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7B6A" w14:textId="77777777" w:rsidR="001C6E0A" w:rsidRDefault="006707FE" w:rsidP="006707FE">
      <w:pPr>
        <w:rPr>
          <w:sz w:val="28"/>
          <w:szCs w:val="28"/>
        </w:rPr>
      </w:pPr>
      <w:r w:rsidRPr="006707FE">
        <w:rPr>
          <w:noProof/>
          <w:sz w:val="28"/>
          <w:szCs w:val="28"/>
        </w:rPr>
        <w:drawing>
          <wp:inline distT="0" distB="0" distL="0" distR="0" wp14:anchorId="442FFE76" wp14:editId="0041CD70">
            <wp:extent cx="1587500" cy="1587500"/>
            <wp:effectExtent l="0" t="0" r="0"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r w:rsidR="001C6E0A">
        <w:rPr>
          <w:sz w:val="28"/>
          <w:szCs w:val="28"/>
        </w:rPr>
        <w:t>Town of Groton Massachusetts</w:t>
      </w:r>
    </w:p>
    <w:p w14:paraId="09018400" w14:textId="77777777" w:rsidR="006707FE" w:rsidRPr="006707FE" w:rsidRDefault="001C6E0A" w:rsidP="001C6E0A">
      <w:pPr>
        <w:ind w:left="2160"/>
        <w:rPr>
          <w:sz w:val="28"/>
          <w:szCs w:val="28"/>
        </w:rPr>
      </w:pPr>
      <w:r>
        <w:rPr>
          <w:sz w:val="28"/>
          <w:szCs w:val="28"/>
        </w:rPr>
        <w:t xml:space="preserve">     </w:t>
      </w:r>
      <w:r w:rsidR="006707FE" w:rsidRPr="006707FE">
        <w:rPr>
          <w:sz w:val="28"/>
          <w:szCs w:val="28"/>
        </w:rPr>
        <w:t>ZONING BOARD OF APPEALS</w:t>
      </w:r>
    </w:p>
    <w:p w14:paraId="1A31BC75" w14:textId="77777777" w:rsidR="00BF431E" w:rsidRDefault="001C6E0A" w:rsidP="001C6E0A">
      <w:pPr>
        <w:pBdr>
          <w:bottom w:val="single" w:sz="4" w:space="1" w:color="auto"/>
        </w:pBdr>
        <w:jc w:val="center"/>
      </w:pPr>
      <w:r>
        <w:t>Meeting Agenda and Minutes</w:t>
      </w:r>
    </w:p>
    <w:p w14:paraId="0117A0C9" w14:textId="7C1898A6" w:rsidR="00BF431E" w:rsidRDefault="00BF431E">
      <w:r>
        <w:t>Ju</w:t>
      </w:r>
      <w:r w:rsidR="00EE649B">
        <w:t>ne 1</w:t>
      </w:r>
      <w:r>
        <w:t>, 202</w:t>
      </w:r>
      <w:r w:rsidR="00EE649B">
        <w:t>2</w:t>
      </w:r>
      <w:r>
        <w:t>- 6:30 PM- second floor meeting room</w:t>
      </w:r>
      <w:r w:rsidR="00512A5C">
        <w:t>, Groton Town Hall</w:t>
      </w:r>
    </w:p>
    <w:p w14:paraId="027FEF0D" w14:textId="77777777" w:rsidR="00BF431E" w:rsidRDefault="00BF431E"/>
    <w:p w14:paraId="010289C3" w14:textId="09837B1F" w:rsidR="00BF431E" w:rsidRPr="00BF431E" w:rsidRDefault="005C1FF0">
      <w:pPr>
        <w:rPr>
          <w:b/>
          <w:bCs/>
          <w:u w:val="single"/>
        </w:rPr>
      </w:pPr>
      <w:r>
        <w:rPr>
          <w:b/>
          <w:bCs/>
          <w:u w:val="single"/>
        </w:rPr>
        <w:t>Members</w:t>
      </w:r>
      <w:r w:rsidR="00C065E2">
        <w:rPr>
          <w:b/>
          <w:bCs/>
          <w:u w:val="single"/>
        </w:rPr>
        <w:t xml:space="preserve"> Present and Voting for Public Hearing</w:t>
      </w:r>
      <w:r>
        <w:rPr>
          <w:b/>
          <w:bCs/>
          <w:u w:val="single"/>
        </w:rPr>
        <w:t xml:space="preserve"> </w:t>
      </w:r>
    </w:p>
    <w:p w14:paraId="596BBA1E" w14:textId="2570B41E" w:rsidR="00BF431E" w:rsidRDefault="00BF431E">
      <w:r>
        <w:t>Bruce Easo</w:t>
      </w:r>
      <w:r w:rsidR="0057695F">
        <w:t>m</w:t>
      </w:r>
      <w:r>
        <w:t>, Chairman</w:t>
      </w:r>
    </w:p>
    <w:p w14:paraId="6B47ACB5" w14:textId="77777777" w:rsidR="00EE649B" w:rsidRPr="00EE649B" w:rsidRDefault="00EE649B" w:rsidP="00EE649B">
      <w:r w:rsidRPr="00EE649B">
        <w:t>Jack Petropoulos, Vice Chair</w:t>
      </w:r>
    </w:p>
    <w:p w14:paraId="34DF0821" w14:textId="01F497E5" w:rsidR="00EE649B" w:rsidRDefault="00EE649B">
      <w:r>
        <w:t>Jay Prager, Full Member</w:t>
      </w:r>
    </w:p>
    <w:p w14:paraId="079A04D7" w14:textId="41715BE4" w:rsidR="00BF431E" w:rsidRDefault="00BF431E">
      <w:r>
        <w:t xml:space="preserve">Dan McLaughlin, </w:t>
      </w:r>
      <w:r w:rsidR="00EE649B">
        <w:t xml:space="preserve">Clerk; Full </w:t>
      </w:r>
      <w:r>
        <w:t>Member</w:t>
      </w:r>
    </w:p>
    <w:p w14:paraId="04D0A697" w14:textId="77777777" w:rsidR="00553990" w:rsidRPr="00553990" w:rsidRDefault="00553990" w:rsidP="00553990">
      <w:r w:rsidRPr="00553990">
        <w:t>Michael McCoy, Associate Member</w:t>
      </w:r>
    </w:p>
    <w:p w14:paraId="49DD686F" w14:textId="77777777" w:rsidR="008E1FD0" w:rsidRDefault="008E1FD0">
      <w:pPr>
        <w:rPr>
          <w:b/>
          <w:bCs/>
          <w:u w:val="single"/>
        </w:rPr>
      </w:pPr>
    </w:p>
    <w:p w14:paraId="3230AA17" w14:textId="433876CE" w:rsidR="00BF431E" w:rsidRDefault="00C065E2">
      <w:pPr>
        <w:rPr>
          <w:b/>
          <w:bCs/>
          <w:u w:val="single"/>
        </w:rPr>
      </w:pPr>
      <w:r>
        <w:rPr>
          <w:b/>
          <w:bCs/>
          <w:u w:val="single"/>
        </w:rPr>
        <w:t xml:space="preserve">Other </w:t>
      </w:r>
      <w:r w:rsidR="005C1FF0">
        <w:rPr>
          <w:b/>
          <w:bCs/>
          <w:u w:val="single"/>
        </w:rPr>
        <w:t>Members</w:t>
      </w:r>
      <w:r w:rsidR="00BF431E" w:rsidRPr="00BF431E">
        <w:rPr>
          <w:b/>
          <w:bCs/>
          <w:u w:val="single"/>
        </w:rPr>
        <w:t xml:space="preserve"> Present</w:t>
      </w:r>
    </w:p>
    <w:p w14:paraId="06BEEB9F" w14:textId="0EF8779E" w:rsidR="00EE649B" w:rsidRDefault="00EE649B">
      <w:r>
        <w:t>Thomas Peisel, Associate Member</w:t>
      </w:r>
    </w:p>
    <w:p w14:paraId="41FA402F" w14:textId="40A50233" w:rsidR="00BF431E" w:rsidRPr="00511827" w:rsidRDefault="00BF431E">
      <w:pPr>
        <w:rPr>
          <w:b/>
          <w:bCs/>
        </w:rPr>
      </w:pPr>
      <w:r w:rsidRPr="00511827">
        <w:rPr>
          <w:b/>
          <w:bCs/>
        </w:rPr>
        <w:t xml:space="preserve">The meeting was called to order at </w:t>
      </w:r>
      <w:r w:rsidR="008E404F" w:rsidRPr="00511827">
        <w:rPr>
          <w:b/>
          <w:bCs/>
        </w:rPr>
        <w:t>6:3</w:t>
      </w:r>
      <w:r w:rsidR="00A3079B">
        <w:rPr>
          <w:b/>
          <w:bCs/>
        </w:rPr>
        <w:t xml:space="preserve">0 </w:t>
      </w:r>
      <w:r w:rsidR="00E32C18" w:rsidRPr="00511827">
        <w:rPr>
          <w:b/>
          <w:bCs/>
        </w:rPr>
        <w:t>PM</w:t>
      </w:r>
      <w:r w:rsidRPr="00511827">
        <w:rPr>
          <w:b/>
          <w:bCs/>
        </w:rPr>
        <w:t xml:space="preserve"> by Chairman Easom.</w:t>
      </w:r>
    </w:p>
    <w:p w14:paraId="319C9219" w14:textId="1EBFB2DA" w:rsidR="00BF431E" w:rsidRPr="00511827" w:rsidRDefault="00BF431E" w:rsidP="00C065E2">
      <w:pPr>
        <w:ind w:left="2880" w:firstLine="720"/>
        <w:rPr>
          <w:b/>
          <w:bCs/>
          <w:u w:val="single"/>
        </w:rPr>
      </w:pPr>
      <w:r w:rsidRPr="00511827">
        <w:rPr>
          <w:b/>
          <w:bCs/>
          <w:u w:val="single"/>
        </w:rPr>
        <w:t>Meeting Minutes</w:t>
      </w:r>
    </w:p>
    <w:p w14:paraId="5E9D99C7" w14:textId="22DAC77A" w:rsidR="00BF431E" w:rsidRPr="00E32C18" w:rsidRDefault="00B772FD">
      <w:pPr>
        <w:rPr>
          <w:b/>
          <w:bCs/>
          <w:sz w:val="24"/>
          <w:szCs w:val="24"/>
          <w:u w:val="single"/>
        </w:rPr>
      </w:pPr>
      <w:r w:rsidRPr="00015527">
        <w:rPr>
          <w:b/>
          <w:bCs/>
          <w:sz w:val="24"/>
          <w:szCs w:val="24"/>
          <w:u w:val="single"/>
        </w:rPr>
        <w:t>Donovan Special Permit</w:t>
      </w:r>
      <w:r w:rsidR="00A3079B" w:rsidRPr="00015527">
        <w:rPr>
          <w:b/>
          <w:bCs/>
          <w:sz w:val="24"/>
          <w:szCs w:val="24"/>
          <w:u w:val="single"/>
        </w:rPr>
        <w:t xml:space="preserve"> Hearing</w:t>
      </w:r>
      <w:r w:rsidR="00BF431E" w:rsidRPr="00015527">
        <w:rPr>
          <w:b/>
          <w:bCs/>
          <w:sz w:val="24"/>
          <w:szCs w:val="24"/>
          <w:u w:val="single"/>
        </w:rPr>
        <w:t xml:space="preserve">– </w:t>
      </w:r>
      <w:r w:rsidRPr="00015527">
        <w:rPr>
          <w:b/>
          <w:bCs/>
          <w:sz w:val="24"/>
          <w:szCs w:val="24"/>
          <w:u w:val="single"/>
        </w:rPr>
        <w:t>19 Indian Road</w:t>
      </w:r>
      <w:r w:rsidR="00BF431E" w:rsidRPr="00015527">
        <w:rPr>
          <w:b/>
          <w:bCs/>
          <w:sz w:val="24"/>
          <w:szCs w:val="24"/>
          <w:u w:val="single"/>
        </w:rPr>
        <w:t xml:space="preserve"> #</w:t>
      </w:r>
      <w:r w:rsidRPr="00015527">
        <w:rPr>
          <w:b/>
          <w:bCs/>
          <w:sz w:val="24"/>
          <w:szCs w:val="24"/>
          <w:u w:val="single"/>
        </w:rPr>
        <w:t>3</w:t>
      </w:r>
      <w:r w:rsidR="00E32C18" w:rsidRPr="00015527">
        <w:rPr>
          <w:b/>
          <w:bCs/>
          <w:sz w:val="24"/>
          <w:szCs w:val="24"/>
          <w:u w:val="single"/>
        </w:rPr>
        <w:t>-2</w:t>
      </w:r>
      <w:r w:rsidRPr="00015527">
        <w:rPr>
          <w:b/>
          <w:bCs/>
          <w:sz w:val="24"/>
          <w:szCs w:val="24"/>
          <w:u w:val="single"/>
        </w:rPr>
        <w:t>2</w:t>
      </w:r>
    </w:p>
    <w:p w14:paraId="5F21592F" w14:textId="0F88BE73" w:rsidR="00BF431E" w:rsidRDefault="00BF431E">
      <w:pPr>
        <w:rPr>
          <w:b/>
          <w:bCs/>
        </w:rPr>
      </w:pPr>
      <w:r w:rsidRPr="00015527">
        <w:rPr>
          <w:b/>
          <w:bCs/>
        </w:rPr>
        <w:t>The C</w:t>
      </w:r>
      <w:r w:rsidR="00B772FD" w:rsidRPr="00015527">
        <w:rPr>
          <w:b/>
          <w:bCs/>
        </w:rPr>
        <w:t>lerk</w:t>
      </w:r>
      <w:r w:rsidRPr="00015527">
        <w:rPr>
          <w:b/>
          <w:bCs/>
        </w:rPr>
        <w:t xml:space="preserve"> convened the hearing by reading the Legal Notice</w:t>
      </w:r>
      <w:r w:rsidR="00553990" w:rsidRPr="00015527">
        <w:rPr>
          <w:b/>
          <w:bCs/>
        </w:rPr>
        <w:t xml:space="preserve"> a</w:t>
      </w:r>
      <w:r w:rsidR="00015527" w:rsidRPr="00015527">
        <w:rPr>
          <w:b/>
          <w:bCs/>
        </w:rPr>
        <w:t>loud.</w:t>
      </w:r>
    </w:p>
    <w:p w14:paraId="361CF6F2" w14:textId="77777777" w:rsidR="00015527" w:rsidRPr="00015527" w:rsidRDefault="00015527" w:rsidP="00015527">
      <w:pPr>
        <w:spacing w:after="0" w:line="240" w:lineRule="auto"/>
        <w:rPr>
          <w:rFonts w:ascii="Times" w:eastAsia="Times" w:hAnsi="Times" w:cs="Times New Roman"/>
          <w:i/>
          <w:iCs/>
          <w:sz w:val="24"/>
          <w:szCs w:val="20"/>
        </w:rPr>
      </w:pPr>
      <w:r w:rsidRPr="00015527">
        <w:rPr>
          <w:rFonts w:ascii="Times" w:eastAsia="Times" w:hAnsi="Times" w:cs="Times New Roman"/>
          <w:i/>
          <w:iCs/>
          <w:sz w:val="24"/>
          <w:szCs w:val="20"/>
        </w:rPr>
        <w:t>The Zoning Board of Appeals will hold a public hearing on Wednesday, June 1, 2022 at 6:30 pm at the Groton Town Hall, first floor meeting room, to convene the hearing for the application of David Donovan, 19 Indian Road, Groton, MA 01450, for a special permit to allow the front and side setback for the reconstruction of an existing dwelling on a non-conforming lot on Lot 124-35, 19 Indian Rd., Groton, MA.  Please refer to Section 218-5.7- E (1) and any other applicable section of the Groton Zoning By-Law.  This legal notice shall publish at www.masspublishers.org.</w:t>
      </w:r>
    </w:p>
    <w:p w14:paraId="0BFF0810" w14:textId="51E50FD3" w:rsidR="00015527" w:rsidRDefault="00015527">
      <w:pPr>
        <w:rPr>
          <w:b/>
          <w:bCs/>
        </w:rPr>
      </w:pPr>
    </w:p>
    <w:p w14:paraId="5B9CEC77" w14:textId="77777777" w:rsidR="00015527" w:rsidRPr="00015527" w:rsidRDefault="00015527">
      <w:pPr>
        <w:rPr>
          <w:b/>
          <w:bCs/>
        </w:rPr>
      </w:pPr>
    </w:p>
    <w:p w14:paraId="6CDC42B6" w14:textId="142D4F7F" w:rsidR="008E1FD0" w:rsidRPr="00BB7DD3" w:rsidRDefault="001C6E0A">
      <w:r>
        <w:t>Applicant, Davi</w:t>
      </w:r>
      <w:r w:rsidR="00B772FD">
        <w:t>d Donovan was present for the meeting.</w:t>
      </w:r>
      <w:r w:rsidR="00553990">
        <w:t xml:space="preserve"> This </w:t>
      </w:r>
      <w:r w:rsidR="006F13A1">
        <w:t xml:space="preserve">special </w:t>
      </w:r>
      <w:r w:rsidR="00553990">
        <w:t>permit is to allow the front and side setback</w:t>
      </w:r>
      <w:r w:rsidR="00C03144">
        <w:t>s</w:t>
      </w:r>
      <w:r w:rsidR="00553990">
        <w:t xml:space="preserve"> for the reconstruction of an existing dwelling on a non-conforming lot.  M</w:t>
      </w:r>
      <w:r w:rsidR="0034040B">
        <w:t>ember</w:t>
      </w:r>
      <w:r w:rsidR="00553990">
        <w:t xml:space="preserve"> Easo</w:t>
      </w:r>
      <w:r w:rsidR="0034040B">
        <w:t>m</w:t>
      </w:r>
      <w:r w:rsidR="00553990">
        <w:t xml:space="preserve"> read aloud the Special Permit bylaw</w:t>
      </w:r>
      <w:r w:rsidR="0034040B">
        <w:t>.</w:t>
      </w:r>
      <w:r w:rsidR="006F13A1">
        <w:t xml:space="preserve"> Mr. Donovan explained he would like to build a </w:t>
      </w:r>
      <w:r w:rsidR="00553990">
        <w:t>28 by 36</w:t>
      </w:r>
      <w:r w:rsidR="00B472B2">
        <w:t xml:space="preserve"> </w:t>
      </w:r>
      <w:r w:rsidR="006F13A1">
        <w:t>C</w:t>
      </w:r>
      <w:r w:rsidR="00553990">
        <w:t>oloni</w:t>
      </w:r>
      <w:r w:rsidR="006F13A1">
        <w:t>a</w:t>
      </w:r>
      <w:r w:rsidR="00553990">
        <w:t>l w</w:t>
      </w:r>
      <w:r w:rsidR="0034040B">
        <w:t>ith</w:t>
      </w:r>
      <w:r w:rsidR="00553990">
        <w:t xml:space="preserve"> a garage and family room</w:t>
      </w:r>
      <w:r w:rsidR="00AD14B6">
        <w:t xml:space="preserve">, he </w:t>
      </w:r>
      <w:r w:rsidR="00B472B2">
        <w:t>previously</w:t>
      </w:r>
      <w:r w:rsidR="0034040B">
        <w:t xml:space="preserve"> built</w:t>
      </w:r>
      <w:r w:rsidR="00553990">
        <w:t xml:space="preserve"> two on </w:t>
      </w:r>
      <w:r w:rsidR="0034040B">
        <w:t>T</w:t>
      </w:r>
      <w:r w:rsidR="00553990">
        <w:t xml:space="preserve">avern </w:t>
      </w:r>
      <w:r w:rsidR="0034040B">
        <w:t>R</w:t>
      </w:r>
      <w:r w:rsidR="00553990">
        <w:t>oad.</w:t>
      </w:r>
      <w:r w:rsidR="00B472B2">
        <w:t xml:space="preserve"> </w:t>
      </w:r>
      <w:r w:rsidR="00AD14B6">
        <w:t>T</w:t>
      </w:r>
      <w:r w:rsidR="00B472B2">
        <w:t>his</w:t>
      </w:r>
      <w:r w:rsidR="00553990">
        <w:t xml:space="preserve"> </w:t>
      </w:r>
      <w:r w:rsidR="00B472B2">
        <w:t>w</w:t>
      </w:r>
      <w:r w:rsidR="00553990">
        <w:t>ill help the neighborhood</w:t>
      </w:r>
      <w:r w:rsidR="00AD14B6">
        <w:t xml:space="preserve"> simply</w:t>
      </w:r>
      <w:r w:rsidR="00553990">
        <w:t xml:space="preserve"> by </w:t>
      </w:r>
      <w:r w:rsidR="00BB06FC">
        <w:t xml:space="preserve">improving </w:t>
      </w:r>
      <w:r w:rsidR="00553990">
        <w:t xml:space="preserve">the </w:t>
      </w:r>
      <w:r w:rsidR="00AD14B6">
        <w:t>appearance</w:t>
      </w:r>
      <w:r w:rsidR="00BB06FC">
        <w:t xml:space="preserve"> of the existing dwelling</w:t>
      </w:r>
      <w:r w:rsidR="00256707">
        <w:t xml:space="preserve">. </w:t>
      </w:r>
      <w:r w:rsidR="00AD14B6">
        <w:t>A p</w:t>
      </w:r>
      <w:r w:rsidR="00256707">
        <w:t>lot plan</w:t>
      </w:r>
      <w:r w:rsidR="00AD14B6">
        <w:t xml:space="preserve"> was</w:t>
      </w:r>
      <w:r w:rsidR="00256707">
        <w:t xml:space="preserve"> provided</w:t>
      </w:r>
      <w:r w:rsidR="00AD14B6">
        <w:t xml:space="preserve"> in the application packet to the members</w:t>
      </w:r>
      <w:r w:rsidR="00BB06FC">
        <w:t xml:space="preserve"> </w:t>
      </w:r>
      <w:r w:rsidR="00C03144">
        <w:t>for</w:t>
      </w:r>
      <w:r w:rsidR="00BB06FC">
        <w:t xml:space="preserve"> review</w:t>
      </w:r>
      <w:r w:rsidR="00AD14B6">
        <w:t xml:space="preserve">. </w:t>
      </w:r>
      <w:bookmarkStart w:id="0" w:name="_Hlk104996406"/>
    </w:p>
    <w:p w14:paraId="45A608AC" w14:textId="433DE3E6" w:rsidR="008E1FD0" w:rsidRDefault="00256707">
      <w:pPr>
        <w:rPr>
          <w:b/>
          <w:bCs/>
          <w:u w:val="single"/>
        </w:rPr>
      </w:pPr>
      <w:r>
        <w:rPr>
          <w:b/>
          <w:bCs/>
          <w:u w:val="single"/>
        </w:rPr>
        <w:t>Member comments:</w:t>
      </w:r>
    </w:p>
    <w:p w14:paraId="385CC3E6" w14:textId="13570DE5" w:rsidR="00256707" w:rsidRPr="007645F3" w:rsidRDefault="00AD14B6">
      <w:pPr>
        <w:rPr>
          <w:i/>
          <w:iCs/>
        </w:rPr>
      </w:pPr>
      <w:r w:rsidRPr="007645F3">
        <w:rPr>
          <w:i/>
          <w:iCs/>
        </w:rPr>
        <w:t>M</w:t>
      </w:r>
      <w:r w:rsidR="007645F3">
        <w:rPr>
          <w:i/>
          <w:iCs/>
        </w:rPr>
        <w:t>ember</w:t>
      </w:r>
      <w:r w:rsidR="00256707" w:rsidRPr="007645F3">
        <w:rPr>
          <w:i/>
          <w:iCs/>
        </w:rPr>
        <w:t xml:space="preserve"> Prager</w:t>
      </w:r>
      <w:r w:rsidR="00BB06FC">
        <w:rPr>
          <w:i/>
          <w:iCs/>
        </w:rPr>
        <w:t xml:space="preserve"> </w:t>
      </w:r>
      <w:r w:rsidR="007645F3">
        <w:rPr>
          <w:i/>
          <w:iCs/>
        </w:rPr>
        <w:t>s</w:t>
      </w:r>
      <w:r w:rsidR="00C03144">
        <w:rPr>
          <w:i/>
          <w:iCs/>
        </w:rPr>
        <w:t>tated</w:t>
      </w:r>
      <w:r w:rsidR="00256707" w:rsidRPr="007645F3">
        <w:rPr>
          <w:i/>
          <w:iCs/>
        </w:rPr>
        <w:t xml:space="preserve"> non</w:t>
      </w:r>
      <w:r w:rsidR="001C43C2">
        <w:rPr>
          <w:i/>
          <w:iCs/>
        </w:rPr>
        <w:t>-</w:t>
      </w:r>
      <w:r w:rsidR="00256707" w:rsidRPr="007645F3">
        <w:rPr>
          <w:i/>
          <w:iCs/>
        </w:rPr>
        <w:t>conforming limits</w:t>
      </w:r>
      <w:r w:rsidR="00A31644">
        <w:rPr>
          <w:i/>
          <w:iCs/>
        </w:rPr>
        <w:t xml:space="preserve"> the</w:t>
      </w:r>
      <w:r w:rsidR="00256707" w:rsidRPr="007645F3">
        <w:rPr>
          <w:i/>
          <w:iCs/>
        </w:rPr>
        <w:t xml:space="preserve"> ability to the non-conformance</w:t>
      </w:r>
      <w:r w:rsidR="00C03144">
        <w:rPr>
          <w:i/>
          <w:iCs/>
        </w:rPr>
        <w:t>, i</w:t>
      </w:r>
      <w:r w:rsidR="00256707" w:rsidRPr="007645F3">
        <w:rPr>
          <w:i/>
          <w:iCs/>
        </w:rPr>
        <w:t>t can</w:t>
      </w:r>
      <w:r w:rsidR="00C03144">
        <w:rPr>
          <w:i/>
          <w:iCs/>
        </w:rPr>
        <w:t>’</w:t>
      </w:r>
      <w:r w:rsidR="00256707" w:rsidRPr="007645F3">
        <w:rPr>
          <w:i/>
          <w:iCs/>
        </w:rPr>
        <w:t xml:space="preserve">t increase the extent of the nonconformity. </w:t>
      </w:r>
      <w:r w:rsidR="00191074">
        <w:rPr>
          <w:i/>
          <w:iCs/>
        </w:rPr>
        <w:t>M</w:t>
      </w:r>
      <w:r w:rsidR="00C03144">
        <w:rPr>
          <w:i/>
          <w:iCs/>
        </w:rPr>
        <w:t>ember</w:t>
      </w:r>
      <w:r w:rsidR="00191074">
        <w:rPr>
          <w:i/>
          <w:iCs/>
        </w:rPr>
        <w:t xml:space="preserve"> Prager read aloud </w:t>
      </w:r>
      <w:r w:rsidR="00986D40">
        <w:rPr>
          <w:i/>
          <w:iCs/>
        </w:rPr>
        <w:t xml:space="preserve">bylaw </w:t>
      </w:r>
      <w:r w:rsidR="001A2336">
        <w:rPr>
          <w:i/>
          <w:iCs/>
        </w:rPr>
        <w:t>Section</w:t>
      </w:r>
      <w:r w:rsidR="002354F4">
        <w:rPr>
          <w:i/>
          <w:iCs/>
        </w:rPr>
        <w:t xml:space="preserve"> </w:t>
      </w:r>
      <w:r w:rsidR="00256707" w:rsidRPr="007645F3">
        <w:rPr>
          <w:i/>
          <w:iCs/>
        </w:rPr>
        <w:t xml:space="preserve">218-5.7 </w:t>
      </w:r>
      <w:r w:rsidR="00986D40">
        <w:rPr>
          <w:i/>
          <w:iCs/>
        </w:rPr>
        <w:t>-</w:t>
      </w:r>
      <w:r w:rsidR="001A2336">
        <w:rPr>
          <w:i/>
          <w:iCs/>
        </w:rPr>
        <w:t xml:space="preserve">Nonconformance. </w:t>
      </w:r>
    </w:p>
    <w:p w14:paraId="08389246" w14:textId="19219840" w:rsidR="00256707" w:rsidRPr="007645F3" w:rsidRDefault="001E0E6E" w:rsidP="00986D40">
      <w:pPr>
        <w:ind w:left="720"/>
        <w:rPr>
          <w:i/>
          <w:iCs/>
        </w:rPr>
      </w:pPr>
      <w:r>
        <w:rPr>
          <w:i/>
          <w:iCs/>
        </w:rPr>
        <w:t xml:space="preserve">Mr. Donovan said </w:t>
      </w:r>
      <w:r w:rsidR="00256707" w:rsidRPr="007645F3">
        <w:rPr>
          <w:i/>
          <w:iCs/>
        </w:rPr>
        <w:t xml:space="preserve">they were deeded a long time ago. All owned by different people. </w:t>
      </w:r>
      <w:r>
        <w:rPr>
          <w:i/>
          <w:iCs/>
        </w:rPr>
        <w:t>Mr. Donovan</w:t>
      </w:r>
      <w:r w:rsidR="00256707" w:rsidRPr="007645F3">
        <w:rPr>
          <w:i/>
          <w:iCs/>
        </w:rPr>
        <w:t xml:space="preserve"> does not own them yet (</w:t>
      </w:r>
      <w:r w:rsidR="00053A61">
        <w:rPr>
          <w:i/>
          <w:iCs/>
        </w:rPr>
        <w:t>he wanted to</w:t>
      </w:r>
      <w:r w:rsidR="00256707" w:rsidRPr="007645F3">
        <w:rPr>
          <w:i/>
          <w:iCs/>
        </w:rPr>
        <w:t xml:space="preserve"> get approv</w:t>
      </w:r>
      <w:r w:rsidR="00053A61">
        <w:rPr>
          <w:i/>
          <w:iCs/>
        </w:rPr>
        <w:t>al from the ZBA</w:t>
      </w:r>
      <w:r w:rsidR="00256707" w:rsidRPr="007645F3">
        <w:rPr>
          <w:i/>
          <w:iCs/>
        </w:rPr>
        <w:t xml:space="preserve"> first). One </w:t>
      </w:r>
      <w:r w:rsidR="00053A61">
        <w:rPr>
          <w:i/>
          <w:iCs/>
        </w:rPr>
        <w:t>parcel is owned by</w:t>
      </w:r>
      <w:r w:rsidR="00256707" w:rsidRPr="007645F3">
        <w:rPr>
          <w:i/>
          <w:iCs/>
        </w:rPr>
        <w:t xml:space="preserve"> </w:t>
      </w:r>
      <w:r w:rsidR="00053A61">
        <w:rPr>
          <w:i/>
          <w:iCs/>
        </w:rPr>
        <w:t>V</w:t>
      </w:r>
      <w:r w:rsidR="00256707" w:rsidRPr="007645F3">
        <w:rPr>
          <w:i/>
          <w:iCs/>
        </w:rPr>
        <w:t>itell</w:t>
      </w:r>
      <w:r w:rsidR="00654202">
        <w:rPr>
          <w:i/>
          <w:iCs/>
        </w:rPr>
        <w:t>o</w:t>
      </w:r>
      <w:r w:rsidR="00256707" w:rsidRPr="007645F3">
        <w:rPr>
          <w:i/>
          <w:iCs/>
        </w:rPr>
        <w:t xml:space="preserve"> </w:t>
      </w:r>
      <w:r w:rsidR="00654202">
        <w:rPr>
          <w:i/>
          <w:iCs/>
        </w:rPr>
        <w:t>T</w:t>
      </w:r>
      <w:r w:rsidR="00256707" w:rsidRPr="007645F3">
        <w:rPr>
          <w:i/>
          <w:iCs/>
        </w:rPr>
        <w:t xml:space="preserve">rust and one is </w:t>
      </w:r>
      <w:r w:rsidR="00053A61">
        <w:rPr>
          <w:i/>
          <w:iCs/>
        </w:rPr>
        <w:t xml:space="preserve">owned </w:t>
      </w:r>
      <w:r w:rsidR="00256707" w:rsidRPr="007645F3">
        <w:rPr>
          <w:i/>
          <w:iCs/>
        </w:rPr>
        <w:t>by the kids. Linda</w:t>
      </w:r>
      <w:r w:rsidR="00654202">
        <w:rPr>
          <w:i/>
          <w:iCs/>
        </w:rPr>
        <w:t xml:space="preserve"> Vitello</w:t>
      </w:r>
      <w:r w:rsidR="00256707" w:rsidRPr="007645F3">
        <w:rPr>
          <w:i/>
          <w:iCs/>
        </w:rPr>
        <w:t xml:space="preserve"> has control of both of them</w:t>
      </w:r>
      <w:r w:rsidR="00654202">
        <w:rPr>
          <w:i/>
          <w:iCs/>
        </w:rPr>
        <w:t>.</w:t>
      </w:r>
    </w:p>
    <w:p w14:paraId="5221D410" w14:textId="530EEA70" w:rsidR="00256707" w:rsidRPr="007645F3" w:rsidRDefault="005127EA">
      <w:pPr>
        <w:rPr>
          <w:i/>
          <w:iCs/>
        </w:rPr>
      </w:pPr>
      <w:r>
        <w:rPr>
          <w:i/>
          <w:iCs/>
        </w:rPr>
        <w:t>Member Mc</w:t>
      </w:r>
      <w:r w:rsidR="00986D40">
        <w:rPr>
          <w:i/>
          <w:iCs/>
        </w:rPr>
        <w:t>L</w:t>
      </w:r>
      <w:r>
        <w:rPr>
          <w:i/>
          <w:iCs/>
        </w:rPr>
        <w:t>aughlin questioned w</w:t>
      </w:r>
      <w:r w:rsidR="00256707" w:rsidRPr="007645F3">
        <w:rPr>
          <w:i/>
          <w:iCs/>
        </w:rPr>
        <w:t xml:space="preserve">hy </w:t>
      </w:r>
      <w:r w:rsidR="00986D40">
        <w:rPr>
          <w:i/>
          <w:iCs/>
        </w:rPr>
        <w:t>are these lots not merged</w:t>
      </w:r>
      <w:r>
        <w:rPr>
          <w:i/>
          <w:iCs/>
        </w:rPr>
        <w:t>?</w:t>
      </w:r>
      <w:r w:rsidR="00256707" w:rsidRPr="007645F3">
        <w:rPr>
          <w:i/>
          <w:iCs/>
        </w:rPr>
        <w:t xml:space="preserve"> </w:t>
      </w:r>
      <w:r w:rsidR="00053A61">
        <w:rPr>
          <w:i/>
          <w:iCs/>
        </w:rPr>
        <w:t>There are t</w:t>
      </w:r>
      <w:r w:rsidR="00256707" w:rsidRPr="007645F3">
        <w:rPr>
          <w:i/>
          <w:iCs/>
        </w:rPr>
        <w:t>wo non-conformi</w:t>
      </w:r>
      <w:r w:rsidR="00053A61">
        <w:rPr>
          <w:i/>
          <w:iCs/>
        </w:rPr>
        <w:t>ng</w:t>
      </w:r>
      <w:r w:rsidR="00256707" w:rsidRPr="007645F3">
        <w:rPr>
          <w:i/>
          <w:iCs/>
        </w:rPr>
        <w:t xml:space="preserve"> lots and owned by one entity. </w:t>
      </w:r>
    </w:p>
    <w:p w14:paraId="6429CDB1" w14:textId="1C9E18BB" w:rsidR="00D536AC" w:rsidRPr="007645F3" w:rsidRDefault="005127EA">
      <w:pPr>
        <w:rPr>
          <w:i/>
          <w:iCs/>
        </w:rPr>
      </w:pPr>
      <w:r>
        <w:rPr>
          <w:i/>
          <w:iCs/>
        </w:rPr>
        <w:t>Member Petropoulos s</w:t>
      </w:r>
      <w:r w:rsidR="002739A2">
        <w:rPr>
          <w:i/>
          <w:iCs/>
        </w:rPr>
        <w:t>aid</w:t>
      </w:r>
      <w:r w:rsidR="003E0A34">
        <w:rPr>
          <w:i/>
          <w:iCs/>
        </w:rPr>
        <w:t xml:space="preserve"> </w:t>
      </w:r>
      <w:r>
        <w:rPr>
          <w:i/>
          <w:iCs/>
        </w:rPr>
        <w:t>the</w:t>
      </w:r>
      <w:r w:rsidR="00D536AC" w:rsidRPr="007645F3">
        <w:rPr>
          <w:i/>
          <w:iCs/>
        </w:rPr>
        <w:t xml:space="preserve"> non-conformity and doctrine merger are the two issues</w:t>
      </w:r>
      <w:r w:rsidR="002739A2">
        <w:rPr>
          <w:i/>
          <w:iCs/>
        </w:rPr>
        <w:t xml:space="preserve"> that he sees</w:t>
      </w:r>
      <w:r w:rsidR="00D536AC" w:rsidRPr="007645F3">
        <w:rPr>
          <w:i/>
          <w:iCs/>
        </w:rPr>
        <w:t xml:space="preserve">. </w:t>
      </w:r>
    </w:p>
    <w:p w14:paraId="3A699DC4" w14:textId="55250159" w:rsidR="00D536AC" w:rsidRPr="007645F3" w:rsidRDefault="005127EA">
      <w:pPr>
        <w:rPr>
          <w:i/>
          <w:iCs/>
        </w:rPr>
      </w:pPr>
      <w:r>
        <w:rPr>
          <w:i/>
          <w:iCs/>
        </w:rPr>
        <w:t>Member Prager</w:t>
      </w:r>
      <w:r w:rsidR="002739A2">
        <w:rPr>
          <w:i/>
          <w:iCs/>
        </w:rPr>
        <w:t xml:space="preserve"> reiterated what</w:t>
      </w:r>
      <w:r w:rsidR="00D536AC" w:rsidRPr="007645F3">
        <w:rPr>
          <w:i/>
          <w:iCs/>
        </w:rPr>
        <w:t xml:space="preserve"> the bylaw says</w:t>
      </w:r>
      <w:r w:rsidR="002739A2">
        <w:rPr>
          <w:i/>
          <w:iCs/>
        </w:rPr>
        <w:t>,</w:t>
      </w:r>
      <w:r w:rsidR="00D536AC" w:rsidRPr="007645F3">
        <w:rPr>
          <w:i/>
          <w:iCs/>
        </w:rPr>
        <w:t xml:space="preserve"> you can</w:t>
      </w:r>
      <w:r w:rsidR="001C43C2">
        <w:rPr>
          <w:i/>
          <w:iCs/>
        </w:rPr>
        <w:t>’</w:t>
      </w:r>
      <w:r w:rsidR="00225CED" w:rsidRPr="007645F3">
        <w:rPr>
          <w:i/>
          <w:iCs/>
        </w:rPr>
        <w:t>t</w:t>
      </w:r>
      <w:r w:rsidR="00D536AC" w:rsidRPr="007645F3">
        <w:rPr>
          <w:i/>
          <w:iCs/>
        </w:rPr>
        <w:t xml:space="preserve"> increase the non-conformity.  </w:t>
      </w:r>
    </w:p>
    <w:p w14:paraId="0D162B11" w14:textId="1A68DCD2" w:rsidR="00D536AC" w:rsidRPr="007645F3" w:rsidRDefault="006F1C05">
      <w:pPr>
        <w:rPr>
          <w:i/>
          <w:iCs/>
        </w:rPr>
      </w:pPr>
      <w:r>
        <w:rPr>
          <w:i/>
          <w:iCs/>
        </w:rPr>
        <w:t>Member McLaughlin</w:t>
      </w:r>
      <w:r w:rsidR="00030101">
        <w:rPr>
          <w:i/>
          <w:iCs/>
        </w:rPr>
        <w:t xml:space="preserve"> suggested to </w:t>
      </w:r>
      <w:r w:rsidR="00D536AC" w:rsidRPr="007645F3">
        <w:rPr>
          <w:i/>
          <w:iCs/>
        </w:rPr>
        <w:t>demonstrate a hardship if you go for a variance. If you respect the front and side set back of the house</w:t>
      </w:r>
      <w:r w:rsidR="00986D40">
        <w:rPr>
          <w:i/>
          <w:iCs/>
        </w:rPr>
        <w:t>,</w:t>
      </w:r>
      <w:r w:rsidR="00D536AC" w:rsidRPr="007645F3">
        <w:rPr>
          <w:i/>
          <w:iCs/>
        </w:rPr>
        <w:t xml:space="preserve"> </w:t>
      </w:r>
      <w:r w:rsidR="00986D40">
        <w:rPr>
          <w:i/>
          <w:iCs/>
        </w:rPr>
        <w:t>c</w:t>
      </w:r>
      <w:r w:rsidR="00D536AC" w:rsidRPr="007645F3">
        <w:rPr>
          <w:i/>
          <w:iCs/>
        </w:rPr>
        <w:t>an you put the septic in the front?</w:t>
      </w:r>
    </w:p>
    <w:p w14:paraId="5B241CB9" w14:textId="325593DF" w:rsidR="003C61CA" w:rsidRPr="007645F3" w:rsidRDefault="006F1C05">
      <w:pPr>
        <w:rPr>
          <w:i/>
          <w:iCs/>
        </w:rPr>
      </w:pPr>
      <w:r>
        <w:rPr>
          <w:i/>
          <w:iCs/>
        </w:rPr>
        <w:t>Member Easom</w:t>
      </w:r>
      <w:r w:rsidR="00030101">
        <w:rPr>
          <w:i/>
          <w:iCs/>
        </w:rPr>
        <w:t xml:space="preserve"> said</w:t>
      </w:r>
      <w:r w:rsidR="003C61CA" w:rsidRPr="007645F3">
        <w:rPr>
          <w:i/>
          <w:iCs/>
        </w:rPr>
        <w:t xml:space="preserve"> </w:t>
      </w:r>
      <w:r w:rsidR="00FD30AB">
        <w:rPr>
          <w:i/>
          <w:iCs/>
        </w:rPr>
        <w:t>he reached out</w:t>
      </w:r>
      <w:r w:rsidR="003C61CA" w:rsidRPr="007645F3">
        <w:rPr>
          <w:i/>
          <w:iCs/>
        </w:rPr>
        <w:t xml:space="preserve"> to town counsel</w:t>
      </w:r>
      <w:r w:rsidR="00FD30AB">
        <w:rPr>
          <w:i/>
          <w:iCs/>
        </w:rPr>
        <w:t xml:space="preserve"> to seek </w:t>
      </w:r>
      <w:r w:rsidR="003F67CF">
        <w:rPr>
          <w:i/>
          <w:iCs/>
        </w:rPr>
        <w:t>more information/</w:t>
      </w:r>
      <w:r w:rsidR="00FD30AB">
        <w:rPr>
          <w:i/>
          <w:iCs/>
        </w:rPr>
        <w:t xml:space="preserve">guidance </w:t>
      </w:r>
      <w:r w:rsidR="00986D40">
        <w:rPr>
          <w:i/>
          <w:iCs/>
        </w:rPr>
        <w:t>in regards to t</w:t>
      </w:r>
      <w:r w:rsidR="00FD30AB">
        <w:rPr>
          <w:i/>
          <w:iCs/>
        </w:rPr>
        <w:t>he Merger Doctrine. Town Counsel did not have enough time to re</w:t>
      </w:r>
      <w:r w:rsidR="00986D40">
        <w:rPr>
          <w:i/>
          <w:iCs/>
        </w:rPr>
        <w:t>spond with inform</w:t>
      </w:r>
      <w:r w:rsidR="003C5F40">
        <w:rPr>
          <w:i/>
          <w:iCs/>
        </w:rPr>
        <w:t>a</w:t>
      </w:r>
      <w:r w:rsidR="00986D40">
        <w:rPr>
          <w:i/>
          <w:iCs/>
        </w:rPr>
        <w:t>tion</w:t>
      </w:r>
      <w:r w:rsidR="001E14EA">
        <w:rPr>
          <w:i/>
          <w:iCs/>
        </w:rPr>
        <w:t xml:space="preserve"> but</w:t>
      </w:r>
      <w:r w:rsidR="003C61CA" w:rsidRPr="007645F3">
        <w:rPr>
          <w:i/>
          <w:iCs/>
        </w:rPr>
        <w:t xml:space="preserve"> said </w:t>
      </w:r>
      <w:r w:rsidR="001E14EA">
        <w:rPr>
          <w:i/>
          <w:iCs/>
        </w:rPr>
        <w:t xml:space="preserve">the </w:t>
      </w:r>
      <w:r w:rsidR="003F67CF">
        <w:rPr>
          <w:i/>
          <w:iCs/>
        </w:rPr>
        <w:t>P</w:t>
      </w:r>
      <w:r w:rsidR="001E14EA">
        <w:rPr>
          <w:i/>
          <w:iCs/>
        </w:rPr>
        <w:t>ublic Hearing could</w:t>
      </w:r>
      <w:r w:rsidR="003C61CA" w:rsidRPr="007645F3">
        <w:rPr>
          <w:i/>
          <w:iCs/>
        </w:rPr>
        <w:t xml:space="preserve"> be continued</w:t>
      </w:r>
      <w:r w:rsidR="001E14EA">
        <w:rPr>
          <w:i/>
          <w:iCs/>
        </w:rPr>
        <w:t xml:space="preserve"> if they wanted to</w:t>
      </w:r>
      <w:r w:rsidR="003F67CF">
        <w:rPr>
          <w:i/>
          <w:iCs/>
        </w:rPr>
        <w:t xml:space="preserve"> receive the requested information</w:t>
      </w:r>
      <w:r w:rsidR="003C5F40">
        <w:rPr>
          <w:i/>
          <w:iCs/>
        </w:rPr>
        <w:t xml:space="preserve"> prior to making a decision</w:t>
      </w:r>
      <w:r w:rsidR="003C61CA" w:rsidRPr="007645F3">
        <w:rPr>
          <w:i/>
          <w:iCs/>
        </w:rPr>
        <w:t xml:space="preserve">. </w:t>
      </w:r>
    </w:p>
    <w:p w14:paraId="010FB8E8" w14:textId="581A4EBB" w:rsidR="003C61CA" w:rsidRPr="007645F3" w:rsidRDefault="00030101">
      <w:pPr>
        <w:rPr>
          <w:i/>
          <w:iCs/>
        </w:rPr>
      </w:pPr>
      <w:r>
        <w:rPr>
          <w:i/>
          <w:iCs/>
        </w:rPr>
        <w:t>Mr.</w:t>
      </w:r>
      <w:r w:rsidR="006F1C05">
        <w:rPr>
          <w:i/>
          <w:iCs/>
        </w:rPr>
        <w:t xml:space="preserve"> Donovan</w:t>
      </w:r>
      <w:r>
        <w:rPr>
          <w:i/>
          <w:iCs/>
        </w:rPr>
        <w:t xml:space="preserve"> was</w:t>
      </w:r>
      <w:r w:rsidR="003C61CA" w:rsidRPr="007645F3">
        <w:rPr>
          <w:i/>
          <w:iCs/>
        </w:rPr>
        <w:t xml:space="preserve"> </w:t>
      </w:r>
      <w:r>
        <w:rPr>
          <w:i/>
          <w:iCs/>
        </w:rPr>
        <w:t>c</w:t>
      </w:r>
      <w:r w:rsidR="003C61CA" w:rsidRPr="007645F3">
        <w:rPr>
          <w:i/>
          <w:iCs/>
        </w:rPr>
        <w:t xml:space="preserve">onfused about </w:t>
      </w:r>
      <w:r>
        <w:rPr>
          <w:i/>
          <w:iCs/>
        </w:rPr>
        <w:t xml:space="preserve">if he needs a </w:t>
      </w:r>
      <w:r w:rsidR="003C5F40">
        <w:rPr>
          <w:i/>
          <w:iCs/>
        </w:rPr>
        <w:t>S</w:t>
      </w:r>
      <w:r w:rsidR="003C61CA" w:rsidRPr="007645F3">
        <w:rPr>
          <w:i/>
          <w:iCs/>
        </w:rPr>
        <w:t xml:space="preserve">pecial </w:t>
      </w:r>
      <w:r w:rsidR="003C5F40">
        <w:rPr>
          <w:i/>
          <w:iCs/>
        </w:rPr>
        <w:t>P</w:t>
      </w:r>
      <w:r w:rsidR="003C61CA" w:rsidRPr="007645F3">
        <w:rPr>
          <w:i/>
          <w:iCs/>
        </w:rPr>
        <w:t xml:space="preserve">ermit or </w:t>
      </w:r>
      <w:r w:rsidR="003C5F40">
        <w:rPr>
          <w:i/>
          <w:iCs/>
        </w:rPr>
        <w:t>V</w:t>
      </w:r>
      <w:r w:rsidR="003C61CA" w:rsidRPr="007645F3">
        <w:rPr>
          <w:i/>
          <w:iCs/>
        </w:rPr>
        <w:t>ariance</w:t>
      </w:r>
      <w:r>
        <w:rPr>
          <w:i/>
          <w:iCs/>
        </w:rPr>
        <w:t>.</w:t>
      </w:r>
    </w:p>
    <w:p w14:paraId="49DFBED9" w14:textId="213DBEF5" w:rsidR="004544C9" w:rsidRPr="007645F3" w:rsidRDefault="00FD30AB">
      <w:pPr>
        <w:rPr>
          <w:i/>
          <w:iCs/>
        </w:rPr>
      </w:pPr>
      <w:r>
        <w:rPr>
          <w:i/>
          <w:iCs/>
        </w:rPr>
        <w:t xml:space="preserve">Member Easom </w:t>
      </w:r>
      <w:r w:rsidR="003F67CF">
        <w:rPr>
          <w:i/>
          <w:iCs/>
        </w:rPr>
        <w:t>asked the board if they would</w:t>
      </w:r>
      <w:r w:rsidR="004544C9" w:rsidRPr="007645F3">
        <w:rPr>
          <w:i/>
          <w:iCs/>
        </w:rPr>
        <w:t xml:space="preserve"> issue a special permit in light of the non-conformance issue?</w:t>
      </w:r>
    </w:p>
    <w:p w14:paraId="76301D50" w14:textId="51A4790B" w:rsidR="004544C9" w:rsidRPr="007645F3" w:rsidRDefault="004544C9">
      <w:pPr>
        <w:rPr>
          <w:i/>
          <w:iCs/>
        </w:rPr>
      </w:pPr>
      <w:r w:rsidRPr="007645F3">
        <w:rPr>
          <w:i/>
          <w:iCs/>
        </w:rPr>
        <w:t xml:space="preserve">All members </w:t>
      </w:r>
      <w:r w:rsidR="003C5F40">
        <w:rPr>
          <w:i/>
          <w:iCs/>
        </w:rPr>
        <w:t xml:space="preserve">agreed with </w:t>
      </w:r>
      <w:r w:rsidRPr="007645F3">
        <w:rPr>
          <w:i/>
          <w:iCs/>
        </w:rPr>
        <w:t>no</w:t>
      </w:r>
      <w:r w:rsidR="007021A2" w:rsidRPr="007645F3">
        <w:rPr>
          <w:i/>
          <w:iCs/>
        </w:rPr>
        <w:t>….</w:t>
      </w:r>
    </w:p>
    <w:p w14:paraId="3A99AE34" w14:textId="4E271E1C" w:rsidR="00A1357B" w:rsidRDefault="003F67CF">
      <w:r>
        <w:rPr>
          <w:i/>
          <w:iCs/>
        </w:rPr>
        <w:t>Mr. Easom asked for the applicant to return with</w:t>
      </w:r>
      <w:r w:rsidR="004544C9" w:rsidRPr="007645F3">
        <w:rPr>
          <w:i/>
          <w:iCs/>
        </w:rPr>
        <w:t xml:space="preserve"> </w:t>
      </w:r>
      <w:r w:rsidR="00FD30AB">
        <w:rPr>
          <w:i/>
          <w:iCs/>
        </w:rPr>
        <w:t xml:space="preserve">a plan for the </w:t>
      </w:r>
      <w:r w:rsidR="004544C9" w:rsidRPr="007645F3">
        <w:rPr>
          <w:i/>
          <w:iCs/>
        </w:rPr>
        <w:t xml:space="preserve">septic </w:t>
      </w:r>
      <w:r>
        <w:rPr>
          <w:i/>
          <w:iCs/>
        </w:rPr>
        <w:t xml:space="preserve">to be located </w:t>
      </w:r>
      <w:r w:rsidR="004544C9" w:rsidRPr="007645F3">
        <w:rPr>
          <w:i/>
          <w:iCs/>
        </w:rPr>
        <w:t>in the front.</w:t>
      </w:r>
      <w:r>
        <w:rPr>
          <w:i/>
          <w:iCs/>
        </w:rPr>
        <w:t xml:space="preserve"> Also, the board will wait to hear</w:t>
      </w:r>
      <w:r w:rsidR="004544C9">
        <w:t xml:space="preserve"> </w:t>
      </w:r>
      <w:r>
        <w:t>T</w:t>
      </w:r>
      <w:r w:rsidR="004544C9">
        <w:t xml:space="preserve">own </w:t>
      </w:r>
      <w:r>
        <w:t>C</w:t>
      </w:r>
      <w:r w:rsidR="004544C9">
        <w:t>ounsel</w:t>
      </w:r>
      <w:r w:rsidR="00C85CFC">
        <w:t>s response</w:t>
      </w:r>
      <w:r w:rsidR="003C5F40">
        <w:t xml:space="preserve"> prior to rendering a decision. </w:t>
      </w:r>
    </w:p>
    <w:p w14:paraId="360C9FFE" w14:textId="508298E3" w:rsidR="00A1357B" w:rsidRDefault="006F1C05">
      <w:pPr>
        <w:rPr>
          <w:b/>
          <w:bCs/>
        </w:rPr>
      </w:pPr>
      <w:r w:rsidRPr="00BB7DD3">
        <w:rPr>
          <w:b/>
          <w:bCs/>
        </w:rPr>
        <w:t>Member Easom moved to r</w:t>
      </w:r>
      <w:r w:rsidR="00A1357B" w:rsidRPr="00BB7DD3">
        <w:rPr>
          <w:b/>
          <w:bCs/>
        </w:rPr>
        <w:t>elease the opi</w:t>
      </w:r>
      <w:r w:rsidR="00957202" w:rsidRPr="00BB7DD3">
        <w:rPr>
          <w:b/>
          <w:bCs/>
        </w:rPr>
        <w:t>ni</w:t>
      </w:r>
      <w:r w:rsidR="00A1357B" w:rsidRPr="00BB7DD3">
        <w:rPr>
          <w:b/>
          <w:bCs/>
        </w:rPr>
        <w:t xml:space="preserve">on of </w:t>
      </w:r>
      <w:r w:rsidR="003F67CF">
        <w:rPr>
          <w:b/>
          <w:bCs/>
        </w:rPr>
        <w:t>T</w:t>
      </w:r>
      <w:r w:rsidR="00A1357B" w:rsidRPr="00BB7DD3">
        <w:rPr>
          <w:b/>
          <w:bCs/>
        </w:rPr>
        <w:t>own Coun</w:t>
      </w:r>
      <w:r w:rsidR="00957202" w:rsidRPr="00BB7DD3">
        <w:rPr>
          <w:b/>
          <w:bCs/>
        </w:rPr>
        <w:t>s</w:t>
      </w:r>
      <w:r w:rsidR="00A1357B" w:rsidRPr="00BB7DD3">
        <w:rPr>
          <w:b/>
          <w:bCs/>
        </w:rPr>
        <w:t>e</w:t>
      </w:r>
      <w:r w:rsidR="00957202" w:rsidRPr="00BB7DD3">
        <w:rPr>
          <w:b/>
          <w:bCs/>
        </w:rPr>
        <w:t>l</w:t>
      </w:r>
      <w:r w:rsidR="00A1357B" w:rsidRPr="00BB7DD3">
        <w:rPr>
          <w:b/>
          <w:bCs/>
        </w:rPr>
        <w:t xml:space="preserve"> to the public</w:t>
      </w:r>
      <w:r w:rsidRPr="00BB7DD3">
        <w:rPr>
          <w:b/>
          <w:bCs/>
        </w:rPr>
        <w:t>. The motion was seconded by Member Petropoulos and carried</w:t>
      </w:r>
      <w:r w:rsidR="00A1357B" w:rsidRPr="00BB7DD3">
        <w:rPr>
          <w:b/>
          <w:bCs/>
        </w:rPr>
        <w:t xml:space="preserve"> unanimous</w:t>
      </w:r>
      <w:r w:rsidRPr="00BB7DD3">
        <w:rPr>
          <w:b/>
          <w:bCs/>
        </w:rPr>
        <w:t>ly via roll call vote</w:t>
      </w:r>
      <w:r w:rsidR="00A1357B" w:rsidRPr="00BB7DD3">
        <w:rPr>
          <w:b/>
          <w:bCs/>
        </w:rPr>
        <w:t xml:space="preserve">.  </w:t>
      </w:r>
    </w:p>
    <w:p w14:paraId="6F57C494" w14:textId="77777777" w:rsidR="006422DF" w:rsidRDefault="006422DF">
      <w:pPr>
        <w:rPr>
          <w:b/>
          <w:bCs/>
        </w:rPr>
      </w:pPr>
    </w:p>
    <w:p w14:paraId="48646F7C" w14:textId="04CE2AEB" w:rsidR="00A1357B" w:rsidRPr="00BB7DD3" w:rsidRDefault="006F1C05">
      <w:pPr>
        <w:rPr>
          <w:b/>
          <w:bCs/>
        </w:rPr>
      </w:pPr>
      <w:r w:rsidRPr="00BB7DD3">
        <w:rPr>
          <w:b/>
          <w:bCs/>
        </w:rPr>
        <w:t>Member Prager</w:t>
      </w:r>
      <w:r w:rsidR="00A1357B" w:rsidRPr="00BB7DD3">
        <w:rPr>
          <w:b/>
          <w:bCs/>
        </w:rPr>
        <w:t xml:space="preserve"> </w:t>
      </w:r>
      <w:r w:rsidRPr="00BB7DD3">
        <w:rPr>
          <w:b/>
          <w:bCs/>
        </w:rPr>
        <w:t>m</w:t>
      </w:r>
      <w:r w:rsidR="00A1357B" w:rsidRPr="00BB7DD3">
        <w:rPr>
          <w:b/>
          <w:bCs/>
        </w:rPr>
        <w:t xml:space="preserve">ade a motion to continue </w:t>
      </w:r>
      <w:r w:rsidRPr="00BB7DD3">
        <w:rPr>
          <w:b/>
          <w:bCs/>
        </w:rPr>
        <w:t xml:space="preserve">the </w:t>
      </w:r>
      <w:r w:rsidR="003F67CF">
        <w:rPr>
          <w:b/>
          <w:bCs/>
        </w:rPr>
        <w:t>Donovan Special Permit</w:t>
      </w:r>
      <w:r w:rsidRPr="00BB7DD3">
        <w:rPr>
          <w:b/>
          <w:bCs/>
        </w:rPr>
        <w:t xml:space="preserve"> </w:t>
      </w:r>
      <w:r w:rsidR="003F67CF">
        <w:rPr>
          <w:b/>
          <w:bCs/>
        </w:rPr>
        <w:t>H</w:t>
      </w:r>
      <w:r w:rsidRPr="00BB7DD3">
        <w:rPr>
          <w:b/>
          <w:bCs/>
        </w:rPr>
        <w:t>earing until June 1</w:t>
      </w:r>
      <w:r w:rsidR="00FB3D89">
        <w:rPr>
          <w:b/>
          <w:bCs/>
        </w:rPr>
        <w:t>5</w:t>
      </w:r>
      <w:r w:rsidR="00307BA6">
        <w:rPr>
          <w:b/>
          <w:bCs/>
        </w:rPr>
        <w:t>, 2022</w:t>
      </w:r>
      <w:r w:rsidR="00A1357B" w:rsidRPr="00BB7DD3">
        <w:rPr>
          <w:b/>
          <w:bCs/>
        </w:rPr>
        <w:t>.</w:t>
      </w:r>
      <w:r w:rsidR="00BB7DD3" w:rsidRPr="00BB7DD3">
        <w:rPr>
          <w:b/>
          <w:bCs/>
        </w:rPr>
        <w:t xml:space="preserve"> The motion was seconded by</w:t>
      </w:r>
      <w:r w:rsidR="00A1357B" w:rsidRPr="00BB7DD3">
        <w:rPr>
          <w:b/>
          <w:bCs/>
        </w:rPr>
        <w:t xml:space="preserve"> </w:t>
      </w:r>
      <w:r w:rsidR="00BB7DD3" w:rsidRPr="00BB7DD3">
        <w:rPr>
          <w:b/>
          <w:bCs/>
        </w:rPr>
        <w:t>Member Petropoulos and carried</w:t>
      </w:r>
      <w:r w:rsidR="00A1357B" w:rsidRPr="00BB7DD3">
        <w:rPr>
          <w:b/>
          <w:bCs/>
        </w:rPr>
        <w:t xml:space="preserve"> </w:t>
      </w:r>
      <w:r w:rsidR="00BB7DD3" w:rsidRPr="00BB7DD3">
        <w:rPr>
          <w:b/>
          <w:bCs/>
        </w:rPr>
        <w:t>u</w:t>
      </w:r>
      <w:r w:rsidR="00A1357B" w:rsidRPr="00BB7DD3">
        <w:rPr>
          <w:b/>
          <w:bCs/>
        </w:rPr>
        <w:t>nanimous</w:t>
      </w:r>
      <w:r w:rsidR="00BB7DD3" w:rsidRPr="00BB7DD3">
        <w:rPr>
          <w:b/>
          <w:bCs/>
        </w:rPr>
        <w:t>ly via roll call</w:t>
      </w:r>
      <w:r w:rsidR="00A1357B" w:rsidRPr="00BB7DD3">
        <w:rPr>
          <w:b/>
          <w:bCs/>
        </w:rPr>
        <w:t xml:space="preserve"> vote. </w:t>
      </w:r>
    </w:p>
    <w:bookmarkEnd w:id="0"/>
    <w:p w14:paraId="64A4E14B" w14:textId="77777777" w:rsidR="006D47D7" w:rsidRDefault="006815C4">
      <w:r>
        <w:t xml:space="preserve">  </w:t>
      </w:r>
    </w:p>
    <w:p w14:paraId="166CA25B" w14:textId="4D1CCB02" w:rsidR="00E32C18" w:rsidRPr="006D47D7" w:rsidRDefault="00E32C18">
      <w:r w:rsidRPr="00BB7DD3">
        <w:rPr>
          <w:b/>
          <w:bCs/>
          <w:sz w:val="24"/>
          <w:szCs w:val="24"/>
          <w:u w:val="single"/>
        </w:rPr>
        <w:lastRenderedPageBreak/>
        <w:t xml:space="preserve">The </w:t>
      </w:r>
      <w:r w:rsidR="00A3079B" w:rsidRPr="00BB7DD3">
        <w:rPr>
          <w:b/>
          <w:bCs/>
          <w:sz w:val="24"/>
          <w:szCs w:val="24"/>
          <w:u w:val="single"/>
        </w:rPr>
        <w:t>Donovan Special Permit</w:t>
      </w:r>
      <w:r w:rsidRPr="00BB7DD3">
        <w:rPr>
          <w:b/>
          <w:bCs/>
          <w:sz w:val="24"/>
          <w:szCs w:val="24"/>
          <w:u w:val="single"/>
        </w:rPr>
        <w:t xml:space="preserve"> </w:t>
      </w:r>
      <w:r w:rsidR="00CB706F" w:rsidRPr="00BB7DD3">
        <w:rPr>
          <w:b/>
          <w:bCs/>
          <w:sz w:val="24"/>
          <w:szCs w:val="24"/>
          <w:u w:val="single"/>
        </w:rPr>
        <w:t>H</w:t>
      </w:r>
      <w:r w:rsidRPr="00BB7DD3">
        <w:rPr>
          <w:b/>
          <w:bCs/>
          <w:sz w:val="24"/>
          <w:szCs w:val="24"/>
          <w:u w:val="single"/>
        </w:rPr>
        <w:t xml:space="preserve">earing- </w:t>
      </w:r>
      <w:r w:rsidR="00A3079B" w:rsidRPr="00BB7DD3">
        <w:rPr>
          <w:b/>
          <w:bCs/>
          <w:sz w:val="24"/>
          <w:szCs w:val="24"/>
          <w:u w:val="single"/>
        </w:rPr>
        <w:t>Lot 124-33 and 124-34 Indian Road</w:t>
      </w:r>
      <w:r w:rsidR="00411293" w:rsidRPr="00BB7DD3">
        <w:rPr>
          <w:b/>
          <w:bCs/>
          <w:sz w:val="24"/>
          <w:szCs w:val="24"/>
          <w:u w:val="single"/>
        </w:rPr>
        <w:t xml:space="preserve"> #4-22</w:t>
      </w:r>
    </w:p>
    <w:p w14:paraId="609D36E7" w14:textId="694FC5F2" w:rsidR="00481825" w:rsidRDefault="00E32C18">
      <w:pPr>
        <w:rPr>
          <w:b/>
          <w:bCs/>
        </w:rPr>
      </w:pPr>
      <w:r w:rsidRPr="00BB7DD3">
        <w:rPr>
          <w:b/>
          <w:bCs/>
        </w:rPr>
        <w:t>The C</w:t>
      </w:r>
      <w:r w:rsidR="00307BA6">
        <w:rPr>
          <w:b/>
          <w:bCs/>
        </w:rPr>
        <w:t>lerk</w:t>
      </w:r>
      <w:r w:rsidRPr="00BB7DD3">
        <w:rPr>
          <w:b/>
          <w:bCs/>
        </w:rPr>
        <w:t xml:space="preserve"> convened the hearing by reading the Legal Notice</w:t>
      </w:r>
      <w:r w:rsidR="00BB7DD3" w:rsidRPr="00BB7DD3">
        <w:rPr>
          <w:b/>
          <w:bCs/>
        </w:rPr>
        <w:t xml:space="preserve"> aloud.</w:t>
      </w:r>
    </w:p>
    <w:p w14:paraId="49C50BE8" w14:textId="77777777" w:rsidR="00BB7DD3" w:rsidRPr="00BB7DD3" w:rsidRDefault="00BB7DD3" w:rsidP="00BB7DD3">
      <w:pPr>
        <w:rPr>
          <w:i/>
          <w:iCs/>
        </w:rPr>
      </w:pPr>
      <w:r w:rsidRPr="00BB7DD3">
        <w:rPr>
          <w:i/>
          <w:iCs/>
        </w:rPr>
        <w:t>The Zoning Board of Appeals will hold a public hearing on Wednesday, June 1, 2022 at 6:45 pm at the Groton Town Hall, first floor meeting room, to convene the hearing for the application of David Donovan, Lot 124-33 and 124-34, Indian Road, Groton, MA 01450, for a special permit to allow the front and side setback for a new dwelling on non-conforming lots, 124-33 and 124-34, Indian Rd., Groton, MA.  Please refer to Section 218-5.7- E (1) and any other applicable section of the Groton Zoning By-Law.  This legal notice shall publish at www.masspublishers.org.</w:t>
      </w:r>
    </w:p>
    <w:p w14:paraId="3A86AB49" w14:textId="13695018" w:rsidR="00123ED1" w:rsidRDefault="00123ED1" w:rsidP="00123ED1">
      <w:r w:rsidRPr="00123ED1">
        <w:t>Applicant, David Donovan was present for the meetin</w:t>
      </w:r>
      <w:r w:rsidR="00A1357B">
        <w:t>g</w:t>
      </w:r>
      <w:r w:rsidR="009D23F2">
        <w:t xml:space="preserve">. </w:t>
      </w:r>
      <w:r w:rsidR="00B00379">
        <w:t>This application is for Lot 124-33 and 124-34, Indian Road. Mr. Donovan is seeking a special permit to allow the front and side setback for a new dwelling on non-conforming lots.</w:t>
      </w:r>
    </w:p>
    <w:p w14:paraId="18F448CE" w14:textId="66C9344D" w:rsidR="00A1357B" w:rsidRDefault="00BB7DD3" w:rsidP="00123ED1">
      <w:r>
        <w:t>Member Prager read aloud</w:t>
      </w:r>
      <w:r w:rsidR="00531487">
        <w:t xml:space="preserve"> bylaw</w:t>
      </w:r>
      <w:r w:rsidR="00E572F3">
        <w:t xml:space="preserve"> </w:t>
      </w:r>
      <w:r w:rsidR="00BC2DBD">
        <w:t xml:space="preserve">Section </w:t>
      </w:r>
      <w:r w:rsidR="00E572F3">
        <w:t>218</w:t>
      </w:r>
      <w:r w:rsidR="00E54F75">
        <w:t>-</w:t>
      </w:r>
      <w:r w:rsidR="00E572F3">
        <w:t xml:space="preserve"> 6.3 </w:t>
      </w:r>
      <w:r w:rsidR="00531487">
        <w:t>H</w:t>
      </w:r>
      <w:r>
        <w:t>.</w:t>
      </w:r>
      <w:r w:rsidR="00531487">
        <w:t xml:space="preserve"> He believes this application could fall under this bylaw</w:t>
      </w:r>
      <w:r w:rsidR="00C911AA">
        <w:t>. Could you figure out the average</w:t>
      </w:r>
      <w:r w:rsidR="00E572F3">
        <w:t xml:space="preserve"> </w:t>
      </w:r>
      <w:r w:rsidR="00C911AA">
        <w:t xml:space="preserve">setback of the adjacent existing buildings for the </w:t>
      </w:r>
      <w:r w:rsidR="00CB6D49">
        <w:t>setback of this proposed dwelling?</w:t>
      </w:r>
    </w:p>
    <w:p w14:paraId="5B83B125" w14:textId="60D253BD" w:rsidR="00E572F3" w:rsidRDefault="00315FCE" w:rsidP="00531487">
      <w:r>
        <w:t>Mr. Donovan</w:t>
      </w:r>
      <w:r w:rsidR="00731175">
        <w:t xml:space="preserve"> said for this application</w:t>
      </w:r>
      <w:r w:rsidR="00E572F3">
        <w:t xml:space="preserve"> </w:t>
      </w:r>
      <w:r w:rsidR="00531487">
        <w:t>if</w:t>
      </w:r>
      <w:r w:rsidR="00957202">
        <w:t xml:space="preserve"> </w:t>
      </w:r>
      <w:r w:rsidR="00731175">
        <w:t xml:space="preserve">the </w:t>
      </w:r>
      <w:r w:rsidR="00957202">
        <w:t>s</w:t>
      </w:r>
      <w:r w:rsidR="00E572F3">
        <w:t xml:space="preserve">eptic is </w:t>
      </w:r>
      <w:r w:rsidR="00731175">
        <w:t>located</w:t>
      </w:r>
      <w:r w:rsidR="00E572F3">
        <w:t xml:space="preserve"> </w:t>
      </w:r>
      <w:r w:rsidR="00731175">
        <w:t xml:space="preserve">in </w:t>
      </w:r>
      <w:r w:rsidR="00E572F3">
        <w:t>the front</w:t>
      </w:r>
      <w:r w:rsidR="00731175">
        <w:t>, it</w:t>
      </w:r>
      <w:r w:rsidR="00E572F3">
        <w:t xml:space="preserve"> will meet the setback</w:t>
      </w:r>
      <w:r w:rsidR="0098440F">
        <w:t xml:space="preserve"> and would</w:t>
      </w:r>
      <w:r w:rsidR="00E572F3">
        <w:t xml:space="preserve"> have 52 feet for frontage. </w:t>
      </w:r>
    </w:p>
    <w:p w14:paraId="71691F1A" w14:textId="514010AA" w:rsidR="00E572F3" w:rsidRDefault="00315FCE" w:rsidP="00123ED1">
      <w:r>
        <w:t>Member Prager</w:t>
      </w:r>
      <w:r w:rsidR="0098440F">
        <w:t xml:space="preserve"> said this </w:t>
      </w:r>
      <w:r w:rsidR="00E572F3">
        <w:t>will be reducing the nonconformity.</w:t>
      </w:r>
    </w:p>
    <w:p w14:paraId="21CC39A1" w14:textId="2062D3A1" w:rsidR="009D23F2" w:rsidRPr="00123ED1" w:rsidRDefault="009D23F2" w:rsidP="00123ED1">
      <w:r w:rsidRPr="009D23F2">
        <w:rPr>
          <w:i/>
          <w:iCs/>
        </w:rPr>
        <w:t>Mr. Easom asked for the applicant to return with a plan for the septic to be located in the front. Also, the board will wait to hear</w:t>
      </w:r>
      <w:r w:rsidRPr="009D23F2">
        <w:t xml:space="preserve"> Town Counsels response</w:t>
      </w:r>
      <w:r w:rsidR="00CB6D49">
        <w:t xml:space="preserve"> prior to rendering a decision.</w:t>
      </w:r>
    </w:p>
    <w:p w14:paraId="6A2C3949" w14:textId="4E94C376" w:rsidR="00A1357B" w:rsidRDefault="00307BA6">
      <w:pPr>
        <w:rPr>
          <w:b/>
          <w:bCs/>
        </w:rPr>
      </w:pPr>
      <w:r w:rsidRPr="00307BA6">
        <w:rPr>
          <w:b/>
          <w:bCs/>
        </w:rPr>
        <w:t>Member Prager</w:t>
      </w:r>
      <w:r w:rsidR="00E572F3" w:rsidRPr="00307BA6">
        <w:rPr>
          <w:b/>
          <w:bCs/>
        </w:rPr>
        <w:t xml:space="preserve"> </w:t>
      </w:r>
      <w:r w:rsidRPr="00307BA6">
        <w:rPr>
          <w:b/>
          <w:bCs/>
        </w:rPr>
        <w:t>m</w:t>
      </w:r>
      <w:r w:rsidR="00A1357B" w:rsidRPr="00307BA6">
        <w:rPr>
          <w:b/>
          <w:bCs/>
        </w:rPr>
        <w:t xml:space="preserve">ade a motion to continue the </w:t>
      </w:r>
      <w:r w:rsidRPr="00307BA6">
        <w:rPr>
          <w:b/>
          <w:bCs/>
        </w:rPr>
        <w:t>public hearing until</w:t>
      </w:r>
      <w:r w:rsidR="00A1357B" w:rsidRPr="00307BA6">
        <w:rPr>
          <w:b/>
          <w:bCs/>
        </w:rPr>
        <w:t xml:space="preserve"> June 1</w:t>
      </w:r>
      <w:r w:rsidR="00FB3D89">
        <w:rPr>
          <w:b/>
          <w:bCs/>
        </w:rPr>
        <w:t>5</w:t>
      </w:r>
      <w:r w:rsidR="00A1357B" w:rsidRPr="00307BA6">
        <w:rPr>
          <w:b/>
          <w:bCs/>
        </w:rPr>
        <w:t xml:space="preserve">, </w:t>
      </w:r>
      <w:r w:rsidRPr="00307BA6">
        <w:rPr>
          <w:b/>
          <w:bCs/>
        </w:rPr>
        <w:t>20</w:t>
      </w:r>
      <w:r w:rsidR="00A1357B" w:rsidRPr="00307BA6">
        <w:rPr>
          <w:b/>
          <w:bCs/>
        </w:rPr>
        <w:t xml:space="preserve">22.   </w:t>
      </w:r>
      <w:r w:rsidRPr="00307BA6">
        <w:rPr>
          <w:b/>
          <w:bCs/>
        </w:rPr>
        <w:t>Member McLaughlin s</w:t>
      </w:r>
      <w:r w:rsidR="00A1357B" w:rsidRPr="00307BA6">
        <w:rPr>
          <w:b/>
          <w:bCs/>
        </w:rPr>
        <w:t>econded the motion</w:t>
      </w:r>
      <w:r w:rsidRPr="00307BA6">
        <w:rPr>
          <w:b/>
          <w:bCs/>
        </w:rPr>
        <w:t xml:space="preserve"> and carried unanimously via roll call vote.</w:t>
      </w:r>
    </w:p>
    <w:p w14:paraId="0CD84D25" w14:textId="77777777" w:rsidR="00307BA6" w:rsidRPr="00307BA6" w:rsidRDefault="00307BA6">
      <w:pPr>
        <w:rPr>
          <w:b/>
          <w:bCs/>
        </w:rPr>
      </w:pPr>
    </w:p>
    <w:p w14:paraId="4EC635D9" w14:textId="15D04307" w:rsidR="00411293" w:rsidRDefault="00411293">
      <w:pPr>
        <w:rPr>
          <w:b/>
          <w:bCs/>
          <w:sz w:val="24"/>
          <w:szCs w:val="24"/>
          <w:u w:val="single"/>
        </w:rPr>
      </w:pPr>
      <w:r w:rsidRPr="00307BA6">
        <w:rPr>
          <w:b/>
          <w:bCs/>
          <w:sz w:val="24"/>
          <w:szCs w:val="24"/>
          <w:u w:val="single"/>
        </w:rPr>
        <w:t>The Posner Special Permit Hearing- 14 Spruce Rd #5-22</w:t>
      </w:r>
    </w:p>
    <w:p w14:paraId="71A81A2A" w14:textId="646DC271" w:rsidR="00E572F3" w:rsidRDefault="00307BA6">
      <w:pPr>
        <w:rPr>
          <w:b/>
          <w:bCs/>
          <w:sz w:val="24"/>
          <w:szCs w:val="24"/>
        </w:rPr>
      </w:pPr>
      <w:r w:rsidRPr="00307BA6">
        <w:rPr>
          <w:b/>
          <w:bCs/>
          <w:sz w:val="24"/>
          <w:szCs w:val="24"/>
        </w:rPr>
        <w:t xml:space="preserve">The </w:t>
      </w:r>
      <w:r>
        <w:rPr>
          <w:b/>
          <w:bCs/>
          <w:sz w:val="24"/>
          <w:szCs w:val="24"/>
        </w:rPr>
        <w:t>C</w:t>
      </w:r>
      <w:r w:rsidR="00E572F3" w:rsidRPr="00307BA6">
        <w:rPr>
          <w:b/>
          <w:bCs/>
          <w:sz w:val="24"/>
          <w:szCs w:val="24"/>
        </w:rPr>
        <w:t xml:space="preserve">lerk </w:t>
      </w:r>
      <w:r w:rsidRPr="00307BA6">
        <w:rPr>
          <w:b/>
          <w:bCs/>
          <w:sz w:val="24"/>
          <w:szCs w:val="24"/>
        </w:rPr>
        <w:t xml:space="preserve">convened the hearing by </w:t>
      </w:r>
      <w:r w:rsidR="00E572F3" w:rsidRPr="00307BA6">
        <w:rPr>
          <w:b/>
          <w:bCs/>
          <w:sz w:val="24"/>
          <w:szCs w:val="24"/>
        </w:rPr>
        <w:t>read</w:t>
      </w:r>
      <w:r w:rsidRPr="00307BA6">
        <w:rPr>
          <w:b/>
          <w:bCs/>
          <w:sz w:val="24"/>
          <w:szCs w:val="24"/>
        </w:rPr>
        <w:t>ing the</w:t>
      </w:r>
      <w:r w:rsidR="00E572F3" w:rsidRPr="00307BA6">
        <w:rPr>
          <w:b/>
          <w:bCs/>
          <w:sz w:val="24"/>
          <w:szCs w:val="24"/>
        </w:rPr>
        <w:t xml:space="preserve"> </w:t>
      </w:r>
      <w:r w:rsidRPr="00307BA6">
        <w:rPr>
          <w:b/>
          <w:bCs/>
          <w:sz w:val="24"/>
          <w:szCs w:val="24"/>
        </w:rPr>
        <w:t>Legal N</w:t>
      </w:r>
      <w:r w:rsidR="00E572F3" w:rsidRPr="00307BA6">
        <w:rPr>
          <w:b/>
          <w:bCs/>
          <w:sz w:val="24"/>
          <w:szCs w:val="24"/>
        </w:rPr>
        <w:t>otice aloud</w:t>
      </w:r>
      <w:r w:rsidRPr="00307BA6">
        <w:rPr>
          <w:b/>
          <w:bCs/>
          <w:sz w:val="24"/>
          <w:szCs w:val="24"/>
        </w:rPr>
        <w:t>.</w:t>
      </w:r>
    </w:p>
    <w:p w14:paraId="6E2099BC" w14:textId="77777777" w:rsidR="00307BA6" w:rsidRPr="00307BA6" w:rsidRDefault="00307BA6" w:rsidP="00307BA6">
      <w:pPr>
        <w:rPr>
          <w:b/>
          <w:bCs/>
          <w:sz w:val="24"/>
          <w:szCs w:val="24"/>
        </w:rPr>
      </w:pPr>
      <w:r w:rsidRPr="00307BA6">
        <w:rPr>
          <w:i/>
          <w:iCs/>
          <w:sz w:val="24"/>
          <w:szCs w:val="24"/>
        </w:rPr>
        <w:t>The Zoning Board of Appeals will hold a public hearing on Wednesday, June 1, 2022 at 7:00 pm at the Groton Town Hall, first floor meeting room, to convene the hearing for the application of Katrina Posner, 14 Spruce Rd., Groton, MA 01450, for a special permit to add a porch onto the front of an existing dwelling on a non-conforming lot on Lot 125-46, 14 Spruce Rd., Groton, MA.  Please refer to Section 218-5.7- E (1) and any other applicable section of the Groton Zoning By-Law.  This legal notice shall publish at www.masspublishers.org</w:t>
      </w:r>
      <w:r w:rsidRPr="00307BA6">
        <w:rPr>
          <w:b/>
          <w:bCs/>
          <w:sz w:val="24"/>
          <w:szCs w:val="24"/>
        </w:rPr>
        <w:t>.</w:t>
      </w:r>
    </w:p>
    <w:p w14:paraId="33821A41" w14:textId="5601ED50" w:rsidR="00E572F3" w:rsidRPr="00E572F3" w:rsidRDefault="00307BA6">
      <w:pPr>
        <w:rPr>
          <w:sz w:val="24"/>
          <w:szCs w:val="24"/>
        </w:rPr>
      </w:pPr>
      <w:r>
        <w:rPr>
          <w:sz w:val="24"/>
          <w:szCs w:val="24"/>
        </w:rPr>
        <w:t xml:space="preserve">Applicant, </w:t>
      </w:r>
      <w:r w:rsidR="00E572F3">
        <w:rPr>
          <w:sz w:val="24"/>
          <w:szCs w:val="24"/>
        </w:rPr>
        <w:t xml:space="preserve">Katrina Posner </w:t>
      </w:r>
      <w:r w:rsidR="005A539C">
        <w:rPr>
          <w:sz w:val="24"/>
          <w:szCs w:val="24"/>
        </w:rPr>
        <w:t>was</w:t>
      </w:r>
      <w:r w:rsidR="00E572F3">
        <w:rPr>
          <w:sz w:val="24"/>
          <w:szCs w:val="24"/>
        </w:rPr>
        <w:t xml:space="preserve"> present for the </w:t>
      </w:r>
      <w:r>
        <w:rPr>
          <w:sz w:val="24"/>
          <w:szCs w:val="24"/>
        </w:rPr>
        <w:t>public hearing</w:t>
      </w:r>
      <w:r w:rsidR="00E572F3">
        <w:rPr>
          <w:sz w:val="24"/>
          <w:szCs w:val="24"/>
        </w:rPr>
        <w:t>.</w:t>
      </w:r>
      <w:r w:rsidR="00FB7440">
        <w:rPr>
          <w:sz w:val="24"/>
          <w:szCs w:val="24"/>
        </w:rPr>
        <w:t xml:space="preserve"> </w:t>
      </w:r>
      <w:r>
        <w:rPr>
          <w:sz w:val="24"/>
          <w:szCs w:val="24"/>
        </w:rPr>
        <w:t xml:space="preserve">The homeowners </w:t>
      </w:r>
      <w:r w:rsidR="005A539C">
        <w:rPr>
          <w:sz w:val="24"/>
          <w:szCs w:val="24"/>
        </w:rPr>
        <w:t xml:space="preserve">explained </w:t>
      </w:r>
      <w:r>
        <w:rPr>
          <w:sz w:val="24"/>
          <w:szCs w:val="24"/>
        </w:rPr>
        <w:t>they w</w:t>
      </w:r>
      <w:r w:rsidR="00FB7440">
        <w:rPr>
          <w:sz w:val="24"/>
          <w:szCs w:val="24"/>
        </w:rPr>
        <w:t>ould like to add a three- season porch</w:t>
      </w:r>
      <w:r>
        <w:rPr>
          <w:sz w:val="24"/>
          <w:szCs w:val="24"/>
        </w:rPr>
        <w:t xml:space="preserve"> onto the front of their home</w:t>
      </w:r>
      <w:r w:rsidR="00120D21">
        <w:rPr>
          <w:sz w:val="24"/>
          <w:szCs w:val="24"/>
        </w:rPr>
        <w:t xml:space="preserve"> in the size of</w:t>
      </w:r>
      <w:r w:rsidR="00FB7440">
        <w:rPr>
          <w:sz w:val="24"/>
          <w:szCs w:val="24"/>
        </w:rPr>
        <w:t xml:space="preserve"> 10 feet by 33 feet</w:t>
      </w:r>
      <w:r w:rsidR="00120D21">
        <w:rPr>
          <w:sz w:val="24"/>
          <w:szCs w:val="24"/>
        </w:rPr>
        <w:t>, the</w:t>
      </w:r>
      <w:r w:rsidR="00FB7440">
        <w:rPr>
          <w:sz w:val="24"/>
          <w:szCs w:val="24"/>
        </w:rPr>
        <w:t xml:space="preserve"> full length of the house. The septic is </w:t>
      </w:r>
      <w:r w:rsidR="0082724C">
        <w:rPr>
          <w:sz w:val="24"/>
          <w:szCs w:val="24"/>
        </w:rPr>
        <w:t xml:space="preserve">located </w:t>
      </w:r>
      <w:r w:rsidR="00FB7440">
        <w:rPr>
          <w:sz w:val="24"/>
          <w:szCs w:val="24"/>
        </w:rPr>
        <w:t xml:space="preserve">in the back yard and </w:t>
      </w:r>
      <w:r w:rsidR="00E54F75">
        <w:rPr>
          <w:sz w:val="24"/>
          <w:szCs w:val="24"/>
        </w:rPr>
        <w:t>they can’t</w:t>
      </w:r>
      <w:r w:rsidR="00FB7440">
        <w:rPr>
          <w:sz w:val="24"/>
          <w:szCs w:val="24"/>
        </w:rPr>
        <w:t xml:space="preserve"> </w:t>
      </w:r>
      <w:r w:rsidR="00584067">
        <w:rPr>
          <w:sz w:val="24"/>
          <w:szCs w:val="24"/>
        </w:rPr>
        <w:t>add</w:t>
      </w:r>
      <w:r w:rsidR="00FB7440">
        <w:rPr>
          <w:sz w:val="24"/>
          <w:szCs w:val="24"/>
        </w:rPr>
        <w:t xml:space="preserve"> it on the side. The house </w:t>
      </w:r>
      <w:r w:rsidR="00120D21">
        <w:rPr>
          <w:sz w:val="24"/>
          <w:szCs w:val="24"/>
        </w:rPr>
        <w:t xml:space="preserve">location </w:t>
      </w:r>
      <w:r w:rsidR="00FB7440">
        <w:rPr>
          <w:sz w:val="24"/>
          <w:szCs w:val="24"/>
        </w:rPr>
        <w:t xml:space="preserve">is not 50 feet back currently </w:t>
      </w:r>
      <w:r w:rsidR="00120D21">
        <w:rPr>
          <w:sz w:val="24"/>
          <w:szCs w:val="24"/>
        </w:rPr>
        <w:t>so the proposed porch would increase the non-conformance</w:t>
      </w:r>
      <w:r w:rsidR="00FB7440">
        <w:rPr>
          <w:sz w:val="24"/>
          <w:szCs w:val="24"/>
        </w:rPr>
        <w:t xml:space="preserve">. </w:t>
      </w:r>
    </w:p>
    <w:p w14:paraId="67CB8D4D" w14:textId="231CEA5B" w:rsidR="00411293" w:rsidRPr="00120D21" w:rsidRDefault="00FB7440">
      <w:pPr>
        <w:rPr>
          <w:b/>
          <w:bCs/>
          <w:sz w:val="24"/>
          <w:szCs w:val="24"/>
          <w:u w:val="single"/>
        </w:rPr>
      </w:pPr>
      <w:r w:rsidRPr="00120D21">
        <w:rPr>
          <w:b/>
          <w:bCs/>
          <w:sz w:val="24"/>
          <w:szCs w:val="24"/>
          <w:u w:val="single"/>
        </w:rPr>
        <w:lastRenderedPageBreak/>
        <w:t>Member</w:t>
      </w:r>
      <w:r w:rsidR="00120D21" w:rsidRPr="00120D21">
        <w:rPr>
          <w:b/>
          <w:bCs/>
          <w:sz w:val="24"/>
          <w:szCs w:val="24"/>
          <w:u w:val="single"/>
        </w:rPr>
        <w:t xml:space="preserve"> Comments</w:t>
      </w:r>
      <w:r w:rsidRPr="00120D21">
        <w:rPr>
          <w:b/>
          <w:bCs/>
          <w:sz w:val="24"/>
          <w:szCs w:val="24"/>
          <w:u w:val="single"/>
        </w:rPr>
        <w:t xml:space="preserve">- </w:t>
      </w:r>
    </w:p>
    <w:p w14:paraId="4FE48883" w14:textId="25A4D063" w:rsidR="007C216A" w:rsidRDefault="00120D21">
      <w:pPr>
        <w:rPr>
          <w:b/>
          <w:bCs/>
          <w:sz w:val="24"/>
          <w:szCs w:val="24"/>
        </w:rPr>
      </w:pPr>
      <w:r w:rsidRPr="00120D21">
        <w:rPr>
          <w:sz w:val="24"/>
          <w:szCs w:val="24"/>
        </w:rPr>
        <w:t>Member Prager</w:t>
      </w:r>
      <w:r>
        <w:rPr>
          <w:sz w:val="24"/>
          <w:szCs w:val="24"/>
        </w:rPr>
        <w:t xml:space="preserve"> </w:t>
      </w:r>
      <w:r w:rsidR="0082724C">
        <w:rPr>
          <w:sz w:val="24"/>
          <w:szCs w:val="24"/>
        </w:rPr>
        <w:t>commented</w:t>
      </w:r>
      <w:r>
        <w:rPr>
          <w:b/>
          <w:bCs/>
          <w:sz w:val="24"/>
          <w:szCs w:val="24"/>
        </w:rPr>
        <w:t xml:space="preserve"> </w:t>
      </w:r>
      <w:r w:rsidRPr="00120D21">
        <w:rPr>
          <w:sz w:val="24"/>
          <w:szCs w:val="24"/>
        </w:rPr>
        <w:t>the porch</w:t>
      </w:r>
      <w:r>
        <w:rPr>
          <w:b/>
          <w:bCs/>
          <w:sz w:val="24"/>
          <w:szCs w:val="24"/>
        </w:rPr>
        <w:t xml:space="preserve"> </w:t>
      </w:r>
      <w:r w:rsidR="00FB7440" w:rsidRPr="00FB7440">
        <w:rPr>
          <w:sz w:val="24"/>
          <w:szCs w:val="24"/>
        </w:rPr>
        <w:t>will increase the non-conformity</w:t>
      </w:r>
      <w:r>
        <w:rPr>
          <w:sz w:val="24"/>
          <w:szCs w:val="24"/>
        </w:rPr>
        <w:t>. This application</w:t>
      </w:r>
      <w:r w:rsidR="00FB7440" w:rsidRPr="00FB7440">
        <w:rPr>
          <w:sz w:val="24"/>
          <w:szCs w:val="24"/>
        </w:rPr>
        <w:t xml:space="preserve"> may fall into </w:t>
      </w:r>
      <w:r>
        <w:rPr>
          <w:sz w:val="24"/>
          <w:szCs w:val="24"/>
        </w:rPr>
        <w:t xml:space="preserve">218-6.3 </w:t>
      </w:r>
      <w:r w:rsidR="00C0073B">
        <w:rPr>
          <w:sz w:val="24"/>
          <w:szCs w:val="24"/>
        </w:rPr>
        <w:t>(</w:t>
      </w:r>
      <w:r w:rsidR="00FB7440" w:rsidRPr="00FB7440">
        <w:rPr>
          <w:sz w:val="24"/>
          <w:szCs w:val="24"/>
        </w:rPr>
        <w:t>H</w:t>
      </w:r>
      <w:r w:rsidR="00C0073B">
        <w:rPr>
          <w:sz w:val="24"/>
          <w:szCs w:val="24"/>
        </w:rPr>
        <w:t>)</w:t>
      </w:r>
      <w:r w:rsidR="00D946E6">
        <w:rPr>
          <w:sz w:val="24"/>
          <w:szCs w:val="24"/>
        </w:rPr>
        <w:t>:</w:t>
      </w:r>
    </w:p>
    <w:p w14:paraId="34F9CE00" w14:textId="4B721ED2" w:rsidR="007C216A" w:rsidRPr="00C0073B" w:rsidRDefault="00C0073B">
      <w:pPr>
        <w:rPr>
          <w:sz w:val="24"/>
          <w:szCs w:val="24"/>
        </w:rPr>
      </w:pPr>
      <w:r w:rsidRPr="00C0073B">
        <w:rPr>
          <w:i/>
          <w:iCs/>
          <w:sz w:val="24"/>
          <w:szCs w:val="24"/>
        </w:rPr>
        <w:t>Modification of front building setback. Except as may be permitted pursuant to § </w:t>
      </w:r>
      <w:hyperlink r:id="rId9" w:anchor="37183521" w:history="1">
        <w:r w:rsidRPr="00C0073B">
          <w:rPr>
            <w:rStyle w:val="Hyperlink"/>
            <w:i/>
            <w:iCs/>
            <w:sz w:val="24"/>
            <w:szCs w:val="24"/>
          </w:rPr>
          <w:t>218-7.3</w:t>
        </w:r>
      </w:hyperlink>
      <w:r w:rsidRPr="00C0073B">
        <w:rPr>
          <w:i/>
          <w:iCs/>
          <w:sz w:val="24"/>
          <w:szCs w:val="24"/>
        </w:rPr>
        <w:t>, Town Center Overlay District, a building shall be set back at least 50 feet from the street lot line. Where existing buildings on adjacent lots are set back less than 50 feet from the street lot line, a new building may be located at the average setback of the adjacent existing buildings. A vacant lot is counted as though occupied by a building set back 50 feet</w:t>
      </w:r>
      <w:r w:rsidRPr="00C0073B">
        <w:rPr>
          <w:sz w:val="24"/>
          <w:szCs w:val="24"/>
        </w:rPr>
        <w:t>.</w:t>
      </w:r>
    </w:p>
    <w:p w14:paraId="43D6EC61" w14:textId="08971D01" w:rsidR="003903AC" w:rsidRDefault="002A6C67">
      <w:pPr>
        <w:rPr>
          <w:sz w:val="24"/>
          <w:szCs w:val="24"/>
          <w:highlight w:val="yellow"/>
        </w:rPr>
      </w:pPr>
      <w:r>
        <w:rPr>
          <w:sz w:val="24"/>
          <w:szCs w:val="24"/>
        </w:rPr>
        <w:t xml:space="preserve">The board </w:t>
      </w:r>
      <w:r w:rsidR="00BC2DBD">
        <w:rPr>
          <w:sz w:val="24"/>
          <w:szCs w:val="24"/>
        </w:rPr>
        <w:t>would like to ask</w:t>
      </w:r>
      <w:r>
        <w:rPr>
          <w:sz w:val="24"/>
          <w:szCs w:val="24"/>
        </w:rPr>
        <w:t xml:space="preserve"> </w:t>
      </w:r>
      <w:r w:rsidR="003717FA" w:rsidRPr="00DC6BD3">
        <w:rPr>
          <w:sz w:val="24"/>
          <w:szCs w:val="24"/>
        </w:rPr>
        <w:t xml:space="preserve">Town Counsel </w:t>
      </w:r>
      <w:r w:rsidR="00BC2DBD" w:rsidRPr="00DC6BD3">
        <w:rPr>
          <w:sz w:val="24"/>
          <w:szCs w:val="24"/>
        </w:rPr>
        <w:t>to</w:t>
      </w:r>
      <w:r w:rsidRPr="00DC6BD3">
        <w:rPr>
          <w:sz w:val="24"/>
          <w:szCs w:val="24"/>
        </w:rPr>
        <w:t xml:space="preserve"> </w:t>
      </w:r>
      <w:r w:rsidR="00E82FB0" w:rsidRPr="00DC6BD3">
        <w:rPr>
          <w:sz w:val="24"/>
          <w:szCs w:val="24"/>
        </w:rPr>
        <w:t>c</w:t>
      </w:r>
      <w:r w:rsidR="003717FA" w:rsidRPr="00DC6BD3">
        <w:rPr>
          <w:sz w:val="24"/>
          <w:szCs w:val="24"/>
        </w:rPr>
        <w:t xml:space="preserve">larify </w:t>
      </w:r>
      <w:r w:rsidR="00DC1845">
        <w:rPr>
          <w:sz w:val="24"/>
          <w:szCs w:val="24"/>
        </w:rPr>
        <w:t xml:space="preserve">the bylaw, </w:t>
      </w:r>
      <w:r w:rsidR="00DC6BD3" w:rsidRPr="00DC6BD3">
        <w:rPr>
          <w:sz w:val="24"/>
          <w:szCs w:val="24"/>
        </w:rPr>
        <w:t xml:space="preserve">if </w:t>
      </w:r>
      <w:r w:rsidR="00DC1845">
        <w:rPr>
          <w:sz w:val="24"/>
          <w:szCs w:val="24"/>
        </w:rPr>
        <w:t xml:space="preserve">a </w:t>
      </w:r>
      <w:r w:rsidR="00C51C66">
        <w:rPr>
          <w:sz w:val="24"/>
          <w:szCs w:val="24"/>
        </w:rPr>
        <w:t>“new building” includes</w:t>
      </w:r>
      <w:r w:rsidR="003717FA" w:rsidRPr="00DC6BD3">
        <w:rPr>
          <w:sz w:val="24"/>
          <w:szCs w:val="24"/>
        </w:rPr>
        <w:t xml:space="preserve"> an alteration</w:t>
      </w:r>
      <w:r w:rsidR="00DC6BD3" w:rsidRPr="00DC6BD3">
        <w:rPr>
          <w:sz w:val="24"/>
          <w:szCs w:val="24"/>
        </w:rPr>
        <w:t xml:space="preserve"> or</w:t>
      </w:r>
      <w:r w:rsidR="00225CED" w:rsidRPr="00DC6BD3">
        <w:rPr>
          <w:sz w:val="24"/>
          <w:szCs w:val="24"/>
        </w:rPr>
        <w:t xml:space="preserve"> </w:t>
      </w:r>
      <w:r w:rsidR="00DC1845">
        <w:rPr>
          <w:sz w:val="24"/>
          <w:szCs w:val="24"/>
        </w:rPr>
        <w:t xml:space="preserve">does it apply to </w:t>
      </w:r>
      <w:r w:rsidR="00DC6BD3" w:rsidRPr="00DC6BD3">
        <w:rPr>
          <w:sz w:val="24"/>
          <w:szCs w:val="24"/>
        </w:rPr>
        <w:t>n</w:t>
      </w:r>
      <w:r w:rsidR="00225CED" w:rsidRPr="00DC6BD3">
        <w:rPr>
          <w:sz w:val="24"/>
          <w:szCs w:val="24"/>
        </w:rPr>
        <w:t>ew construction only</w:t>
      </w:r>
      <w:r w:rsidR="00DC6BD3">
        <w:rPr>
          <w:sz w:val="24"/>
          <w:szCs w:val="24"/>
        </w:rPr>
        <w:t xml:space="preserve">. The administrator agreed to reach out to Town Counsel. </w:t>
      </w:r>
    </w:p>
    <w:p w14:paraId="1AE82E13" w14:textId="4B541F61" w:rsidR="003717FA" w:rsidRPr="005746E2" w:rsidRDefault="00E14AE0">
      <w:pPr>
        <w:rPr>
          <w:sz w:val="24"/>
          <w:szCs w:val="24"/>
        </w:rPr>
      </w:pPr>
      <w:r>
        <w:rPr>
          <w:sz w:val="24"/>
          <w:szCs w:val="24"/>
        </w:rPr>
        <w:t>Member Petropoulos</w:t>
      </w:r>
      <w:r w:rsidR="003717FA" w:rsidRPr="005746E2">
        <w:rPr>
          <w:sz w:val="24"/>
          <w:szCs w:val="24"/>
        </w:rPr>
        <w:t xml:space="preserve"> </w:t>
      </w:r>
      <w:r w:rsidR="00AA6615">
        <w:rPr>
          <w:sz w:val="24"/>
          <w:szCs w:val="24"/>
        </w:rPr>
        <w:t xml:space="preserve">suggested </w:t>
      </w:r>
      <w:r w:rsidR="003717FA" w:rsidRPr="005746E2">
        <w:rPr>
          <w:sz w:val="24"/>
          <w:szCs w:val="24"/>
        </w:rPr>
        <w:t xml:space="preserve">using the average </w:t>
      </w:r>
      <w:r w:rsidR="00D946E6">
        <w:rPr>
          <w:sz w:val="24"/>
          <w:szCs w:val="24"/>
        </w:rPr>
        <w:t xml:space="preserve">setbacks </w:t>
      </w:r>
      <w:r w:rsidR="003717FA" w:rsidRPr="005746E2">
        <w:rPr>
          <w:sz w:val="24"/>
          <w:szCs w:val="24"/>
        </w:rPr>
        <w:t xml:space="preserve">when creating a new building. </w:t>
      </w:r>
    </w:p>
    <w:p w14:paraId="2CB34C79" w14:textId="63AC75FD" w:rsidR="005746E2" w:rsidRDefault="0081161B">
      <w:pPr>
        <w:rPr>
          <w:sz w:val="24"/>
          <w:szCs w:val="24"/>
        </w:rPr>
      </w:pPr>
      <w:r>
        <w:rPr>
          <w:sz w:val="24"/>
          <w:szCs w:val="24"/>
        </w:rPr>
        <w:t>Ms. Posner said t</w:t>
      </w:r>
      <w:r w:rsidR="005746E2">
        <w:rPr>
          <w:sz w:val="24"/>
          <w:szCs w:val="24"/>
        </w:rPr>
        <w:t xml:space="preserve">here is no other place to put the porch. </w:t>
      </w:r>
    </w:p>
    <w:p w14:paraId="6BDFB53A" w14:textId="514EEB54" w:rsidR="005746E2" w:rsidRDefault="00DC6BD3">
      <w:pPr>
        <w:rPr>
          <w:sz w:val="24"/>
          <w:szCs w:val="24"/>
        </w:rPr>
      </w:pPr>
      <w:r>
        <w:rPr>
          <w:sz w:val="24"/>
          <w:szCs w:val="24"/>
        </w:rPr>
        <w:t>Member Prager</w:t>
      </w:r>
      <w:r w:rsidR="005746E2">
        <w:rPr>
          <w:sz w:val="24"/>
          <w:szCs w:val="24"/>
        </w:rPr>
        <w:t xml:space="preserve"> </w:t>
      </w:r>
      <w:r w:rsidR="001F1652">
        <w:rPr>
          <w:sz w:val="24"/>
          <w:szCs w:val="24"/>
        </w:rPr>
        <w:t>suggested</w:t>
      </w:r>
      <w:r w:rsidR="005746E2">
        <w:rPr>
          <w:sz w:val="24"/>
          <w:szCs w:val="24"/>
        </w:rPr>
        <w:t xml:space="preserve"> put</w:t>
      </w:r>
      <w:r w:rsidR="001F1652">
        <w:rPr>
          <w:sz w:val="24"/>
          <w:szCs w:val="24"/>
        </w:rPr>
        <w:t>ting</w:t>
      </w:r>
      <w:r w:rsidR="005746E2">
        <w:rPr>
          <w:sz w:val="24"/>
          <w:szCs w:val="24"/>
        </w:rPr>
        <w:t xml:space="preserve"> the porch on the side of the house.</w:t>
      </w:r>
      <w:r w:rsidR="00C87234">
        <w:rPr>
          <w:sz w:val="24"/>
          <w:szCs w:val="24"/>
        </w:rPr>
        <w:t xml:space="preserve"> </w:t>
      </w:r>
      <w:r>
        <w:rPr>
          <w:sz w:val="24"/>
          <w:szCs w:val="24"/>
        </w:rPr>
        <w:t xml:space="preserve">Ms. Katrina Posner </w:t>
      </w:r>
      <w:r w:rsidR="00C87234">
        <w:rPr>
          <w:sz w:val="24"/>
          <w:szCs w:val="24"/>
        </w:rPr>
        <w:t>said t</w:t>
      </w:r>
      <w:r w:rsidR="005746E2">
        <w:rPr>
          <w:sz w:val="24"/>
          <w:szCs w:val="24"/>
        </w:rPr>
        <w:t>here are manhole covers on the side</w:t>
      </w:r>
      <w:r w:rsidR="00C87234">
        <w:rPr>
          <w:sz w:val="24"/>
          <w:szCs w:val="24"/>
        </w:rPr>
        <w:t xml:space="preserve"> of the house</w:t>
      </w:r>
      <w:r w:rsidR="005746E2">
        <w:rPr>
          <w:sz w:val="24"/>
          <w:szCs w:val="24"/>
        </w:rPr>
        <w:t xml:space="preserve">. </w:t>
      </w:r>
    </w:p>
    <w:p w14:paraId="5C3D3444" w14:textId="0ABAA8DE" w:rsidR="005746E2" w:rsidRDefault="00DC6BD3">
      <w:pPr>
        <w:rPr>
          <w:sz w:val="24"/>
          <w:szCs w:val="24"/>
        </w:rPr>
      </w:pPr>
      <w:r>
        <w:rPr>
          <w:sz w:val="24"/>
          <w:szCs w:val="24"/>
        </w:rPr>
        <w:t>Member MacLaughlin said t</w:t>
      </w:r>
      <w:r w:rsidR="005746E2">
        <w:rPr>
          <w:sz w:val="24"/>
          <w:szCs w:val="24"/>
        </w:rPr>
        <w:t xml:space="preserve">his is a hardship so </w:t>
      </w:r>
      <w:r w:rsidR="00492BE1">
        <w:rPr>
          <w:sz w:val="24"/>
          <w:szCs w:val="24"/>
        </w:rPr>
        <w:t>suggested to maybe</w:t>
      </w:r>
      <w:r w:rsidR="005746E2">
        <w:rPr>
          <w:sz w:val="24"/>
          <w:szCs w:val="24"/>
        </w:rPr>
        <w:t xml:space="preserve"> </w:t>
      </w:r>
      <w:r w:rsidR="001E647F">
        <w:rPr>
          <w:sz w:val="24"/>
          <w:szCs w:val="24"/>
        </w:rPr>
        <w:t>apply</w:t>
      </w:r>
      <w:r w:rsidR="005746E2">
        <w:rPr>
          <w:sz w:val="24"/>
          <w:szCs w:val="24"/>
        </w:rPr>
        <w:t xml:space="preserve"> for a variance.</w:t>
      </w:r>
    </w:p>
    <w:p w14:paraId="4FC984D7" w14:textId="1524CD49" w:rsidR="009665A7" w:rsidRDefault="00492BE1" w:rsidP="009665A7">
      <w:pPr>
        <w:rPr>
          <w:sz w:val="24"/>
          <w:szCs w:val="24"/>
        </w:rPr>
      </w:pPr>
      <w:r>
        <w:rPr>
          <w:sz w:val="24"/>
          <w:szCs w:val="24"/>
        </w:rPr>
        <w:t>The members suggested to Ms. Posner to f</w:t>
      </w:r>
      <w:r w:rsidR="005746E2">
        <w:rPr>
          <w:sz w:val="24"/>
          <w:szCs w:val="24"/>
        </w:rPr>
        <w:t xml:space="preserve">ind out </w:t>
      </w:r>
      <w:r w:rsidR="009665A7">
        <w:rPr>
          <w:sz w:val="24"/>
          <w:szCs w:val="24"/>
        </w:rPr>
        <w:t xml:space="preserve">an </w:t>
      </w:r>
      <w:r w:rsidR="005746E2">
        <w:rPr>
          <w:sz w:val="24"/>
          <w:szCs w:val="24"/>
        </w:rPr>
        <w:t>average for adjacent</w:t>
      </w:r>
      <w:r>
        <w:rPr>
          <w:sz w:val="24"/>
          <w:szCs w:val="24"/>
        </w:rPr>
        <w:t xml:space="preserve"> lots</w:t>
      </w:r>
      <w:r w:rsidR="005746E2">
        <w:rPr>
          <w:sz w:val="24"/>
          <w:szCs w:val="24"/>
        </w:rPr>
        <w:t xml:space="preserve"> (</w:t>
      </w:r>
      <w:r>
        <w:rPr>
          <w:sz w:val="24"/>
          <w:szCs w:val="24"/>
        </w:rPr>
        <w:t>IE</w:t>
      </w:r>
      <w:r w:rsidR="00655042">
        <w:rPr>
          <w:sz w:val="24"/>
          <w:szCs w:val="24"/>
        </w:rPr>
        <w:t>:</w:t>
      </w:r>
      <w:r w:rsidR="005746E2">
        <w:rPr>
          <w:sz w:val="24"/>
          <w:szCs w:val="24"/>
        </w:rPr>
        <w:t xml:space="preserve"> </w:t>
      </w:r>
      <w:r w:rsidR="00AA6615">
        <w:rPr>
          <w:sz w:val="24"/>
          <w:szCs w:val="24"/>
        </w:rPr>
        <w:t>H</w:t>
      </w:r>
      <w:r w:rsidR="005746E2">
        <w:rPr>
          <w:sz w:val="24"/>
          <w:szCs w:val="24"/>
        </w:rPr>
        <w:t xml:space="preserve">emlock onto Spruce </w:t>
      </w:r>
      <w:r w:rsidR="00655042">
        <w:rPr>
          <w:sz w:val="24"/>
          <w:szCs w:val="24"/>
        </w:rPr>
        <w:t>R</w:t>
      </w:r>
      <w:r w:rsidR="005746E2">
        <w:rPr>
          <w:sz w:val="24"/>
          <w:szCs w:val="24"/>
        </w:rPr>
        <w:t>d)</w:t>
      </w:r>
      <w:r>
        <w:rPr>
          <w:sz w:val="24"/>
          <w:szCs w:val="24"/>
        </w:rPr>
        <w:t>.</w:t>
      </w:r>
      <w:r w:rsidR="005746E2">
        <w:rPr>
          <w:sz w:val="24"/>
          <w:szCs w:val="24"/>
        </w:rPr>
        <w:t xml:space="preserve">  </w:t>
      </w:r>
    </w:p>
    <w:p w14:paraId="63DCD90E" w14:textId="77799E7D" w:rsidR="00783220" w:rsidRPr="009665A7" w:rsidRDefault="009665A7" w:rsidP="00783220">
      <w:r w:rsidRPr="009665A7">
        <w:t>Applicants are willing to wait two weeks</w:t>
      </w:r>
      <w:r w:rsidR="00492BE1">
        <w:t xml:space="preserve"> to continue the Public Hearing</w:t>
      </w:r>
      <w:r w:rsidR="00AA6615">
        <w:t xml:space="preserve"> to receive clarification from town counsel whether the average setbacks of adjacent existing buildings can be used on this application </w:t>
      </w:r>
    </w:p>
    <w:p w14:paraId="6B3EA6AD" w14:textId="59EB3C05" w:rsidR="009665A7" w:rsidRPr="00057634" w:rsidRDefault="00057634" w:rsidP="00783220">
      <w:pPr>
        <w:rPr>
          <w:b/>
          <w:bCs/>
        </w:rPr>
      </w:pPr>
      <w:r w:rsidRPr="00057634">
        <w:rPr>
          <w:b/>
          <w:bCs/>
        </w:rPr>
        <w:t>Member Prager m</w:t>
      </w:r>
      <w:r w:rsidR="00AE2B38">
        <w:rPr>
          <w:b/>
          <w:bCs/>
        </w:rPr>
        <w:t>oved</w:t>
      </w:r>
      <w:r w:rsidRPr="00057634">
        <w:rPr>
          <w:b/>
          <w:bCs/>
        </w:rPr>
        <w:t xml:space="preserve"> to continue the Special Permit public hearing until</w:t>
      </w:r>
      <w:r w:rsidR="009665A7" w:rsidRPr="00057634">
        <w:rPr>
          <w:b/>
          <w:bCs/>
        </w:rPr>
        <w:t xml:space="preserve"> June 1</w:t>
      </w:r>
      <w:r>
        <w:rPr>
          <w:b/>
          <w:bCs/>
        </w:rPr>
        <w:t>5, 2022</w:t>
      </w:r>
      <w:r w:rsidR="009665A7" w:rsidRPr="00057634">
        <w:rPr>
          <w:b/>
          <w:bCs/>
        </w:rPr>
        <w:t xml:space="preserve">.  </w:t>
      </w:r>
      <w:r w:rsidRPr="00057634">
        <w:rPr>
          <w:b/>
          <w:bCs/>
        </w:rPr>
        <w:t>Member McLaughlin</w:t>
      </w:r>
      <w:r w:rsidR="009665A7" w:rsidRPr="00057634">
        <w:rPr>
          <w:b/>
          <w:bCs/>
        </w:rPr>
        <w:t xml:space="preserve"> seconde</w:t>
      </w:r>
      <w:r w:rsidRPr="00057634">
        <w:rPr>
          <w:b/>
          <w:bCs/>
        </w:rPr>
        <w:t>d the motion and carried unanimously via roll call vote.</w:t>
      </w:r>
    </w:p>
    <w:p w14:paraId="70B582B0" w14:textId="77777777" w:rsidR="009665A7" w:rsidRPr="009665A7" w:rsidRDefault="009665A7">
      <w:pPr>
        <w:rPr>
          <w:b/>
          <w:bCs/>
          <w:sz w:val="24"/>
          <w:szCs w:val="24"/>
          <w:u w:val="single"/>
        </w:rPr>
      </w:pPr>
    </w:p>
    <w:p w14:paraId="473AFEB7" w14:textId="3DED00D8" w:rsidR="000726FD" w:rsidRPr="000726FD" w:rsidRDefault="000726FD">
      <w:pPr>
        <w:rPr>
          <w:b/>
          <w:bCs/>
          <w:sz w:val="24"/>
          <w:szCs w:val="24"/>
          <w:u w:val="single"/>
        </w:rPr>
      </w:pPr>
      <w:r w:rsidRPr="002F31E2">
        <w:rPr>
          <w:b/>
          <w:bCs/>
          <w:sz w:val="24"/>
          <w:szCs w:val="24"/>
          <w:u w:val="single"/>
        </w:rPr>
        <w:t>The Enwright Special Permit Continuation Hearing #2-22</w:t>
      </w:r>
    </w:p>
    <w:p w14:paraId="6E15ED0E" w14:textId="11A176E5" w:rsidR="000726FD" w:rsidRPr="003D7F7D" w:rsidRDefault="00057634">
      <w:pPr>
        <w:rPr>
          <w:sz w:val="24"/>
          <w:szCs w:val="24"/>
        </w:rPr>
      </w:pPr>
      <w:r>
        <w:rPr>
          <w:sz w:val="24"/>
          <w:szCs w:val="24"/>
        </w:rPr>
        <w:t xml:space="preserve">Applicant Mr. </w:t>
      </w:r>
      <w:r w:rsidR="009665A7" w:rsidRPr="003D7F7D">
        <w:rPr>
          <w:sz w:val="24"/>
          <w:szCs w:val="24"/>
        </w:rPr>
        <w:t>Mark Enwright was present</w:t>
      </w:r>
      <w:r>
        <w:rPr>
          <w:sz w:val="24"/>
          <w:szCs w:val="24"/>
        </w:rPr>
        <w:t xml:space="preserve"> for the public hearing continuation.</w:t>
      </w:r>
      <w:r w:rsidR="001A0854">
        <w:rPr>
          <w:sz w:val="24"/>
          <w:szCs w:val="24"/>
        </w:rPr>
        <w:t xml:space="preserve"> Mr. Enwright’s application is for a Special Permit for a proposed carport. </w:t>
      </w:r>
    </w:p>
    <w:p w14:paraId="5069075A" w14:textId="3221FF10" w:rsidR="00057634" w:rsidRDefault="009665A7">
      <w:pPr>
        <w:rPr>
          <w:sz w:val="24"/>
          <w:szCs w:val="24"/>
        </w:rPr>
      </w:pPr>
      <w:r w:rsidRPr="003D7F7D">
        <w:rPr>
          <w:sz w:val="24"/>
          <w:szCs w:val="24"/>
        </w:rPr>
        <w:t>The carport will be too close to the road. The carport would have to respect the existing setbacks of the building. A carport closer to the road is increasing the non</w:t>
      </w:r>
      <w:r w:rsidR="003D7F7D" w:rsidRPr="003D7F7D">
        <w:rPr>
          <w:sz w:val="24"/>
          <w:szCs w:val="24"/>
        </w:rPr>
        <w:t>-</w:t>
      </w:r>
      <w:r w:rsidRPr="003D7F7D">
        <w:rPr>
          <w:sz w:val="24"/>
          <w:szCs w:val="24"/>
        </w:rPr>
        <w:t xml:space="preserve">conformance. </w:t>
      </w:r>
    </w:p>
    <w:p w14:paraId="40E3501C" w14:textId="77777777" w:rsidR="00E47FEF" w:rsidRDefault="00E47FEF">
      <w:pPr>
        <w:rPr>
          <w:b/>
          <w:bCs/>
          <w:sz w:val="24"/>
          <w:szCs w:val="24"/>
          <w:u w:val="single"/>
        </w:rPr>
      </w:pPr>
    </w:p>
    <w:p w14:paraId="00560670" w14:textId="77777777" w:rsidR="009F498F" w:rsidRDefault="009F498F">
      <w:pPr>
        <w:rPr>
          <w:b/>
          <w:bCs/>
          <w:sz w:val="24"/>
          <w:szCs w:val="24"/>
          <w:u w:val="single"/>
        </w:rPr>
      </w:pPr>
    </w:p>
    <w:p w14:paraId="12A31C08" w14:textId="77777777" w:rsidR="009F498F" w:rsidRDefault="009F498F">
      <w:pPr>
        <w:rPr>
          <w:b/>
          <w:bCs/>
          <w:sz w:val="24"/>
          <w:szCs w:val="24"/>
          <w:u w:val="single"/>
        </w:rPr>
      </w:pPr>
    </w:p>
    <w:p w14:paraId="5C39D9AD" w14:textId="7F41994D" w:rsidR="00057634" w:rsidRPr="00057634" w:rsidRDefault="00057634">
      <w:pPr>
        <w:rPr>
          <w:b/>
          <w:bCs/>
          <w:sz w:val="24"/>
          <w:szCs w:val="24"/>
          <w:u w:val="single"/>
        </w:rPr>
      </w:pPr>
      <w:r w:rsidRPr="00057634">
        <w:rPr>
          <w:b/>
          <w:bCs/>
          <w:sz w:val="24"/>
          <w:szCs w:val="24"/>
          <w:u w:val="single"/>
        </w:rPr>
        <w:lastRenderedPageBreak/>
        <w:t>Member Comments-</w:t>
      </w:r>
    </w:p>
    <w:p w14:paraId="1D1E87D5" w14:textId="3E8D6AFE" w:rsidR="003D7F7D" w:rsidRDefault="007B4D92">
      <w:pPr>
        <w:rPr>
          <w:sz w:val="24"/>
          <w:szCs w:val="24"/>
        </w:rPr>
      </w:pPr>
      <w:r>
        <w:rPr>
          <w:sz w:val="24"/>
          <w:szCs w:val="24"/>
        </w:rPr>
        <w:t>Member Prager asked where the</w:t>
      </w:r>
      <w:r w:rsidR="003D7F7D" w:rsidRPr="003D7F7D">
        <w:rPr>
          <w:sz w:val="24"/>
          <w:szCs w:val="24"/>
        </w:rPr>
        <w:t xml:space="preserve"> property line</w:t>
      </w:r>
      <w:r>
        <w:rPr>
          <w:sz w:val="24"/>
          <w:szCs w:val="24"/>
        </w:rPr>
        <w:t>s are</w:t>
      </w:r>
      <w:r w:rsidR="00E47FEF">
        <w:rPr>
          <w:sz w:val="24"/>
          <w:szCs w:val="24"/>
        </w:rPr>
        <w:t xml:space="preserve">? </w:t>
      </w:r>
      <w:r>
        <w:rPr>
          <w:sz w:val="24"/>
          <w:szCs w:val="24"/>
        </w:rPr>
        <w:t>Member McLaughlin then asked h</w:t>
      </w:r>
      <w:r w:rsidR="003D7F7D">
        <w:rPr>
          <w:sz w:val="24"/>
          <w:szCs w:val="24"/>
        </w:rPr>
        <w:t xml:space="preserve">ow </w:t>
      </w:r>
      <w:r>
        <w:rPr>
          <w:sz w:val="24"/>
          <w:szCs w:val="24"/>
        </w:rPr>
        <w:t>they would they</w:t>
      </w:r>
      <w:r w:rsidR="003D7F7D">
        <w:rPr>
          <w:sz w:val="24"/>
          <w:szCs w:val="24"/>
        </w:rPr>
        <w:t xml:space="preserve"> know i</w:t>
      </w:r>
      <w:r>
        <w:rPr>
          <w:sz w:val="24"/>
          <w:szCs w:val="24"/>
        </w:rPr>
        <w:t>t’s not</w:t>
      </w:r>
      <w:r w:rsidR="003D7F7D">
        <w:rPr>
          <w:sz w:val="24"/>
          <w:szCs w:val="24"/>
        </w:rPr>
        <w:t xml:space="preserve"> on town property?</w:t>
      </w:r>
      <w:r>
        <w:rPr>
          <w:sz w:val="24"/>
          <w:szCs w:val="24"/>
        </w:rPr>
        <w:t xml:space="preserve"> Member Prager said</w:t>
      </w:r>
      <w:r w:rsidR="003D7F7D">
        <w:rPr>
          <w:sz w:val="24"/>
          <w:szCs w:val="24"/>
        </w:rPr>
        <w:t xml:space="preserve"> the property line to the corner is 8.85 feet. It is about 38 feet to the house. </w:t>
      </w:r>
      <w:r>
        <w:rPr>
          <w:sz w:val="24"/>
          <w:szCs w:val="24"/>
        </w:rPr>
        <w:t xml:space="preserve">Therefore, </w:t>
      </w:r>
      <w:r w:rsidR="003D7F7D">
        <w:rPr>
          <w:sz w:val="24"/>
          <w:szCs w:val="24"/>
        </w:rPr>
        <w:t xml:space="preserve">it is non- conforming. Your carport can not come out any more than that. </w:t>
      </w:r>
    </w:p>
    <w:p w14:paraId="136D0082" w14:textId="223E66E9" w:rsidR="00F425E0" w:rsidRDefault="00E47FEF" w:rsidP="00F425E0">
      <w:pPr>
        <w:rPr>
          <w:sz w:val="24"/>
          <w:szCs w:val="24"/>
        </w:rPr>
      </w:pPr>
      <w:r>
        <w:rPr>
          <w:sz w:val="24"/>
          <w:szCs w:val="24"/>
        </w:rPr>
        <w:t>Member Easom said</w:t>
      </w:r>
      <w:r w:rsidR="003D7F7D">
        <w:rPr>
          <w:sz w:val="24"/>
          <w:szCs w:val="24"/>
        </w:rPr>
        <w:t xml:space="preserve"> </w:t>
      </w:r>
      <w:r>
        <w:rPr>
          <w:sz w:val="24"/>
          <w:szCs w:val="24"/>
        </w:rPr>
        <w:t>w</w:t>
      </w:r>
      <w:r w:rsidR="003D7F7D">
        <w:rPr>
          <w:sz w:val="24"/>
          <w:szCs w:val="24"/>
        </w:rPr>
        <w:t xml:space="preserve">e can grant setback standards for unusual plot situations. </w:t>
      </w:r>
      <w:r>
        <w:rPr>
          <w:sz w:val="24"/>
          <w:szCs w:val="24"/>
        </w:rPr>
        <w:t>He would like Mr. Enwright to</w:t>
      </w:r>
      <w:r w:rsidR="00867D28">
        <w:rPr>
          <w:sz w:val="24"/>
          <w:szCs w:val="24"/>
        </w:rPr>
        <w:t xml:space="preserve"> provide a </w:t>
      </w:r>
      <w:r>
        <w:rPr>
          <w:sz w:val="24"/>
          <w:szCs w:val="24"/>
        </w:rPr>
        <w:t>d</w:t>
      </w:r>
      <w:r w:rsidR="00F425E0" w:rsidRPr="00F425E0">
        <w:rPr>
          <w:sz w:val="24"/>
          <w:szCs w:val="24"/>
        </w:rPr>
        <w:t>rawing from the manufa</w:t>
      </w:r>
      <w:r w:rsidR="00F425E0">
        <w:rPr>
          <w:sz w:val="24"/>
          <w:szCs w:val="24"/>
        </w:rPr>
        <w:t>cturer.</w:t>
      </w:r>
      <w:r>
        <w:rPr>
          <w:sz w:val="24"/>
          <w:szCs w:val="24"/>
        </w:rPr>
        <w:t xml:space="preserve"> </w:t>
      </w:r>
      <w:r w:rsidR="00F425E0">
        <w:rPr>
          <w:sz w:val="24"/>
          <w:szCs w:val="24"/>
        </w:rPr>
        <w:t xml:space="preserve">If it </w:t>
      </w:r>
      <w:r w:rsidR="00867D28">
        <w:rPr>
          <w:sz w:val="24"/>
          <w:szCs w:val="24"/>
        </w:rPr>
        <w:t>h</w:t>
      </w:r>
      <w:r w:rsidR="00F425E0">
        <w:rPr>
          <w:sz w:val="24"/>
          <w:szCs w:val="24"/>
        </w:rPr>
        <w:t xml:space="preserve">as a </w:t>
      </w:r>
      <w:r w:rsidR="007021A2">
        <w:rPr>
          <w:sz w:val="24"/>
          <w:szCs w:val="24"/>
        </w:rPr>
        <w:t>roof,</w:t>
      </w:r>
      <w:r w:rsidR="00F425E0">
        <w:rPr>
          <w:sz w:val="24"/>
          <w:szCs w:val="24"/>
        </w:rPr>
        <w:t xml:space="preserve"> it is a perman</w:t>
      </w:r>
      <w:r w:rsidR="000674B6">
        <w:rPr>
          <w:sz w:val="24"/>
          <w:szCs w:val="24"/>
        </w:rPr>
        <w:t>e</w:t>
      </w:r>
      <w:r w:rsidR="00F425E0">
        <w:rPr>
          <w:sz w:val="24"/>
          <w:szCs w:val="24"/>
        </w:rPr>
        <w:t xml:space="preserve">nt structure. </w:t>
      </w:r>
    </w:p>
    <w:p w14:paraId="2DFF4353" w14:textId="30249670" w:rsidR="000726FD" w:rsidRDefault="000674B6">
      <w:pPr>
        <w:rPr>
          <w:b/>
          <w:bCs/>
          <w:sz w:val="24"/>
          <w:szCs w:val="24"/>
        </w:rPr>
      </w:pPr>
      <w:r w:rsidRPr="008039BD">
        <w:rPr>
          <w:sz w:val="24"/>
          <w:szCs w:val="24"/>
        </w:rPr>
        <w:t xml:space="preserve">Mr. Enwright </w:t>
      </w:r>
      <w:r w:rsidR="00E47FEF">
        <w:rPr>
          <w:sz w:val="24"/>
          <w:szCs w:val="24"/>
        </w:rPr>
        <w:t>requested to withdraw his application without prejudice</w:t>
      </w:r>
      <w:r>
        <w:rPr>
          <w:b/>
          <w:bCs/>
          <w:sz w:val="24"/>
          <w:szCs w:val="24"/>
        </w:rPr>
        <w:t xml:space="preserve">. </w:t>
      </w:r>
    </w:p>
    <w:p w14:paraId="2A5242FF" w14:textId="17BF44A5" w:rsidR="000726FD" w:rsidRDefault="002F31E2">
      <w:pPr>
        <w:rPr>
          <w:b/>
          <w:bCs/>
          <w:sz w:val="24"/>
          <w:szCs w:val="24"/>
        </w:rPr>
      </w:pPr>
      <w:r w:rsidRPr="000674B6">
        <w:rPr>
          <w:b/>
          <w:bCs/>
          <w:sz w:val="24"/>
          <w:szCs w:val="24"/>
        </w:rPr>
        <w:t>Member Prager made a motion to a</w:t>
      </w:r>
      <w:r w:rsidR="00D31106" w:rsidRPr="000674B6">
        <w:rPr>
          <w:b/>
          <w:bCs/>
          <w:sz w:val="24"/>
          <w:szCs w:val="24"/>
        </w:rPr>
        <w:t>ccept the request from applicant</w:t>
      </w:r>
      <w:r w:rsidR="000674B6" w:rsidRPr="000674B6">
        <w:rPr>
          <w:b/>
          <w:bCs/>
          <w:sz w:val="24"/>
          <w:szCs w:val="24"/>
        </w:rPr>
        <w:t xml:space="preserve">, Mr. </w:t>
      </w:r>
      <w:r w:rsidR="00E47FEF">
        <w:rPr>
          <w:b/>
          <w:bCs/>
          <w:sz w:val="24"/>
          <w:szCs w:val="24"/>
        </w:rPr>
        <w:t xml:space="preserve">Mark </w:t>
      </w:r>
      <w:r w:rsidR="000674B6" w:rsidRPr="000674B6">
        <w:rPr>
          <w:b/>
          <w:bCs/>
          <w:sz w:val="24"/>
          <w:szCs w:val="24"/>
        </w:rPr>
        <w:t>Enwright,</w:t>
      </w:r>
      <w:r w:rsidR="00D31106" w:rsidRPr="000674B6">
        <w:rPr>
          <w:b/>
          <w:bCs/>
          <w:sz w:val="24"/>
          <w:szCs w:val="24"/>
        </w:rPr>
        <w:t xml:space="preserve"> to withdraw the application without prejudice. </w:t>
      </w:r>
      <w:r w:rsidR="000674B6">
        <w:rPr>
          <w:b/>
          <w:bCs/>
          <w:sz w:val="24"/>
          <w:szCs w:val="24"/>
        </w:rPr>
        <w:t>Member McLaughlin</w:t>
      </w:r>
      <w:r w:rsidR="00D31106" w:rsidRPr="000674B6">
        <w:rPr>
          <w:b/>
          <w:bCs/>
          <w:sz w:val="24"/>
          <w:szCs w:val="24"/>
        </w:rPr>
        <w:t xml:space="preserve"> seconded the motion</w:t>
      </w:r>
      <w:r w:rsidR="000674B6">
        <w:rPr>
          <w:b/>
          <w:bCs/>
          <w:sz w:val="24"/>
          <w:szCs w:val="24"/>
        </w:rPr>
        <w:t xml:space="preserve"> and</w:t>
      </w:r>
      <w:r w:rsidR="00D31106" w:rsidRPr="000674B6">
        <w:rPr>
          <w:b/>
          <w:bCs/>
          <w:sz w:val="24"/>
          <w:szCs w:val="24"/>
        </w:rPr>
        <w:t xml:space="preserve"> </w:t>
      </w:r>
      <w:r w:rsidR="000674B6">
        <w:rPr>
          <w:b/>
          <w:bCs/>
          <w:sz w:val="24"/>
          <w:szCs w:val="24"/>
        </w:rPr>
        <w:t xml:space="preserve">carried via roll call vote. </w:t>
      </w:r>
    </w:p>
    <w:p w14:paraId="0C2B2BA5" w14:textId="56E1519F" w:rsidR="00E32C18" w:rsidRPr="00607A60" w:rsidRDefault="00E32C18">
      <w:pPr>
        <w:rPr>
          <w:sz w:val="24"/>
          <w:szCs w:val="24"/>
          <w:u w:val="single"/>
        </w:rPr>
      </w:pPr>
      <w:r>
        <w:rPr>
          <w:b/>
          <w:bCs/>
          <w:sz w:val="24"/>
          <w:szCs w:val="24"/>
          <w:u w:val="single"/>
        </w:rPr>
        <w:t>Board Re-organization</w:t>
      </w:r>
    </w:p>
    <w:p w14:paraId="378209C0" w14:textId="4091FE6A" w:rsidR="00607A60" w:rsidRPr="000674B6" w:rsidRDefault="007B654E">
      <w:pPr>
        <w:rPr>
          <w:sz w:val="24"/>
          <w:szCs w:val="24"/>
        </w:rPr>
      </w:pPr>
      <w:r w:rsidRPr="000674B6">
        <w:rPr>
          <w:sz w:val="24"/>
          <w:szCs w:val="24"/>
        </w:rPr>
        <w:t>Chairman</w:t>
      </w:r>
      <w:r w:rsidR="000674B6" w:rsidRPr="000674B6">
        <w:rPr>
          <w:sz w:val="24"/>
          <w:szCs w:val="24"/>
        </w:rPr>
        <w:t xml:space="preserve">- </w:t>
      </w:r>
      <w:r w:rsidRPr="000674B6">
        <w:rPr>
          <w:sz w:val="24"/>
          <w:szCs w:val="24"/>
        </w:rPr>
        <w:t>M</w:t>
      </w:r>
      <w:r w:rsidR="000674B6" w:rsidRPr="000674B6">
        <w:rPr>
          <w:sz w:val="24"/>
          <w:szCs w:val="24"/>
        </w:rPr>
        <w:t>ember</w:t>
      </w:r>
      <w:r w:rsidRPr="000674B6">
        <w:rPr>
          <w:sz w:val="24"/>
          <w:szCs w:val="24"/>
        </w:rPr>
        <w:t xml:space="preserve"> Bruce Easom to remain chairman</w:t>
      </w:r>
      <w:r w:rsidR="003B4036" w:rsidRPr="000674B6">
        <w:rPr>
          <w:sz w:val="24"/>
          <w:szCs w:val="24"/>
        </w:rPr>
        <w:t>.</w:t>
      </w:r>
      <w:r w:rsidR="00E06326" w:rsidRPr="000674B6">
        <w:rPr>
          <w:sz w:val="24"/>
          <w:szCs w:val="24"/>
        </w:rPr>
        <w:t xml:space="preserve"> </w:t>
      </w:r>
    </w:p>
    <w:p w14:paraId="6F361ED9" w14:textId="53C2A01E" w:rsidR="00E32C18" w:rsidRPr="00AE2B38" w:rsidRDefault="00E06326">
      <w:pPr>
        <w:rPr>
          <w:sz w:val="24"/>
          <w:szCs w:val="24"/>
        </w:rPr>
      </w:pPr>
      <w:r w:rsidRPr="00AE2B38">
        <w:rPr>
          <w:sz w:val="24"/>
          <w:szCs w:val="24"/>
        </w:rPr>
        <w:t xml:space="preserve">Member </w:t>
      </w:r>
      <w:r w:rsidR="00607A60" w:rsidRPr="00AE2B38">
        <w:rPr>
          <w:sz w:val="24"/>
          <w:szCs w:val="24"/>
        </w:rPr>
        <w:t>McLaughlin</w:t>
      </w:r>
      <w:r w:rsidR="00F72A9F" w:rsidRPr="00AE2B38">
        <w:rPr>
          <w:sz w:val="24"/>
          <w:szCs w:val="24"/>
        </w:rPr>
        <w:t xml:space="preserve"> </w:t>
      </w:r>
      <w:r w:rsidRPr="00AE2B38">
        <w:rPr>
          <w:sz w:val="24"/>
          <w:szCs w:val="24"/>
        </w:rPr>
        <w:t xml:space="preserve">made a motion to nominate </w:t>
      </w:r>
      <w:r w:rsidR="00122CEE" w:rsidRPr="00AE2B38">
        <w:rPr>
          <w:sz w:val="24"/>
          <w:szCs w:val="24"/>
        </w:rPr>
        <w:t>M</w:t>
      </w:r>
      <w:r w:rsidR="00607A60" w:rsidRPr="00AE2B38">
        <w:rPr>
          <w:sz w:val="24"/>
          <w:szCs w:val="24"/>
        </w:rPr>
        <w:t>ember</w:t>
      </w:r>
      <w:r w:rsidR="00122CEE" w:rsidRPr="00AE2B38">
        <w:rPr>
          <w:sz w:val="24"/>
          <w:szCs w:val="24"/>
        </w:rPr>
        <w:t xml:space="preserve"> Easom to remain Chairman</w:t>
      </w:r>
      <w:r w:rsidR="00F72A9F" w:rsidRPr="00AE2B38">
        <w:rPr>
          <w:sz w:val="24"/>
          <w:szCs w:val="24"/>
        </w:rPr>
        <w:t xml:space="preserve"> to expire </w:t>
      </w:r>
      <w:r w:rsidR="00607A60" w:rsidRPr="00AE2B38">
        <w:rPr>
          <w:sz w:val="24"/>
          <w:szCs w:val="24"/>
        </w:rPr>
        <w:t xml:space="preserve">in June </w:t>
      </w:r>
      <w:r w:rsidR="00F72A9F" w:rsidRPr="00AE2B38">
        <w:rPr>
          <w:sz w:val="24"/>
          <w:szCs w:val="24"/>
        </w:rPr>
        <w:t>2023</w:t>
      </w:r>
      <w:r w:rsidR="00122CEE" w:rsidRPr="00AE2B38">
        <w:rPr>
          <w:sz w:val="24"/>
          <w:szCs w:val="24"/>
        </w:rPr>
        <w:t xml:space="preserve">. The motion was seconded </w:t>
      </w:r>
      <w:r w:rsidR="00B772FD" w:rsidRPr="00AE2B38">
        <w:rPr>
          <w:sz w:val="24"/>
          <w:szCs w:val="24"/>
        </w:rPr>
        <w:t>B</w:t>
      </w:r>
      <w:r w:rsidR="00122CEE" w:rsidRPr="00AE2B38">
        <w:rPr>
          <w:sz w:val="24"/>
          <w:szCs w:val="24"/>
        </w:rPr>
        <w:t>y Member</w:t>
      </w:r>
      <w:r w:rsidR="00F72A9F" w:rsidRPr="00AE2B38">
        <w:rPr>
          <w:sz w:val="24"/>
          <w:szCs w:val="24"/>
        </w:rPr>
        <w:t xml:space="preserve"> McCo</w:t>
      </w:r>
      <w:r w:rsidR="00607A60" w:rsidRPr="00AE2B38">
        <w:rPr>
          <w:sz w:val="24"/>
          <w:szCs w:val="24"/>
        </w:rPr>
        <w:t xml:space="preserve">y </w:t>
      </w:r>
      <w:r w:rsidR="00122CEE" w:rsidRPr="00AE2B38">
        <w:rPr>
          <w:sz w:val="24"/>
          <w:szCs w:val="24"/>
        </w:rPr>
        <w:t>and carried unanimously via roll call</w:t>
      </w:r>
      <w:r w:rsidR="00607A60" w:rsidRPr="00AE2B38">
        <w:rPr>
          <w:sz w:val="24"/>
          <w:szCs w:val="24"/>
        </w:rPr>
        <w:t xml:space="preserve"> vote.</w:t>
      </w:r>
    </w:p>
    <w:p w14:paraId="5C3DA99A" w14:textId="798A4628" w:rsidR="00607A60" w:rsidRPr="000674B6" w:rsidRDefault="007A0ECD">
      <w:pPr>
        <w:rPr>
          <w:sz w:val="24"/>
          <w:szCs w:val="24"/>
        </w:rPr>
      </w:pPr>
      <w:r w:rsidRPr="000674B6">
        <w:rPr>
          <w:sz w:val="24"/>
          <w:szCs w:val="24"/>
        </w:rPr>
        <w:t xml:space="preserve">Vice </w:t>
      </w:r>
      <w:r w:rsidR="00607A60" w:rsidRPr="000674B6">
        <w:rPr>
          <w:sz w:val="24"/>
          <w:szCs w:val="24"/>
        </w:rPr>
        <w:t>C</w:t>
      </w:r>
      <w:r w:rsidRPr="000674B6">
        <w:rPr>
          <w:sz w:val="24"/>
          <w:szCs w:val="24"/>
        </w:rPr>
        <w:t>hair</w:t>
      </w:r>
      <w:r w:rsidR="00607A60" w:rsidRPr="000674B6">
        <w:rPr>
          <w:sz w:val="24"/>
          <w:szCs w:val="24"/>
        </w:rPr>
        <w:t xml:space="preserve">- Mr. </w:t>
      </w:r>
      <w:r w:rsidR="00F72A9F" w:rsidRPr="000674B6">
        <w:rPr>
          <w:sz w:val="24"/>
          <w:szCs w:val="24"/>
        </w:rPr>
        <w:t>Jack</w:t>
      </w:r>
      <w:r w:rsidR="00607A60" w:rsidRPr="000674B6">
        <w:rPr>
          <w:sz w:val="24"/>
          <w:szCs w:val="24"/>
        </w:rPr>
        <w:t xml:space="preserve"> Petropoulos to remain Vice Chair.</w:t>
      </w:r>
    </w:p>
    <w:p w14:paraId="0A4A56BB" w14:textId="67E2AFB7" w:rsidR="00E32C18" w:rsidRPr="00AE2B38" w:rsidRDefault="00122CEE">
      <w:pPr>
        <w:rPr>
          <w:sz w:val="24"/>
          <w:szCs w:val="24"/>
        </w:rPr>
      </w:pPr>
      <w:r w:rsidRPr="00AE2B38">
        <w:rPr>
          <w:sz w:val="24"/>
          <w:szCs w:val="24"/>
        </w:rPr>
        <w:t xml:space="preserve">Member </w:t>
      </w:r>
      <w:r w:rsidR="000674B6" w:rsidRPr="00AE2B38">
        <w:rPr>
          <w:sz w:val="24"/>
          <w:szCs w:val="24"/>
        </w:rPr>
        <w:t>Prager</w:t>
      </w:r>
      <w:r w:rsidRPr="00AE2B38">
        <w:rPr>
          <w:sz w:val="24"/>
          <w:szCs w:val="24"/>
        </w:rPr>
        <w:t xml:space="preserve"> made a motion to nominate Member </w:t>
      </w:r>
      <w:r w:rsidR="008039BD" w:rsidRPr="00AE2B38">
        <w:rPr>
          <w:sz w:val="24"/>
          <w:szCs w:val="24"/>
        </w:rPr>
        <w:t xml:space="preserve">Petropoulos </w:t>
      </w:r>
      <w:r w:rsidRPr="00AE2B38">
        <w:rPr>
          <w:sz w:val="24"/>
          <w:szCs w:val="24"/>
        </w:rPr>
        <w:t xml:space="preserve">as </w:t>
      </w:r>
      <w:r w:rsidR="00607A60" w:rsidRPr="00AE2B38">
        <w:rPr>
          <w:sz w:val="24"/>
          <w:szCs w:val="24"/>
        </w:rPr>
        <w:t>V</w:t>
      </w:r>
      <w:r w:rsidRPr="00AE2B38">
        <w:rPr>
          <w:sz w:val="24"/>
          <w:szCs w:val="24"/>
        </w:rPr>
        <w:t xml:space="preserve">ice </w:t>
      </w:r>
      <w:r w:rsidR="00607A60" w:rsidRPr="00AE2B38">
        <w:rPr>
          <w:sz w:val="24"/>
          <w:szCs w:val="24"/>
        </w:rPr>
        <w:t>C</w:t>
      </w:r>
      <w:r w:rsidRPr="00AE2B38">
        <w:rPr>
          <w:sz w:val="24"/>
          <w:szCs w:val="24"/>
        </w:rPr>
        <w:t xml:space="preserve">hair.  The motion was seconded my Member </w:t>
      </w:r>
      <w:r w:rsidR="00607A60" w:rsidRPr="00AE2B38">
        <w:rPr>
          <w:sz w:val="24"/>
          <w:szCs w:val="24"/>
        </w:rPr>
        <w:t>McLaughlin</w:t>
      </w:r>
      <w:r w:rsidR="00F72A9F" w:rsidRPr="00AE2B38">
        <w:rPr>
          <w:sz w:val="24"/>
          <w:szCs w:val="24"/>
        </w:rPr>
        <w:t xml:space="preserve"> </w:t>
      </w:r>
      <w:r w:rsidRPr="00AE2B38">
        <w:rPr>
          <w:sz w:val="24"/>
          <w:szCs w:val="24"/>
        </w:rPr>
        <w:t>and carried unanimously via roll call</w:t>
      </w:r>
      <w:r w:rsidR="00607A60" w:rsidRPr="00AE2B38">
        <w:rPr>
          <w:sz w:val="24"/>
          <w:szCs w:val="24"/>
        </w:rPr>
        <w:t xml:space="preserve"> vote.</w:t>
      </w:r>
    </w:p>
    <w:p w14:paraId="4588B9ED" w14:textId="77777777" w:rsidR="00607A60" w:rsidRPr="008039BD" w:rsidRDefault="007A0ECD" w:rsidP="00EB11D8">
      <w:pPr>
        <w:rPr>
          <w:sz w:val="24"/>
          <w:szCs w:val="24"/>
        </w:rPr>
      </w:pPr>
      <w:r w:rsidRPr="008039BD">
        <w:rPr>
          <w:sz w:val="24"/>
          <w:szCs w:val="24"/>
        </w:rPr>
        <w:t xml:space="preserve">Clerk- </w:t>
      </w:r>
      <w:r w:rsidR="00607A60" w:rsidRPr="008039BD">
        <w:rPr>
          <w:sz w:val="24"/>
          <w:szCs w:val="24"/>
        </w:rPr>
        <w:t>Mr. Dan Mclaughlin</w:t>
      </w:r>
    </w:p>
    <w:p w14:paraId="1666E55C" w14:textId="39AF64F0" w:rsidR="00EB11D8" w:rsidRPr="00AE2B38" w:rsidRDefault="00607A60" w:rsidP="00EB11D8">
      <w:pPr>
        <w:rPr>
          <w:sz w:val="24"/>
          <w:szCs w:val="24"/>
        </w:rPr>
      </w:pPr>
      <w:r w:rsidRPr="00AE2B38">
        <w:rPr>
          <w:sz w:val="24"/>
          <w:szCs w:val="24"/>
        </w:rPr>
        <w:t>Member Prager</w:t>
      </w:r>
      <w:r w:rsidR="00F72A9F" w:rsidRPr="00AE2B38">
        <w:rPr>
          <w:sz w:val="24"/>
          <w:szCs w:val="24"/>
        </w:rPr>
        <w:t xml:space="preserve"> </w:t>
      </w:r>
      <w:r w:rsidR="00EB11D8" w:rsidRPr="00AE2B38">
        <w:rPr>
          <w:sz w:val="24"/>
          <w:szCs w:val="24"/>
        </w:rPr>
        <w:t>made a motion to nominate Member</w:t>
      </w:r>
      <w:r w:rsidRPr="00AE2B38">
        <w:rPr>
          <w:sz w:val="24"/>
          <w:szCs w:val="24"/>
        </w:rPr>
        <w:t xml:space="preserve"> McLaughlin</w:t>
      </w:r>
      <w:r w:rsidR="00EB11D8" w:rsidRPr="00AE2B38">
        <w:rPr>
          <w:sz w:val="24"/>
          <w:szCs w:val="24"/>
        </w:rPr>
        <w:t xml:space="preserve"> as </w:t>
      </w:r>
      <w:r w:rsidR="00AE2B38">
        <w:rPr>
          <w:sz w:val="24"/>
          <w:szCs w:val="24"/>
        </w:rPr>
        <w:t>C</w:t>
      </w:r>
      <w:r w:rsidR="00EB11D8" w:rsidRPr="00AE2B38">
        <w:rPr>
          <w:sz w:val="24"/>
          <w:szCs w:val="24"/>
        </w:rPr>
        <w:t xml:space="preserve">lerk. </w:t>
      </w:r>
      <w:r w:rsidR="00EA6B6B" w:rsidRPr="00AE2B38">
        <w:rPr>
          <w:sz w:val="24"/>
          <w:szCs w:val="24"/>
        </w:rPr>
        <w:t xml:space="preserve"> Member Petropoulos </w:t>
      </w:r>
      <w:r w:rsidR="008039BD" w:rsidRPr="00AE2B38">
        <w:rPr>
          <w:sz w:val="24"/>
          <w:szCs w:val="24"/>
        </w:rPr>
        <w:t xml:space="preserve">seconded the motion </w:t>
      </w:r>
      <w:r w:rsidR="00EA6B6B" w:rsidRPr="00AE2B38">
        <w:rPr>
          <w:sz w:val="24"/>
          <w:szCs w:val="24"/>
        </w:rPr>
        <w:t>and</w:t>
      </w:r>
      <w:r w:rsidR="00F72A9F" w:rsidRPr="00AE2B38">
        <w:rPr>
          <w:sz w:val="24"/>
          <w:szCs w:val="24"/>
        </w:rPr>
        <w:t xml:space="preserve"> </w:t>
      </w:r>
      <w:r w:rsidR="00EB11D8" w:rsidRPr="00AE2B38">
        <w:rPr>
          <w:sz w:val="24"/>
          <w:szCs w:val="24"/>
        </w:rPr>
        <w:t>carried unanimously via roll call</w:t>
      </w:r>
      <w:r w:rsidR="00EA6B6B" w:rsidRPr="00AE2B38">
        <w:rPr>
          <w:sz w:val="24"/>
          <w:szCs w:val="24"/>
        </w:rPr>
        <w:t xml:space="preserve"> vote</w:t>
      </w:r>
      <w:r w:rsidR="00EB11D8" w:rsidRPr="00AE2B38">
        <w:rPr>
          <w:sz w:val="24"/>
          <w:szCs w:val="24"/>
        </w:rPr>
        <w:t>.</w:t>
      </w:r>
    </w:p>
    <w:p w14:paraId="3C582445" w14:textId="77777777" w:rsidR="00183CF1" w:rsidRDefault="00183CF1">
      <w:pPr>
        <w:rPr>
          <w:sz w:val="24"/>
          <w:szCs w:val="24"/>
        </w:rPr>
      </w:pPr>
    </w:p>
    <w:p w14:paraId="3140D615" w14:textId="105247D8" w:rsidR="008E1FD0" w:rsidRDefault="008E1FD0" w:rsidP="000726FD">
      <w:pPr>
        <w:rPr>
          <w:b/>
          <w:bCs/>
          <w:sz w:val="24"/>
          <w:szCs w:val="24"/>
          <w:u w:val="single"/>
        </w:rPr>
      </w:pPr>
      <w:r>
        <w:rPr>
          <w:b/>
          <w:bCs/>
          <w:sz w:val="24"/>
          <w:szCs w:val="24"/>
          <w:u w:val="single"/>
        </w:rPr>
        <w:t>Discuss language on ZBA Application</w:t>
      </w:r>
    </w:p>
    <w:p w14:paraId="008B0F43" w14:textId="7C8BB787" w:rsidR="00786EA1" w:rsidRDefault="007021A2" w:rsidP="000726FD">
      <w:pPr>
        <w:rPr>
          <w:sz w:val="24"/>
          <w:szCs w:val="24"/>
        </w:rPr>
      </w:pPr>
      <w:r>
        <w:rPr>
          <w:sz w:val="24"/>
          <w:szCs w:val="24"/>
        </w:rPr>
        <w:t>Everyone discussed some possible ideas</w:t>
      </w:r>
      <w:r w:rsidR="00037052">
        <w:rPr>
          <w:sz w:val="24"/>
          <w:szCs w:val="24"/>
        </w:rPr>
        <w:t xml:space="preserve"> and/or suggestions to improve the ZBA application. Some suggestions were to provide d</w:t>
      </w:r>
      <w:r w:rsidR="007965C9" w:rsidRPr="007965C9">
        <w:rPr>
          <w:sz w:val="24"/>
          <w:szCs w:val="24"/>
        </w:rPr>
        <w:t>rawing</w:t>
      </w:r>
      <w:r w:rsidR="00037052">
        <w:rPr>
          <w:sz w:val="24"/>
          <w:szCs w:val="24"/>
        </w:rPr>
        <w:t>s</w:t>
      </w:r>
      <w:r w:rsidR="007965C9" w:rsidRPr="007965C9">
        <w:rPr>
          <w:sz w:val="24"/>
          <w:szCs w:val="24"/>
        </w:rPr>
        <w:t xml:space="preserve">, dimensions of structures and </w:t>
      </w:r>
      <w:r w:rsidR="00037052">
        <w:rPr>
          <w:sz w:val="24"/>
          <w:szCs w:val="24"/>
        </w:rPr>
        <w:t xml:space="preserve">list the </w:t>
      </w:r>
      <w:r w:rsidR="007965C9" w:rsidRPr="007965C9">
        <w:rPr>
          <w:sz w:val="24"/>
          <w:szCs w:val="24"/>
        </w:rPr>
        <w:t>setbacks</w:t>
      </w:r>
      <w:r w:rsidR="00037052">
        <w:rPr>
          <w:sz w:val="24"/>
          <w:szCs w:val="24"/>
        </w:rPr>
        <w:t xml:space="preserve">. They questioned if they can request a certified plot plan for Variance applications.  </w:t>
      </w:r>
      <w:r w:rsidR="00C12094">
        <w:rPr>
          <w:sz w:val="24"/>
          <w:szCs w:val="24"/>
        </w:rPr>
        <w:t>A suggestion of</w:t>
      </w:r>
      <w:r w:rsidR="00037052">
        <w:rPr>
          <w:sz w:val="24"/>
          <w:szCs w:val="24"/>
        </w:rPr>
        <w:t xml:space="preserve"> gather</w:t>
      </w:r>
      <w:r w:rsidR="00C12094">
        <w:rPr>
          <w:sz w:val="24"/>
          <w:szCs w:val="24"/>
        </w:rPr>
        <w:t>ing/adding</w:t>
      </w:r>
      <w:r w:rsidR="00037052">
        <w:rPr>
          <w:sz w:val="24"/>
          <w:szCs w:val="24"/>
        </w:rPr>
        <w:t xml:space="preserve"> </w:t>
      </w:r>
      <w:r w:rsidR="00C12094">
        <w:rPr>
          <w:sz w:val="24"/>
          <w:szCs w:val="24"/>
        </w:rPr>
        <w:t>FAQs for the Zoning Board of Appeals webpage would be helpful to applicants while applying. The also thought listing various Bylaws that come to the board on the application would be beneficial. They would like to reference</w:t>
      </w:r>
      <w:r w:rsidR="00FC673E">
        <w:rPr>
          <w:sz w:val="24"/>
          <w:szCs w:val="24"/>
        </w:rPr>
        <w:t xml:space="preserve"> if </w:t>
      </w:r>
      <w:r w:rsidR="00C12094">
        <w:rPr>
          <w:sz w:val="24"/>
          <w:szCs w:val="24"/>
        </w:rPr>
        <w:t xml:space="preserve">increasing </w:t>
      </w:r>
      <w:r w:rsidR="00FC673E">
        <w:rPr>
          <w:sz w:val="24"/>
          <w:szCs w:val="24"/>
        </w:rPr>
        <w:t>the</w:t>
      </w:r>
      <w:r w:rsidR="00C12094">
        <w:rPr>
          <w:sz w:val="24"/>
          <w:szCs w:val="24"/>
        </w:rPr>
        <w:t xml:space="preserve"> non-conformity</w:t>
      </w:r>
      <w:r w:rsidR="00FC673E">
        <w:rPr>
          <w:sz w:val="24"/>
          <w:szCs w:val="24"/>
        </w:rPr>
        <w:t>, the applicant</w:t>
      </w:r>
      <w:r w:rsidR="00C12094">
        <w:rPr>
          <w:sz w:val="24"/>
          <w:szCs w:val="24"/>
        </w:rPr>
        <w:t xml:space="preserve"> should apply for a variance.</w:t>
      </w:r>
    </w:p>
    <w:p w14:paraId="68432E61" w14:textId="77777777" w:rsidR="001E647F" w:rsidRDefault="001E647F" w:rsidP="000726FD">
      <w:pPr>
        <w:rPr>
          <w:b/>
          <w:bCs/>
          <w:sz w:val="24"/>
          <w:szCs w:val="24"/>
          <w:u w:val="single"/>
        </w:rPr>
      </w:pPr>
    </w:p>
    <w:p w14:paraId="50E7B235" w14:textId="77777777" w:rsidR="001E647F" w:rsidRDefault="001E647F" w:rsidP="000726FD">
      <w:pPr>
        <w:rPr>
          <w:b/>
          <w:bCs/>
          <w:sz w:val="24"/>
          <w:szCs w:val="24"/>
          <w:u w:val="single"/>
        </w:rPr>
      </w:pPr>
    </w:p>
    <w:p w14:paraId="6049823F" w14:textId="7457370C" w:rsidR="000726FD" w:rsidRPr="000726FD" w:rsidRDefault="000726FD" w:rsidP="000726FD">
      <w:pPr>
        <w:rPr>
          <w:b/>
          <w:bCs/>
          <w:sz w:val="24"/>
          <w:szCs w:val="24"/>
          <w:u w:val="single"/>
        </w:rPr>
      </w:pPr>
      <w:r w:rsidRPr="000726FD">
        <w:rPr>
          <w:b/>
          <w:bCs/>
          <w:sz w:val="24"/>
          <w:szCs w:val="24"/>
          <w:u w:val="single"/>
        </w:rPr>
        <w:t>Other Business</w:t>
      </w:r>
    </w:p>
    <w:p w14:paraId="7F168745" w14:textId="77777777" w:rsidR="000726FD" w:rsidRPr="00AE2B38" w:rsidRDefault="000726FD" w:rsidP="000726FD">
      <w:pPr>
        <w:rPr>
          <w:sz w:val="24"/>
          <w:szCs w:val="24"/>
          <w:u w:val="single"/>
        </w:rPr>
      </w:pPr>
      <w:r w:rsidRPr="00AE2B38">
        <w:rPr>
          <w:sz w:val="24"/>
          <w:szCs w:val="24"/>
          <w:u w:val="single"/>
        </w:rPr>
        <w:t>Minutes and Bills</w:t>
      </w:r>
    </w:p>
    <w:p w14:paraId="1E506F3C" w14:textId="12F23DF2" w:rsidR="000726FD" w:rsidRDefault="00D1197E" w:rsidP="000726FD">
      <w:pPr>
        <w:rPr>
          <w:sz w:val="24"/>
          <w:szCs w:val="24"/>
        </w:rPr>
      </w:pPr>
      <w:r>
        <w:rPr>
          <w:sz w:val="24"/>
          <w:szCs w:val="24"/>
        </w:rPr>
        <w:t>The Groton Herald Invoice- $188.00</w:t>
      </w:r>
    </w:p>
    <w:p w14:paraId="4650BB22" w14:textId="28427BBF" w:rsidR="00D1197E" w:rsidRDefault="00D1197E" w:rsidP="000726FD">
      <w:pPr>
        <w:rPr>
          <w:sz w:val="24"/>
          <w:szCs w:val="24"/>
        </w:rPr>
      </w:pPr>
      <w:r>
        <w:rPr>
          <w:sz w:val="24"/>
          <w:szCs w:val="24"/>
        </w:rPr>
        <w:t xml:space="preserve">Member </w:t>
      </w:r>
      <w:r w:rsidR="00AE2B38">
        <w:rPr>
          <w:sz w:val="24"/>
          <w:szCs w:val="24"/>
        </w:rPr>
        <w:t>Prager</w:t>
      </w:r>
      <w:r>
        <w:rPr>
          <w:sz w:val="24"/>
          <w:szCs w:val="24"/>
        </w:rPr>
        <w:t xml:space="preserve"> moved to approve the Groton Herald invoice in the amount of $188.00</w:t>
      </w:r>
      <w:r w:rsidR="007021A2">
        <w:rPr>
          <w:sz w:val="24"/>
          <w:szCs w:val="24"/>
        </w:rPr>
        <w:t xml:space="preserve">. The motion was seconded by Member McLaughlin and carried unanimously via roll call vote. </w:t>
      </w:r>
    </w:p>
    <w:p w14:paraId="0EC80C5E" w14:textId="64070010" w:rsidR="000726FD" w:rsidRPr="00AE2B38" w:rsidRDefault="000726FD" w:rsidP="000726FD">
      <w:pPr>
        <w:rPr>
          <w:sz w:val="24"/>
          <w:szCs w:val="24"/>
          <w:u w:val="single"/>
        </w:rPr>
      </w:pPr>
      <w:r w:rsidRPr="00AE2B38">
        <w:rPr>
          <w:sz w:val="24"/>
          <w:szCs w:val="24"/>
          <w:u w:val="single"/>
        </w:rPr>
        <w:t>Approval of Minutes from March 16, 2022</w:t>
      </w:r>
    </w:p>
    <w:p w14:paraId="2B8F3523" w14:textId="46B9071D" w:rsidR="000726FD" w:rsidRDefault="000726FD" w:rsidP="000726FD">
      <w:pPr>
        <w:rPr>
          <w:b/>
          <w:bCs/>
          <w:sz w:val="24"/>
          <w:szCs w:val="24"/>
        </w:rPr>
      </w:pPr>
      <w:r w:rsidRPr="000726FD">
        <w:rPr>
          <w:b/>
          <w:bCs/>
          <w:sz w:val="24"/>
          <w:szCs w:val="24"/>
        </w:rPr>
        <w:t>Membe</w:t>
      </w:r>
      <w:r w:rsidR="00867D28">
        <w:rPr>
          <w:b/>
          <w:bCs/>
          <w:sz w:val="24"/>
          <w:szCs w:val="24"/>
        </w:rPr>
        <w:t xml:space="preserve">r Prager </w:t>
      </w:r>
      <w:r w:rsidRPr="000726FD">
        <w:rPr>
          <w:b/>
          <w:bCs/>
          <w:sz w:val="24"/>
          <w:szCs w:val="24"/>
        </w:rPr>
        <w:t xml:space="preserve">moved to approve the minutes from March 16, 2022.The motion was seconded by Member </w:t>
      </w:r>
      <w:r w:rsidR="00AD7A03">
        <w:rPr>
          <w:b/>
          <w:bCs/>
          <w:sz w:val="24"/>
          <w:szCs w:val="24"/>
        </w:rPr>
        <w:t>M</w:t>
      </w:r>
      <w:r w:rsidR="00867D28">
        <w:rPr>
          <w:b/>
          <w:bCs/>
          <w:sz w:val="24"/>
          <w:szCs w:val="24"/>
        </w:rPr>
        <w:t xml:space="preserve">cCoy </w:t>
      </w:r>
      <w:r w:rsidRPr="000726FD">
        <w:rPr>
          <w:b/>
          <w:bCs/>
          <w:sz w:val="24"/>
          <w:szCs w:val="24"/>
        </w:rPr>
        <w:t>and carried unanimously via roll call vote.</w:t>
      </w:r>
    </w:p>
    <w:p w14:paraId="5A21BF85" w14:textId="5BBD3678" w:rsidR="00207F1E" w:rsidRDefault="00207F1E" w:rsidP="000726FD">
      <w:pPr>
        <w:rPr>
          <w:b/>
          <w:bCs/>
          <w:sz w:val="24"/>
          <w:szCs w:val="24"/>
        </w:rPr>
      </w:pPr>
    </w:p>
    <w:p w14:paraId="32D7D1B7" w14:textId="38B4DAED" w:rsidR="00BF431E" w:rsidRDefault="006C4805">
      <w:pPr>
        <w:rPr>
          <w:sz w:val="24"/>
          <w:szCs w:val="24"/>
        </w:rPr>
      </w:pPr>
      <w:r w:rsidRPr="006C4805">
        <w:rPr>
          <w:sz w:val="24"/>
          <w:szCs w:val="24"/>
        </w:rPr>
        <w:t xml:space="preserve">A motion to adjourn </w:t>
      </w:r>
      <w:r w:rsidR="00E32C18" w:rsidRPr="006C4805">
        <w:rPr>
          <w:sz w:val="24"/>
          <w:szCs w:val="24"/>
        </w:rPr>
        <w:t xml:space="preserve">at </w:t>
      </w:r>
      <w:r w:rsidR="00AD7A03">
        <w:rPr>
          <w:sz w:val="24"/>
          <w:szCs w:val="24"/>
        </w:rPr>
        <w:t>8:15</w:t>
      </w:r>
      <w:r w:rsidR="00C8730E" w:rsidRPr="006C4805">
        <w:rPr>
          <w:sz w:val="24"/>
          <w:szCs w:val="24"/>
        </w:rPr>
        <w:t xml:space="preserve"> PM</w:t>
      </w:r>
      <w:r w:rsidRPr="006C4805">
        <w:rPr>
          <w:sz w:val="24"/>
          <w:szCs w:val="24"/>
        </w:rPr>
        <w:t xml:space="preserve"> was made</w:t>
      </w:r>
      <w:r w:rsidR="004C4D51">
        <w:rPr>
          <w:sz w:val="24"/>
          <w:szCs w:val="24"/>
        </w:rPr>
        <w:t xml:space="preserve"> by Member McLaughlin</w:t>
      </w:r>
      <w:r w:rsidRPr="006C4805">
        <w:rPr>
          <w:sz w:val="24"/>
          <w:szCs w:val="24"/>
        </w:rPr>
        <w:t xml:space="preserve"> seconded</w:t>
      </w:r>
      <w:r w:rsidR="004C4D51">
        <w:rPr>
          <w:sz w:val="24"/>
          <w:szCs w:val="24"/>
        </w:rPr>
        <w:t xml:space="preserve"> by Member Spencer </w:t>
      </w:r>
      <w:r w:rsidRPr="006C4805">
        <w:rPr>
          <w:sz w:val="24"/>
          <w:szCs w:val="24"/>
        </w:rPr>
        <w:t xml:space="preserve">and </w:t>
      </w:r>
      <w:r w:rsidR="002A3C77">
        <w:rPr>
          <w:sz w:val="24"/>
          <w:szCs w:val="24"/>
        </w:rPr>
        <w:t xml:space="preserve">carried </w:t>
      </w:r>
      <w:r w:rsidRPr="006C4805">
        <w:rPr>
          <w:sz w:val="24"/>
          <w:szCs w:val="24"/>
        </w:rPr>
        <w:t xml:space="preserve">unanimously via </w:t>
      </w:r>
      <w:r w:rsidR="000D5E68" w:rsidRPr="006C4805">
        <w:rPr>
          <w:sz w:val="24"/>
          <w:szCs w:val="24"/>
        </w:rPr>
        <w:t>roll</w:t>
      </w:r>
      <w:r w:rsidRPr="006C4805">
        <w:rPr>
          <w:sz w:val="24"/>
          <w:szCs w:val="24"/>
        </w:rPr>
        <w:t xml:space="preserve"> call vote.</w:t>
      </w:r>
    </w:p>
    <w:p w14:paraId="1C951D98" w14:textId="4D4714D8" w:rsidR="00F85496" w:rsidRDefault="00F85496">
      <w:pPr>
        <w:rPr>
          <w:sz w:val="24"/>
          <w:szCs w:val="24"/>
        </w:rPr>
      </w:pPr>
    </w:p>
    <w:p w14:paraId="3AF7769D" w14:textId="428E3E33" w:rsidR="000726FD" w:rsidRDefault="000726FD">
      <w:pPr>
        <w:rPr>
          <w:sz w:val="24"/>
          <w:szCs w:val="24"/>
        </w:rPr>
      </w:pPr>
    </w:p>
    <w:p w14:paraId="65F50A35" w14:textId="2ED7790F" w:rsidR="000726FD" w:rsidRDefault="001E6FEB">
      <w:pPr>
        <w:rPr>
          <w:sz w:val="24"/>
          <w:szCs w:val="24"/>
        </w:rPr>
      </w:pPr>
      <w:r>
        <w:rPr>
          <w:sz w:val="24"/>
          <w:szCs w:val="24"/>
        </w:rPr>
        <w:t>Minutes Approved: July 13, 2022</w:t>
      </w:r>
    </w:p>
    <w:p w14:paraId="7904A426" w14:textId="421A3141" w:rsidR="000726FD" w:rsidRDefault="000726FD">
      <w:pPr>
        <w:rPr>
          <w:sz w:val="24"/>
          <w:szCs w:val="24"/>
        </w:rPr>
      </w:pPr>
    </w:p>
    <w:p w14:paraId="01E05060" w14:textId="77777777" w:rsidR="000726FD" w:rsidRDefault="000726FD">
      <w:pPr>
        <w:rPr>
          <w:sz w:val="24"/>
          <w:szCs w:val="24"/>
        </w:rPr>
      </w:pPr>
    </w:p>
    <w:p w14:paraId="1FC3623A" w14:textId="1251822B" w:rsidR="00126AB2" w:rsidRDefault="00126AB2"/>
    <w:sectPr w:rsidR="00126A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0382B" w14:textId="77777777" w:rsidR="001D16A0" w:rsidRDefault="001D16A0" w:rsidP="001122F6">
      <w:pPr>
        <w:spacing w:after="0" w:line="240" w:lineRule="auto"/>
      </w:pPr>
      <w:r>
        <w:separator/>
      </w:r>
    </w:p>
  </w:endnote>
  <w:endnote w:type="continuationSeparator" w:id="0">
    <w:p w14:paraId="02370869" w14:textId="77777777" w:rsidR="001D16A0" w:rsidRDefault="001D16A0" w:rsidP="0011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CCF8" w14:textId="77777777" w:rsidR="00BB06FC" w:rsidRDefault="00BB0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D99" w14:textId="519C1DF0" w:rsidR="001122F6" w:rsidRDefault="001C6E0A">
    <w:pPr>
      <w:pStyle w:val="Footer"/>
    </w:pPr>
    <w:r>
      <w:t>Minutes Meeting of J</w:t>
    </w:r>
    <w:r w:rsidR="00B772FD">
      <w:t>une</w:t>
    </w:r>
    <w:r>
      <w:t xml:space="preserve"> 1, 202</w:t>
    </w:r>
    <w:r w:rsidR="00B772FD">
      <w:t>2</w:t>
    </w:r>
    <w: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B798" w14:textId="77777777" w:rsidR="00BB06FC" w:rsidRDefault="00BB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2E99F" w14:textId="77777777" w:rsidR="001D16A0" w:rsidRDefault="001D16A0" w:rsidP="001122F6">
      <w:pPr>
        <w:spacing w:after="0" w:line="240" w:lineRule="auto"/>
      </w:pPr>
      <w:r>
        <w:separator/>
      </w:r>
    </w:p>
  </w:footnote>
  <w:footnote w:type="continuationSeparator" w:id="0">
    <w:p w14:paraId="64116813" w14:textId="77777777" w:rsidR="001D16A0" w:rsidRDefault="001D16A0" w:rsidP="0011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094F" w14:textId="77777777" w:rsidR="00BB06FC" w:rsidRDefault="00BB0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85EC" w14:textId="47AB35EA" w:rsidR="00BB06FC" w:rsidRDefault="00BB06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EBE5" w14:textId="77777777" w:rsidR="00BB06FC" w:rsidRDefault="00BB0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33FB0"/>
    <w:multiLevelType w:val="hybridMultilevel"/>
    <w:tmpl w:val="72A8F9DA"/>
    <w:lvl w:ilvl="0" w:tplc="2D84A1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16C76"/>
    <w:multiLevelType w:val="hybridMultilevel"/>
    <w:tmpl w:val="B0A0859E"/>
    <w:lvl w:ilvl="0" w:tplc="C254C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36387"/>
    <w:multiLevelType w:val="hybridMultilevel"/>
    <w:tmpl w:val="11F65042"/>
    <w:lvl w:ilvl="0" w:tplc="E408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83E17"/>
    <w:multiLevelType w:val="hybridMultilevel"/>
    <w:tmpl w:val="0892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19551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6913147">
    <w:abstractNumId w:val="2"/>
  </w:num>
  <w:num w:numId="3" w16cid:durableId="997920775">
    <w:abstractNumId w:val="0"/>
  </w:num>
  <w:num w:numId="4" w16cid:durableId="422189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1E"/>
    <w:rsid w:val="00015527"/>
    <w:rsid w:val="00030101"/>
    <w:rsid w:val="00037052"/>
    <w:rsid w:val="00053A61"/>
    <w:rsid w:val="00057634"/>
    <w:rsid w:val="000674B6"/>
    <w:rsid w:val="0007049E"/>
    <w:rsid w:val="000726FD"/>
    <w:rsid w:val="0008305C"/>
    <w:rsid w:val="000C27F4"/>
    <w:rsid w:val="000D5E68"/>
    <w:rsid w:val="00103FE0"/>
    <w:rsid w:val="001122F6"/>
    <w:rsid w:val="0011689C"/>
    <w:rsid w:val="00120D21"/>
    <w:rsid w:val="00122CEE"/>
    <w:rsid w:val="00123ED1"/>
    <w:rsid w:val="00126AB2"/>
    <w:rsid w:val="00131BAD"/>
    <w:rsid w:val="00153057"/>
    <w:rsid w:val="00172138"/>
    <w:rsid w:val="00173BF7"/>
    <w:rsid w:val="00183CF1"/>
    <w:rsid w:val="00191074"/>
    <w:rsid w:val="00191A46"/>
    <w:rsid w:val="001968BD"/>
    <w:rsid w:val="001A0854"/>
    <w:rsid w:val="001A2336"/>
    <w:rsid w:val="001C43C2"/>
    <w:rsid w:val="001C6E0A"/>
    <w:rsid w:val="001D16A0"/>
    <w:rsid w:val="001E0E6E"/>
    <w:rsid w:val="001E14EA"/>
    <w:rsid w:val="001E647F"/>
    <w:rsid w:val="001E6FEB"/>
    <w:rsid w:val="001F1652"/>
    <w:rsid w:val="00207F1E"/>
    <w:rsid w:val="0021134C"/>
    <w:rsid w:val="00225CED"/>
    <w:rsid w:val="002354F4"/>
    <w:rsid w:val="00242A73"/>
    <w:rsid w:val="00245F94"/>
    <w:rsid w:val="00256707"/>
    <w:rsid w:val="00267644"/>
    <w:rsid w:val="002739A2"/>
    <w:rsid w:val="00280CD6"/>
    <w:rsid w:val="002A3C77"/>
    <w:rsid w:val="002A3E7E"/>
    <w:rsid w:val="002A6C67"/>
    <w:rsid w:val="002B2046"/>
    <w:rsid w:val="002C1B86"/>
    <w:rsid w:val="002D4AEA"/>
    <w:rsid w:val="002F31E2"/>
    <w:rsid w:val="002F6B37"/>
    <w:rsid w:val="00307BA6"/>
    <w:rsid w:val="00315FCE"/>
    <w:rsid w:val="0034040B"/>
    <w:rsid w:val="003440CC"/>
    <w:rsid w:val="003717FA"/>
    <w:rsid w:val="003903AC"/>
    <w:rsid w:val="003B4036"/>
    <w:rsid w:val="003C5F40"/>
    <w:rsid w:val="003C61CA"/>
    <w:rsid w:val="003D0D76"/>
    <w:rsid w:val="003D7F7D"/>
    <w:rsid w:val="003E0A34"/>
    <w:rsid w:val="003F67CF"/>
    <w:rsid w:val="00411293"/>
    <w:rsid w:val="004148C5"/>
    <w:rsid w:val="0043564C"/>
    <w:rsid w:val="00445060"/>
    <w:rsid w:val="004544C9"/>
    <w:rsid w:val="00460900"/>
    <w:rsid w:val="00471232"/>
    <w:rsid w:val="00481825"/>
    <w:rsid w:val="00492BE1"/>
    <w:rsid w:val="004C4D51"/>
    <w:rsid w:val="004C603E"/>
    <w:rsid w:val="004E5188"/>
    <w:rsid w:val="005009FD"/>
    <w:rsid w:val="00511827"/>
    <w:rsid w:val="005127EA"/>
    <w:rsid w:val="00512A5C"/>
    <w:rsid w:val="00531487"/>
    <w:rsid w:val="00553990"/>
    <w:rsid w:val="00564945"/>
    <w:rsid w:val="00570B7B"/>
    <w:rsid w:val="005746E2"/>
    <w:rsid w:val="0057695F"/>
    <w:rsid w:val="00584067"/>
    <w:rsid w:val="005870A2"/>
    <w:rsid w:val="005A2196"/>
    <w:rsid w:val="005A539C"/>
    <w:rsid w:val="005C1FF0"/>
    <w:rsid w:val="005D16A9"/>
    <w:rsid w:val="005E6D9F"/>
    <w:rsid w:val="00607A60"/>
    <w:rsid w:val="00630181"/>
    <w:rsid w:val="006422DF"/>
    <w:rsid w:val="00654202"/>
    <w:rsid w:val="00655042"/>
    <w:rsid w:val="006707FE"/>
    <w:rsid w:val="006815C4"/>
    <w:rsid w:val="0068470F"/>
    <w:rsid w:val="00687B5A"/>
    <w:rsid w:val="006C4805"/>
    <w:rsid w:val="006D47D7"/>
    <w:rsid w:val="006F13A1"/>
    <w:rsid w:val="006F1C05"/>
    <w:rsid w:val="006F5A32"/>
    <w:rsid w:val="007021A2"/>
    <w:rsid w:val="00731175"/>
    <w:rsid w:val="007645F3"/>
    <w:rsid w:val="00783220"/>
    <w:rsid w:val="00786EA1"/>
    <w:rsid w:val="007965C9"/>
    <w:rsid w:val="007A0ECD"/>
    <w:rsid w:val="007A7259"/>
    <w:rsid w:val="007B4D92"/>
    <w:rsid w:val="007B654E"/>
    <w:rsid w:val="007C216A"/>
    <w:rsid w:val="007E6AE5"/>
    <w:rsid w:val="008039BD"/>
    <w:rsid w:val="0081161B"/>
    <w:rsid w:val="0082724C"/>
    <w:rsid w:val="0083353A"/>
    <w:rsid w:val="00863D63"/>
    <w:rsid w:val="00867D28"/>
    <w:rsid w:val="008A20AC"/>
    <w:rsid w:val="008E1FD0"/>
    <w:rsid w:val="008E404F"/>
    <w:rsid w:val="00930F49"/>
    <w:rsid w:val="0093240E"/>
    <w:rsid w:val="00951695"/>
    <w:rsid w:val="00957202"/>
    <w:rsid w:val="009665A7"/>
    <w:rsid w:val="0098440F"/>
    <w:rsid w:val="00986D40"/>
    <w:rsid w:val="009A100E"/>
    <w:rsid w:val="009C115F"/>
    <w:rsid w:val="009C1FFF"/>
    <w:rsid w:val="009C6CC2"/>
    <w:rsid w:val="009D23F2"/>
    <w:rsid w:val="009F498F"/>
    <w:rsid w:val="00A1357B"/>
    <w:rsid w:val="00A3079B"/>
    <w:rsid w:val="00A31644"/>
    <w:rsid w:val="00AA6615"/>
    <w:rsid w:val="00AD14B6"/>
    <w:rsid w:val="00AD7A03"/>
    <w:rsid w:val="00AE2B38"/>
    <w:rsid w:val="00B00379"/>
    <w:rsid w:val="00B0129E"/>
    <w:rsid w:val="00B42A13"/>
    <w:rsid w:val="00B472B2"/>
    <w:rsid w:val="00B772FD"/>
    <w:rsid w:val="00B82809"/>
    <w:rsid w:val="00BB06FC"/>
    <w:rsid w:val="00BB7DD3"/>
    <w:rsid w:val="00BC2DBD"/>
    <w:rsid w:val="00BF431E"/>
    <w:rsid w:val="00C0073B"/>
    <w:rsid w:val="00C03144"/>
    <w:rsid w:val="00C065E2"/>
    <w:rsid w:val="00C106EE"/>
    <w:rsid w:val="00C12094"/>
    <w:rsid w:val="00C13D40"/>
    <w:rsid w:val="00C41A35"/>
    <w:rsid w:val="00C51C66"/>
    <w:rsid w:val="00C6542A"/>
    <w:rsid w:val="00C85CFC"/>
    <w:rsid w:val="00C87234"/>
    <w:rsid w:val="00C8730E"/>
    <w:rsid w:val="00C911AA"/>
    <w:rsid w:val="00CB6D49"/>
    <w:rsid w:val="00CB706F"/>
    <w:rsid w:val="00CE4D20"/>
    <w:rsid w:val="00D1197E"/>
    <w:rsid w:val="00D31106"/>
    <w:rsid w:val="00D528F6"/>
    <w:rsid w:val="00D536AC"/>
    <w:rsid w:val="00D946E6"/>
    <w:rsid w:val="00DC1845"/>
    <w:rsid w:val="00DC61AB"/>
    <w:rsid w:val="00DC6BD3"/>
    <w:rsid w:val="00DE7C2D"/>
    <w:rsid w:val="00DF6356"/>
    <w:rsid w:val="00E00C00"/>
    <w:rsid w:val="00E06326"/>
    <w:rsid w:val="00E14AE0"/>
    <w:rsid w:val="00E32C18"/>
    <w:rsid w:val="00E40380"/>
    <w:rsid w:val="00E47FEF"/>
    <w:rsid w:val="00E54F75"/>
    <w:rsid w:val="00E572F3"/>
    <w:rsid w:val="00E80DB7"/>
    <w:rsid w:val="00E82FB0"/>
    <w:rsid w:val="00EA6B6B"/>
    <w:rsid w:val="00EB11D8"/>
    <w:rsid w:val="00EB3BCD"/>
    <w:rsid w:val="00ED57EF"/>
    <w:rsid w:val="00EE649B"/>
    <w:rsid w:val="00F049B5"/>
    <w:rsid w:val="00F126F7"/>
    <w:rsid w:val="00F14362"/>
    <w:rsid w:val="00F425E0"/>
    <w:rsid w:val="00F72A9F"/>
    <w:rsid w:val="00F85496"/>
    <w:rsid w:val="00FB3D89"/>
    <w:rsid w:val="00FB7440"/>
    <w:rsid w:val="00FC673E"/>
    <w:rsid w:val="00FD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B553E"/>
  <w15:docId w15:val="{2B3A9903-5DC8-4C8F-99B1-F075105C9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2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2F6"/>
  </w:style>
  <w:style w:type="paragraph" w:styleId="Footer">
    <w:name w:val="footer"/>
    <w:basedOn w:val="Normal"/>
    <w:link w:val="FooterChar"/>
    <w:uiPriority w:val="99"/>
    <w:unhideWhenUsed/>
    <w:rsid w:val="001122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2F6"/>
  </w:style>
  <w:style w:type="paragraph" w:styleId="ListParagraph">
    <w:name w:val="List Paragraph"/>
    <w:basedOn w:val="Normal"/>
    <w:uiPriority w:val="34"/>
    <w:qFormat/>
    <w:rsid w:val="00183CF1"/>
    <w:pPr>
      <w:ind w:left="720"/>
      <w:contextualSpacing/>
    </w:pPr>
  </w:style>
  <w:style w:type="paragraph" w:styleId="BalloonText">
    <w:name w:val="Balloon Text"/>
    <w:basedOn w:val="Normal"/>
    <w:link w:val="BalloonTextChar"/>
    <w:uiPriority w:val="99"/>
    <w:semiHidden/>
    <w:unhideWhenUsed/>
    <w:rsid w:val="002D4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AEA"/>
    <w:rPr>
      <w:rFonts w:ascii="Tahoma" w:hAnsi="Tahoma" w:cs="Tahoma"/>
      <w:sz w:val="16"/>
      <w:szCs w:val="16"/>
    </w:rPr>
  </w:style>
  <w:style w:type="character" w:styleId="Hyperlink">
    <w:name w:val="Hyperlink"/>
    <w:basedOn w:val="DefaultParagraphFont"/>
    <w:uiPriority w:val="99"/>
    <w:unhideWhenUsed/>
    <w:rsid w:val="00783220"/>
    <w:rPr>
      <w:color w:val="0563C1" w:themeColor="hyperlink"/>
      <w:u w:val="single"/>
    </w:rPr>
  </w:style>
  <w:style w:type="character" w:styleId="UnresolvedMention">
    <w:name w:val="Unresolved Mention"/>
    <w:basedOn w:val="DefaultParagraphFont"/>
    <w:uiPriority w:val="99"/>
    <w:semiHidden/>
    <w:unhideWhenUsed/>
    <w:rsid w:val="00783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54196">
      <w:bodyDiv w:val="1"/>
      <w:marLeft w:val="0"/>
      <w:marRight w:val="0"/>
      <w:marTop w:val="0"/>
      <w:marBottom w:val="0"/>
      <w:divBdr>
        <w:top w:val="none" w:sz="0" w:space="0" w:color="auto"/>
        <w:left w:val="none" w:sz="0" w:space="0" w:color="auto"/>
        <w:bottom w:val="none" w:sz="0" w:space="0" w:color="auto"/>
        <w:right w:val="none" w:sz="0" w:space="0" w:color="auto"/>
      </w:divBdr>
    </w:div>
    <w:div w:id="1111823418">
      <w:bodyDiv w:val="1"/>
      <w:marLeft w:val="0"/>
      <w:marRight w:val="0"/>
      <w:marTop w:val="0"/>
      <w:marBottom w:val="0"/>
      <w:divBdr>
        <w:top w:val="none" w:sz="0" w:space="0" w:color="auto"/>
        <w:left w:val="none" w:sz="0" w:space="0" w:color="auto"/>
        <w:bottom w:val="none" w:sz="0" w:space="0" w:color="auto"/>
        <w:right w:val="none" w:sz="0" w:space="0" w:color="auto"/>
      </w:divBdr>
      <w:divsChild>
        <w:div w:id="833839717">
          <w:marLeft w:val="0"/>
          <w:marRight w:val="0"/>
          <w:marTop w:val="210"/>
          <w:marBottom w:val="210"/>
          <w:divBdr>
            <w:top w:val="none" w:sz="0" w:space="0" w:color="auto"/>
            <w:left w:val="none" w:sz="0" w:space="0" w:color="auto"/>
            <w:bottom w:val="none" w:sz="0" w:space="0" w:color="auto"/>
            <w:right w:val="none" w:sz="0" w:space="0" w:color="auto"/>
          </w:divBdr>
          <w:divsChild>
            <w:div w:id="1806465871">
              <w:marLeft w:val="480"/>
              <w:marRight w:val="0"/>
              <w:marTop w:val="0"/>
              <w:marBottom w:val="0"/>
              <w:divBdr>
                <w:top w:val="none" w:sz="0" w:space="0" w:color="auto"/>
                <w:left w:val="none" w:sz="0" w:space="0" w:color="auto"/>
                <w:bottom w:val="none" w:sz="0" w:space="0" w:color="auto"/>
                <w:right w:val="none" w:sz="0" w:space="0" w:color="auto"/>
              </w:divBdr>
            </w:div>
          </w:divsChild>
        </w:div>
        <w:div w:id="909189554">
          <w:marLeft w:val="0"/>
          <w:marRight w:val="0"/>
          <w:marTop w:val="210"/>
          <w:marBottom w:val="210"/>
          <w:divBdr>
            <w:top w:val="none" w:sz="0" w:space="0" w:color="auto"/>
            <w:left w:val="none" w:sz="0" w:space="0" w:color="auto"/>
            <w:bottom w:val="none" w:sz="0" w:space="0" w:color="auto"/>
            <w:right w:val="none" w:sz="0" w:space="0" w:color="auto"/>
          </w:divBdr>
          <w:divsChild>
            <w:div w:id="1955019351">
              <w:marLeft w:val="480"/>
              <w:marRight w:val="0"/>
              <w:marTop w:val="0"/>
              <w:marBottom w:val="0"/>
              <w:divBdr>
                <w:top w:val="none" w:sz="0" w:space="0" w:color="auto"/>
                <w:left w:val="none" w:sz="0" w:space="0" w:color="auto"/>
                <w:bottom w:val="none" w:sz="0" w:space="0" w:color="auto"/>
                <w:right w:val="none" w:sz="0" w:space="0" w:color="auto"/>
              </w:divBdr>
            </w:div>
          </w:divsChild>
        </w:div>
        <w:div w:id="723413650">
          <w:marLeft w:val="0"/>
          <w:marRight w:val="0"/>
          <w:marTop w:val="210"/>
          <w:marBottom w:val="210"/>
          <w:divBdr>
            <w:top w:val="none" w:sz="0" w:space="0" w:color="auto"/>
            <w:left w:val="none" w:sz="0" w:space="0" w:color="auto"/>
            <w:bottom w:val="none" w:sz="0" w:space="0" w:color="auto"/>
            <w:right w:val="none" w:sz="0" w:space="0" w:color="auto"/>
          </w:divBdr>
          <w:divsChild>
            <w:div w:id="1151799095">
              <w:marLeft w:val="480"/>
              <w:marRight w:val="0"/>
              <w:marTop w:val="0"/>
              <w:marBottom w:val="0"/>
              <w:divBdr>
                <w:top w:val="none" w:sz="0" w:space="0" w:color="auto"/>
                <w:left w:val="none" w:sz="0" w:space="0" w:color="auto"/>
                <w:bottom w:val="none" w:sz="0" w:space="0" w:color="auto"/>
                <w:right w:val="none" w:sz="0" w:space="0" w:color="auto"/>
              </w:divBdr>
            </w:div>
          </w:divsChild>
        </w:div>
        <w:div w:id="682165785">
          <w:marLeft w:val="0"/>
          <w:marRight w:val="0"/>
          <w:marTop w:val="210"/>
          <w:marBottom w:val="210"/>
          <w:divBdr>
            <w:top w:val="none" w:sz="0" w:space="0" w:color="auto"/>
            <w:left w:val="none" w:sz="0" w:space="0" w:color="auto"/>
            <w:bottom w:val="none" w:sz="0" w:space="0" w:color="auto"/>
            <w:right w:val="none" w:sz="0" w:space="0" w:color="auto"/>
          </w:divBdr>
          <w:divsChild>
            <w:div w:id="2029716968">
              <w:marLeft w:val="480"/>
              <w:marRight w:val="0"/>
              <w:marTop w:val="0"/>
              <w:marBottom w:val="0"/>
              <w:divBdr>
                <w:top w:val="none" w:sz="0" w:space="0" w:color="auto"/>
                <w:left w:val="none" w:sz="0" w:space="0" w:color="auto"/>
                <w:bottom w:val="none" w:sz="0" w:space="0" w:color="auto"/>
                <w:right w:val="none" w:sz="0" w:space="0" w:color="auto"/>
              </w:divBdr>
            </w:div>
          </w:divsChild>
        </w:div>
        <w:div w:id="1926573097">
          <w:marLeft w:val="0"/>
          <w:marRight w:val="0"/>
          <w:marTop w:val="210"/>
          <w:marBottom w:val="210"/>
          <w:divBdr>
            <w:top w:val="none" w:sz="0" w:space="0" w:color="auto"/>
            <w:left w:val="none" w:sz="0" w:space="0" w:color="auto"/>
            <w:bottom w:val="none" w:sz="0" w:space="0" w:color="auto"/>
            <w:right w:val="none" w:sz="0" w:space="0" w:color="auto"/>
          </w:divBdr>
          <w:divsChild>
            <w:div w:id="1809929745">
              <w:marLeft w:val="480"/>
              <w:marRight w:val="0"/>
              <w:marTop w:val="0"/>
              <w:marBottom w:val="0"/>
              <w:divBdr>
                <w:top w:val="none" w:sz="0" w:space="0" w:color="auto"/>
                <w:left w:val="none" w:sz="0" w:space="0" w:color="auto"/>
                <w:bottom w:val="none" w:sz="0" w:space="0" w:color="auto"/>
                <w:right w:val="none" w:sz="0" w:space="0" w:color="auto"/>
              </w:divBdr>
            </w:div>
          </w:divsChild>
        </w:div>
        <w:div w:id="1593127104">
          <w:marLeft w:val="0"/>
          <w:marRight w:val="0"/>
          <w:marTop w:val="210"/>
          <w:marBottom w:val="0"/>
          <w:divBdr>
            <w:top w:val="none" w:sz="0" w:space="0" w:color="auto"/>
            <w:left w:val="none" w:sz="0" w:space="0" w:color="auto"/>
            <w:bottom w:val="none" w:sz="0" w:space="0" w:color="auto"/>
            <w:right w:val="none" w:sz="0" w:space="0" w:color="auto"/>
          </w:divBdr>
          <w:divsChild>
            <w:div w:id="11883667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033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ode360.com/3718352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0D566-9294-4A5B-9572-85311E4E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Cruikshank</dc:creator>
  <cp:lastModifiedBy>Kara Cruikshank</cp:lastModifiedBy>
  <cp:revision>2</cp:revision>
  <cp:lastPrinted>2021-08-23T14:13:00Z</cp:lastPrinted>
  <dcterms:created xsi:type="dcterms:W3CDTF">2022-07-14T16:21:00Z</dcterms:created>
  <dcterms:modified xsi:type="dcterms:W3CDTF">2022-07-14T16:21:00Z</dcterms:modified>
</cp:coreProperties>
</file>