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1C7F" w14:textId="77777777" w:rsidR="003E333F" w:rsidRDefault="003E333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C1F1C83" w14:textId="77777777" w:rsidR="003E333F" w:rsidRDefault="0035503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** Meeting Minutes **</w:t>
      </w:r>
    </w:p>
    <w:p w14:paraId="3C1F1C84" w14:textId="554E4E2F" w:rsidR="003E333F" w:rsidRDefault="00717A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17 September 2024</w:t>
      </w:r>
    </w:p>
    <w:p w14:paraId="3C1F1C85" w14:textId="77777777" w:rsidR="003E333F" w:rsidRDefault="003E33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f9"/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732"/>
        <w:gridCol w:w="678"/>
        <w:gridCol w:w="3930"/>
      </w:tblGrid>
      <w:tr w:rsidR="003E333F" w14:paraId="3C1F1C88" w14:textId="77777777">
        <w:trPr>
          <w:trHeight w:val="310"/>
          <w:jc w:val="center"/>
        </w:trPr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6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Attendees:                                   (</w:t>
            </w:r>
            <w:r>
              <w:rPr>
                <w:rFonts w:ascii="Calibri" w:eastAsia="Calibri" w:hAnsi="Calibri" w:cs="Calibri"/>
                <w:color w:val="000000"/>
              </w:rPr>
              <w:t>Present = X)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7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Visitors:</w:t>
            </w:r>
          </w:p>
        </w:tc>
      </w:tr>
      <w:tr w:rsidR="003E333F" w14:paraId="3C1F1C8D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9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A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Paul Funch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B" w14:textId="77777777" w:rsidR="003E333F" w:rsidRDefault="003550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C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Bruce Easom</w:t>
            </w:r>
          </w:p>
        </w:tc>
      </w:tr>
      <w:tr w:rsidR="003E333F" w14:paraId="3C1F1C92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E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Vice 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8F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Wanfang Murray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0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1" w14:textId="009D382F" w:rsidR="003E333F" w:rsidRDefault="00355030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 Straus</w:t>
            </w:r>
            <w:r w:rsidR="00C41CD2">
              <w:rPr>
                <w:rFonts w:ascii="Calibri" w:eastAsia="Calibri" w:hAnsi="Calibri" w:cs="Calibri"/>
              </w:rPr>
              <w:t>s</w:t>
            </w:r>
          </w:p>
        </w:tc>
      </w:tr>
      <w:tr w:rsidR="003E333F" w14:paraId="3C1F1C97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3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4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Britt McKinley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5" w14:textId="77777777" w:rsidR="003E333F" w:rsidRDefault="003E333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6" w14:textId="77777777" w:rsidR="003E333F" w:rsidRDefault="00355030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Wendy Good</w:t>
            </w:r>
          </w:p>
        </w:tc>
      </w:tr>
      <w:tr w:rsidR="003E333F" w14:paraId="3C1F1C9C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8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9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Bob Fournier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A" w14:textId="77777777" w:rsidR="003E333F" w:rsidRDefault="0035503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B" w14:textId="77777777" w:rsidR="003E333F" w:rsidRDefault="003550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Nick Longo</w:t>
            </w:r>
          </w:p>
        </w:tc>
      </w:tr>
      <w:tr w:rsidR="003E333F" w14:paraId="3C1F1CA1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D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Members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E" w14:textId="77777777" w:rsidR="003E333F" w:rsidRDefault="003E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9F" w14:textId="77777777" w:rsidR="003E333F" w:rsidRDefault="003E333F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0" w14:textId="781AFE8C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A6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2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3" w14:textId="77777777" w:rsidR="003E333F" w:rsidRDefault="00355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Kiirja Paananen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4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5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AB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7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8" w14:textId="77777777" w:rsidR="003E333F" w:rsidRDefault="0035503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Josh LoPresti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9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A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B0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C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D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Steve Legge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E" w14:textId="77777777" w:rsidR="003E333F" w:rsidRDefault="00355030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AF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B5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1" w14:textId="77777777" w:rsidR="003E333F" w:rsidRDefault="003E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2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Richard Lynch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3" w14:textId="77777777" w:rsidR="003E333F" w:rsidRDefault="0035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4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BA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6" w14:textId="77777777" w:rsidR="003E333F" w:rsidRDefault="003E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7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Jim Peregoy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8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9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BF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B" w14:textId="77777777" w:rsidR="003E333F" w:rsidRDefault="003E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C" w14:textId="77777777" w:rsidR="003E333F" w:rsidRDefault="003550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Tom Montilli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D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BE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  <w:tr w:rsidR="003E333F" w14:paraId="3C1F1CC4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C0" w14:textId="77777777" w:rsidR="003E333F" w:rsidRDefault="003E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C1" w14:textId="77777777" w:rsidR="003E333F" w:rsidRDefault="00355030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 Pierpont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C2" w14:textId="77777777" w:rsidR="003E333F" w:rsidRDefault="003550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1CC3" w14:textId="77777777" w:rsidR="003E333F" w:rsidRDefault="003E333F">
            <w:pPr>
              <w:rPr>
                <w:rFonts w:ascii="Calibri" w:eastAsia="Calibri" w:hAnsi="Calibri" w:cs="Calibri"/>
              </w:rPr>
            </w:pPr>
          </w:p>
        </w:tc>
      </w:tr>
    </w:tbl>
    <w:p w14:paraId="3C1F1CC5" w14:textId="77777777" w:rsidR="003E333F" w:rsidRDefault="003E333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b/>
          <w:color w:val="000000"/>
        </w:rPr>
      </w:pPr>
    </w:p>
    <w:p w14:paraId="3C1F1CC6" w14:textId="77777777" w:rsidR="003E333F" w:rsidRDefault="003550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Called to order</w:t>
      </w:r>
      <w:r>
        <w:rPr>
          <w:rFonts w:ascii="Calibri" w:eastAsia="Calibri" w:hAnsi="Calibri" w:cs="Calibri"/>
        </w:rPr>
        <w:t xml:space="preserve"> at 7:05 by Murray. Paul Funch joined remotely. Meeting held in The Groton Center, Room 112.</w:t>
      </w:r>
    </w:p>
    <w:p w14:paraId="3C1F1CC7" w14:textId="3517E8FB" w:rsidR="003E333F" w:rsidRDefault="003550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</w:t>
      </w:r>
      <w:r>
        <w:rPr>
          <w:rFonts w:ascii="Calibri" w:eastAsia="Calibri" w:hAnsi="Calibri" w:cs="Calibri"/>
        </w:rPr>
        <w:t xml:space="preserve">To approve minutes from 20 August 2024 meeting. The motion </w:t>
      </w:r>
      <w:proofErr w:type="gramStart"/>
      <w:r>
        <w:rPr>
          <w:rFonts w:ascii="Calibri" w:eastAsia="Calibri" w:hAnsi="Calibri" w:cs="Calibri"/>
        </w:rPr>
        <w:t>was made</w:t>
      </w:r>
      <w:proofErr w:type="gramEnd"/>
      <w:r>
        <w:rPr>
          <w:rFonts w:ascii="Calibri" w:eastAsia="Calibri" w:hAnsi="Calibri" w:cs="Calibri"/>
        </w:rPr>
        <w:t xml:space="preserve"> by Lynch, seconded by Paanan</w:t>
      </w:r>
      <w:r w:rsidR="0019711F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n, and passed by unanimous vote. </w:t>
      </w:r>
    </w:p>
    <w:p w14:paraId="3C1F1CC8" w14:textId="77777777" w:rsidR="003E333F" w:rsidRDefault="0035503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Chair Report</w:t>
      </w:r>
    </w:p>
    <w:p w14:paraId="3C1F1CC9" w14:textId="7151AE03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Nashua Riverwalk – Progress Report form submitted; Grant Amendment Request form submitted</w:t>
      </w:r>
      <w:r w:rsidR="00E31217">
        <w:rPr>
          <w:rFonts w:ascii="Calibri" w:eastAsia="Calibri" w:hAnsi="Calibri" w:cs="Calibri"/>
        </w:rPr>
        <w:t xml:space="preserve"> to extend contract end date to 12/31/2025</w:t>
      </w:r>
      <w:r>
        <w:rPr>
          <w:rFonts w:ascii="Calibri" w:eastAsia="Calibri" w:hAnsi="Calibri" w:cs="Calibri"/>
        </w:rPr>
        <w:t xml:space="preserve">; Contract Amendment form signed by Mark Haddad; Order of Conditions received from Conservation Commission and </w:t>
      </w:r>
      <w:r w:rsidR="00A4120A">
        <w:rPr>
          <w:rFonts w:ascii="Calibri" w:eastAsia="Calibri" w:hAnsi="Calibri" w:cs="Calibri"/>
        </w:rPr>
        <w:t xml:space="preserve">will be </w:t>
      </w:r>
      <w:r>
        <w:rPr>
          <w:rFonts w:ascii="Calibri" w:eastAsia="Calibri" w:hAnsi="Calibri" w:cs="Calibri"/>
        </w:rPr>
        <w:t xml:space="preserve">submitted to Middlesex South Registry of Deeds; DCR site walk on 9/25, 10:30 am, to determine educational sign locations; Sign design meetings </w:t>
      </w:r>
      <w:r w:rsidR="00185159">
        <w:rPr>
          <w:rFonts w:ascii="Calibri" w:eastAsia="Calibri" w:hAnsi="Calibri" w:cs="Calibri"/>
        </w:rPr>
        <w:t xml:space="preserve">have been </w:t>
      </w:r>
      <w:r>
        <w:rPr>
          <w:rFonts w:ascii="Calibri" w:eastAsia="Calibri" w:hAnsi="Calibri" w:cs="Calibri"/>
        </w:rPr>
        <w:t>held with NRWA staff</w:t>
      </w:r>
    </w:p>
    <w:p w14:paraId="3C1F1CCA" w14:textId="658D9835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Shed/Garage – Pierpont purchased and installed hooks for tools; Pierpont also purchased miscellaneous items (gas cans, hand broom, bungee cords); Remaining tools and materials (including those for our booth) now in shed; Approval obtained from Town for electrification of shed and good progress has already been made on installation</w:t>
      </w:r>
      <w:r w:rsidR="00CA31C6">
        <w:rPr>
          <w:rFonts w:ascii="Calibri" w:eastAsia="Calibri" w:hAnsi="Calibri" w:cs="Calibri"/>
        </w:rPr>
        <w:t xml:space="preserve"> of outlets and lights.</w:t>
      </w:r>
    </w:p>
    <w:p w14:paraId="3C1F1CCB" w14:textId="374C6890" w:rsidR="003E333F" w:rsidRDefault="00355030">
      <w:pPr>
        <w:widowControl/>
        <w:spacing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VOTE</w:t>
      </w:r>
      <w:r>
        <w:rPr>
          <w:rFonts w:ascii="Calibri" w:eastAsia="Calibri" w:hAnsi="Calibri" w:cs="Calibri"/>
        </w:rPr>
        <w:t xml:space="preserve"> (Signatures):  Reimbursement </w:t>
      </w:r>
      <w:r w:rsidR="00CA31C6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pprovals and </w:t>
      </w:r>
      <w:r w:rsidR="00CA31C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ignatures for shed purchases, equipment repair, and trails signs</w:t>
      </w:r>
      <w:r w:rsidR="00CA31C6">
        <w:rPr>
          <w:rFonts w:ascii="Calibri" w:eastAsia="Calibri" w:hAnsi="Calibri" w:cs="Calibri"/>
        </w:rPr>
        <w:t>.</w:t>
      </w:r>
    </w:p>
    <w:p w14:paraId="3C1F1CCC" w14:textId="7E2E9FE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CPA Grant – We are on CPC</w:t>
      </w:r>
      <w:r w:rsidR="00CA31C6"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9/23 agenda to ask about spending trencher money on other T&amp;E as trencher is not self-propelled and therefore </w:t>
      </w:r>
      <w:r w:rsidR="00CA31C6">
        <w:rPr>
          <w:rFonts w:ascii="Calibri" w:eastAsia="Calibri" w:hAnsi="Calibri" w:cs="Calibri"/>
        </w:rPr>
        <w:t xml:space="preserve">not useful </w:t>
      </w:r>
      <w:r>
        <w:rPr>
          <w:rFonts w:ascii="Calibri" w:eastAsia="Calibri" w:hAnsi="Calibri" w:cs="Calibri"/>
        </w:rPr>
        <w:t xml:space="preserve">for our purposes; Funch’s suggestions: 2 backpack blowers (one gas; one battery); </w:t>
      </w:r>
      <w:r w:rsidR="00CA31C6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18” chainsaws (gas); </w:t>
      </w:r>
      <w:r w:rsidR="00CA31C6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string trimmers (battery); </w:t>
      </w:r>
      <w:r w:rsidR="00CA31C6"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</w:rPr>
        <w:t xml:space="preserve"> pole pruner (battery); </w:t>
      </w:r>
      <w:r w:rsidR="00CA31C6">
        <w:rPr>
          <w:rFonts w:ascii="Calibri" w:eastAsia="Calibri" w:hAnsi="Calibri" w:cs="Calibri"/>
        </w:rPr>
        <w:t>two or more</w:t>
      </w:r>
      <w:r>
        <w:rPr>
          <w:rFonts w:ascii="Calibri" w:eastAsia="Calibri" w:hAnsi="Calibri" w:cs="Calibri"/>
        </w:rPr>
        <w:t xml:space="preserve"> garden rakes; </w:t>
      </w:r>
      <w:r w:rsidR="00CA31C6">
        <w:rPr>
          <w:rFonts w:ascii="Calibri" w:eastAsia="Calibri" w:hAnsi="Calibri" w:cs="Calibri"/>
        </w:rPr>
        <w:t>one or two</w:t>
      </w:r>
      <w:r>
        <w:rPr>
          <w:rFonts w:ascii="Calibri" w:eastAsia="Calibri" w:hAnsi="Calibri" w:cs="Calibri"/>
        </w:rPr>
        <w:t xml:space="preserve"> pry bars; shop-vac (for shed)</w:t>
      </w:r>
    </w:p>
    <w:p w14:paraId="3C1F1CCD" w14:textId="5DB94A0A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Wharton Plantation – Jack Petropoulos removed 2 tree stumps but hydraulic lines on tractor failed twice; Team manually cleared trail </w:t>
      </w:r>
      <w:r w:rsidR="006C2F37">
        <w:rPr>
          <w:rFonts w:ascii="Calibri" w:eastAsia="Calibri" w:hAnsi="Calibri" w:cs="Calibri"/>
        </w:rPr>
        <w:t xml:space="preserve">of some trees and logs; </w:t>
      </w:r>
      <w:r>
        <w:rPr>
          <w:rFonts w:ascii="Calibri" w:eastAsia="Calibri" w:hAnsi="Calibri" w:cs="Calibri"/>
        </w:rPr>
        <w:t xml:space="preserve">Jack will return later to remove more stumps and level the trail; Replacing the bog bridge in Wharton requires design, approval by NEFF &amp; Con Comm, and money from </w:t>
      </w:r>
      <w:r w:rsidR="006C2F37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CPA Grant; Montilli and Funch are researching and time is tight</w:t>
      </w:r>
      <w:r w:rsidR="006C2F37">
        <w:rPr>
          <w:rFonts w:ascii="Calibri" w:eastAsia="Calibri" w:hAnsi="Calibri" w:cs="Calibri"/>
        </w:rPr>
        <w:t>.</w:t>
      </w:r>
    </w:p>
    <w:p w14:paraId="3C1F1CCE" w14:textId="75AF44A4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Boy Scout Eagle Projects – Arthur Johnson (Sawtell); George Woods (Keyes Woods); Tim Yafrate (Throne Hill); George </w:t>
      </w:r>
      <w:r w:rsidR="008A0B8E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>ready to go (RDA approved)</w:t>
      </w:r>
      <w:r w:rsidR="008A0B8E">
        <w:rPr>
          <w:rFonts w:ascii="Calibri" w:eastAsia="Calibri" w:hAnsi="Calibri" w:cs="Calibri"/>
        </w:rPr>
        <w:t>; Arthur has submitted RDA</w:t>
      </w:r>
      <w:r w:rsidR="00BA2B7B">
        <w:rPr>
          <w:rFonts w:ascii="Calibri" w:eastAsia="Calibri" w:hAnsi="Calibri" w:cs="Calibri"/>
        </w:rPr>
        <w:t xml:space="preserve"> for approval;</w:t>
      </w:r>
      <w:r>
        <w:rPr>
          <w:rFonts w:ascii="Calibri" w:eastAsia="Calibri" w:hAnsi="Calibri" w:cs="Calibri"/>
        </w:rPr>
        <w:t xml:space="preserve"> </w:t>
      </w:r>
      <w:r w:rsidR="00BA2B7B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e need to get going on geo-grid and gravel enhancements as well; Tim is working with GCT’s Brian Bettencourt on selecting a project location.</w:t>
      </w:r>
    </w:p>
    <w:p w14:paraId="3C1F1CCF" w14:textId="5670479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Groton Senior Tax Work Off Helpers – Julie &amp; Richard Chiriboga and Susan Gilbert will be helping to clear trails and report problems via our interactive map tools</w:t>
      </w:r>
      <w:r w:rsidR="0046057A">
        <w:rPr>
          <w:rFonts w:ascii="Calibri" w:eastAsia="Calibri" w:hAnsi="Calibri" w:cs="Calibri"/>
        </w:rPr>
        <w:t>.</w:t>
      </w:r>
    </w:p>
    <w:p w14:paraId="3C1F1CD0" w14:textId="7777777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Donation for Stoddart Trail – An additional check for $525 </w:t>
      </w:r>
      <w:proofErr w:type="gramStart"/>
      <w:r>
        <w:rPr>
          <w:rFonts w:ascii="Calibri" w:eastAsia="Calibri" w:hAnsi="Calibri" w:cs="Calibri"/>
        </w:rPr>
        <w:t>was received</w:t>
      </w:r>
      <w:proofErr w:type="gramEnd"/>
      <w:r>
        <w:rPr>
          <w:rFonts w:ascii="Calibri" w:eastAsia="Calibri" w:hAnsi="Calibri" w:cs="Calibri"/>
        </w:rPr>
        <w:t>.</w:t>
      </w:r>
    </w:p>
    <w:p w14:paraId="3C1F1CD2" w14:textId="7777777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Equipment Maintenance – Stihl hedge trimmer and DR leaf blower have returned from the shop.</w:t>
      </w:r>
    </w:p>
    <w:p w14:paraId="3C1F1CD3" w14:textId="3FE66E96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Educational Signs (Invasives and Pollinators) – Both the signs and the frames and posts have </w:t>
      </w:r>
      <w:proofErr w:type="gramStart"/>
      <w:r>
        <w:rPr>
          <w:rFonts w:ascii="Calibri" w:eastAsia="Calibri" w:hAnsi="Calibri" w:cs="Calibri"/>
        </w:rPr>
        <w:t>been delivered</w:t>
      </w:r>
      <w:proofErr w:type="gramEnd"/>
      <w:r>
        <w:rPr>
          <w:rFonts w:ascii="Calibri" w:eastAsia="Calibri" w:hAnsi="Calibri" w:cs="Calibri"/>
        </w:rPr>
        <w:t xml:space="preserve"> and are in the </w:t>
      </w:r>
      <w:r w:rsidR="00C23D49">
        <w:rPr>
          <w:rFonts w:ascii="Calibri" w:eastAsia="Calibri" w:hAnsi="Calibri" w:cs="Calibri"/>
        </w:rPr>
        <w:t>shed.</w:t>
      </w:r>
    </w:p>
    <w:p w14:paraId="3C1F1CD4" w14:textId="77777777" w:rsidR="003E333F" w:rsidRDefault="00355030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Trail Maintenance</w:t>
      </w:r>
      <w:r>
        <w:rPr>
          <w:rFonts w:ascii="Calibri" w:eastAsia="Calibri" w:hAnsi="Calibri" w:cs="Calibri"/>
        </w:rPr>
        <w:t xml:space="preserve"> – The following parcels have had trees chainsawed and trails trimmed and mowed: Hurd, Wattles Pond, Scarlet Hill, Gibbet Hill, Groton Hills, McLain’s Woods, Rich State Forest; The following parcels have had trees chainsawed and </w:t>
      </w:r>
      <w:proofErr w:type="gramStart"/>
      <w:r>
        <w:rPr>
          <w:rFonts w:ascii="Calibri" w:eastAsia="Calibri" w:hAnsi="Calibri" w:cs="Calibri"/>
        </w:rPr>
        <w:t>some</w:t>
      </w:r>
      <w:proofErr w:type="gramEnd"/>
      <w:r>
        <w:rPr>
          <w:rFonts w:ascii="Calibri" w:eastAsia="Calibri" w:hAnsi="Calibri" w:cs="Calibri"/>
        </w:rPr>
        <w:t xml:space="preserve"> trails were trimmed:  Town Forest, Wharton Plantation, Longley II</w:t>
      </w:r>
    </w:p>
    <w:p w14:paraId="3C1F1CD5" w14:textId="77777777" w:rsidR="003E333F" w:rsidRDefault="00355030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Status Update - W. Groton Rail Trail Subcommittee</w:t>
      </w:r>
    </w:p>
    <w:p w14:paraId="3C1F1CD6" w14:textId="7777777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Members </w:t>
      </w:r>
      <w:proofErr w:type="gramStart"/>
      <w:r>
        <w:rPr>
          <w:rFonts w:ascii="Calibri" w:eastAsia="Calibri" w:hAnsi="Calibri" w:cs="Calibri"/>
        </w:rPr>
        <w:t>were sworn</w:t>
      </w:r>
      <w:proofErr w:type="gramEnd"/>
      <w:r>
        <w:rPr>
          <w:rFonts w:ascii="Calibri" w:eastAsia="Calibri" w:hAnsi="Calibri" w:cs="Calibri"/>
        </w:rPr>
        <w:t xml:space="preserve"> in:</w:t>
      </w:r>
    </w:p>
    <w:p w14:paraId="3C1F1CD7" w14:textId="49A5341D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Pierpont - </w:t>
      </w:r>
      <w:r w:rsidR="00E704DC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hair</w:t>
      </w:r>
    </w:p>
    <w:p w14:paraId="3C1F1CD8" w14:textId="0597BD1F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Jon Strauss - </w:t>
      </w:r>
      <w:r w:rsidR="00E704DC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ice-</w:t>
      </w:r>
      <w:r w:rsidR="00E704DC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hair</w:t>
      </w:r>
    </w:p>
    <w:p w14:paraId="3C1F1CD9" w14:textId="7351C8E3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Bruce Easo</w:t>
      </w:r>
      <w:r w:rsidR="00C41CD2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- </w:t>
      </w:r>
      <w:r w:rsidR="00E704DC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lerk</w:t>
      </w:r>
    </w:p>
    <w:p w14:paraId="237B4BE9" w14:textId="77777777" w:rsidR="00C41CD2" w:rsidRDefault="00C41C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C1F1CDA" w14:textId="12E56C6A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Nick Longo would like to </w:t>
      </w:r>
      <w:proofErr w:type="gramStart"/>
      <w:r>
        <w:rPr>
          <w:rFonts w:ascii="Calibri" w:eastAsia="Calibri" w:hAnsi="Calibri" w:cs="Calibri"/>
        </w:rPr>
        <w:t>be appointed</w:t>
      </w:r>
      <w:proofErr w:type="gramEnd"/>
      <w:r>
        <w:rPr>
          <w:rFonts w:ascii="Calibri" w:eastAsia="Calibri" w:hAnsi="Calibri" w:cs="Calibri"/>
        </w:rPr>
        <w:t xml:space="preserve"> to the </w:t>
      </w:r>
      <w:r w:rsidR="000E0DB4">
        <w:rPr>
          <w:rFonts w:ascii="Calibri" w:eastAsia="Calibri" w:hAnsi="Calibri" w:cs="Calibri"/>
        </w:rPr>
        <w:t>subcommittee.</w:t>
      </w:r>
    </w:p>
    <w:p w14:paraId="3C1F1CDB" w14:textId="595C857B" w:rsidR="003E333F" w:rsidRDefault="00E704DC" w:rsidP="008972F9">
      <w:pPr>
        <w:widowControl/>
        <w:spacing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 </w:t>
      </w:r>
      <w:r w:rsidR="00BA1FF8">
        <w:rPr>
          <w:rFonts w:ascii="Calibri" w:eastAsia="Calibri" w:hAnsi="Calibri" w:cs="Calibri"/>
        </w:rPr>
        <w:t xml:space="preserve">LoPresti </w:t>
      </w:r>
      <w:r>
        <w:rPr>
          <w:rFonts w:ascii="Calibri" w:eastAsia="Calibri" w:hAnsi="Calibri" w:cs="Calibri"/>
        </w:rPr>
        <w:t xml:space="preserve">made </w:t>
      </w:r>
      <w:r w:rsidR="00BA1FF8">
        <w:rPr>
          <w:rFonts w:ascii="Calibri" w:eastAsia="Calibri" w:hAnsi="Calibri" w:cs="Calibri"/>
        </w:rPr>
        <w:t xml:space="preserve">motion </w:t>
      </w:r>
      <w:r>
        <w:rPr>
          <w:rFonts w:ascii="Calibri" w:eastAsia="Calibri" w:hAnsi="Calibri" w:cs="Calibri"/>
        </w:rPr>
        <w:t>to appoint</w:t>
      </w:r>
      <w:r w:rsidR="00351E22">
        <w:rPr>
          <w:rFonts w:ascii="Calibri" w:eastAsia="Calibri" w:hAnsi="Calibri" w:cs="Calibri"/>
        </w:rPr>
        <w:t xml:space="preserve"> Longo</w:t>
      </w:r>
      <w:r>
        <w:rPr>
          <w:rFonts w:ascii="Calibri" w:eastAsia="Calibri" w:hAnsi="Calibri" w:cs="Calibri"/>
        </w:rPr>
        <w:t>, seconded by Lynch, approved by unanimous vote.</w:t>
      </w:r>
    </w:p>
    <w:p w14:paraId="3C1F1CDC" w14:textId="067CE71E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Walk with Fisheries and Wildlife</w:t>
      </w:r>
      <w:r w:rsidR="00351E22">
        <w:rPr>
          <w:rFonts w:ascii="Calibri" w:eastAsia="Calibri" w:hAnsi="Calibri" w:cs="Calibri"/>
        </w:rPr>
        <w:t xml:space="preserve"> </w:t>
      </w:r>
      <w:r w:rsidR="00917B7F">
        <w:rPr>
          <w:rFonts w:ascii="Calibri" w:eastAsia="Calibri" w:hAnsi="Calibri" w:cs="Calibri"/>
        </w:rPr>
        <w:t xml:space="preserve">(including Natural Heritage) </w:t>
      </w:r>
      <w:proofErr w:type="gramStart"/>
      <w:r w:rsidR="00351E22">
        <w:rPr>
          <w:rFonts w:ascii="Calibri" w:eastAsia="Calibri" w:hAnsi="Calibri" w:cs="Calibri"/>
        </w:rPr>
        <w:t>was held</w:t>
      </w:r>
      <w:proofErr w:type="gramEnd"/>
      <w:r>
        <w:rPr>
          <w:rFonts w:ascii="Calibri" w:eastAsia="Calibri" w:hAnsi="Calibri" w:cs="Calibri"/>
        </w:rPr>
        <w:t xml:space="preserve"> over the proposed route</w:t>
      </w:r>
      <w:r w:rsidR="00351E22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no </w:t>
      </w:r>
      <w:r w:rsidR="00717AE8">
        <w:rPr>
          <w:rFonts w:ascii="Calibri" w:eastAsia="Calibri" w:hAnsi="Calibri" w:cs="Calibri"/>
        </w:rPr>
        <w:t>significant issues</w:t>
      </w:r>
      <w:r>
        <w:rPr>
          <w:rFonts w:ascii="Calibri" w:eastAsia="Calibri" w:hAnsi="Calibri" w:cs="Calibri"/>
        </w:rPr>
        <w:t xml:space="preserve"> </w:t>
      </w:r>
      <w:r w:rsidR="00351E22">
        <w:rPr>
          <w:rFonts w:ascii="Calibri" w:eastAsia="Calibri" w:hAnsi="Calibri" w:cs="Calibri"/>
        </w:rPr>
        <w:t>were raised</w:t>
      </w:r>
      <w:r>
        <w:rPr>
          <w:rFonts w:ascii="Calibri" w:eastAsia="Calibri" w:hAnsi="Calibri" w:cs="Calibri"/>
        </w:rPr>
        <w:t>.</w:t>
      </w:r>
    </w:p>
    <w:p w14:paraId="3C1F1CDE" w14:textId="77790CEF" w:rsidR="003E333F" w:rsidRDefault="00974C45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Obtaining</w:t>
      </w:r>
      <w:r w:rsidR="00B24EA4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lease agreement with MBTA is the first critical</w:t>
      </w:r>
      <w:r w:rsidR="00B24EA4">
        <w:rPr>
          <w:rFonts w:ascii="Calibri" w:eastAsia="Calibri" w:hAnsi="Calibri" w:cs="Calibri"/>
        </w:rPr>
        <w:t xml:space="preserve"> step that needs to </w:t>
      </w:r>
      <w:proofErr w:type="gramStart"/>
      <w:r w:rsidR="00B24EA4">
        <w:rPr>
          <w:rFonts w:ascii="Calibri" w:eastAsia="Calibri" w:hAnsi="Calibri" w:cs="Calibri"/>
        </w:rPr>
        <w:t>be achieved</w:t>
      </w:r>
      <w:proofErr w:type="gramEnd"/>
      <w:r w:rsidR="00B24EA4">
        <w:rPr>
          <w:rFonts w:ascii="Calibri" w:eastAsia="Calibri" w:hAnsi="Calibri" w:cs="Calibri"/>
        </w:rPr>
        <w:t xml:space="preserve"> by the subcommittee.</w:t>
      </w:r>
    </w:p>
    <w:p w14:paraId="3C1F1CDF" w14:textId="0718634B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 </w:t>
      </w:r>
      <w:r w:rsidR="00E85908"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 xml:space="preserve">ongoing to submit a CPA </w:t>
      </w:r>
      <w:r w:rsidR="00E85908">
        <w:rPr>
          <w:rFonts w:ascii="Calibri" w:eastAsia="Calibri" w:hAnsi="Calibri" w:cs="Calibri"/>
        </w:rPr>
        <w:t>request (for approval at</w:t>
      </w:r>
      <w:r>
        <w:rPr>
          <w:rFonts w:ascii="Calibri" w:eastAsia="Calibri" w:hAnsi="Calibri" w:cs="Calibri"/>
        </w:rPr>
        <w:t xml:space="preserve"> Spring Town Meeting</w:t>
      </w:r>
      <w:r w:rsidR="00E8590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E85908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>cover legal expenses for dealing with MBTA and railroad.</w:t>
      </w:r>
    </w:p>
    <w:p w14:paraId="3C1F1CE1" w14:textId="77777777" w:rsidR="003E333F" w:rsidRDefault="00355030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Reports</w:t>
      </w:r>
    </w:p>
    <w:p w14:paraId="3C1F1CE2" w14:textId="7777777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 Subcommittee</w:t>
      </w:r>
    </w:p>
    <w:p w14:paraId="3C1F1CE3" w14:textId="25711CE7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(Montilli) Trail markers have </w:t>
      </w:r>
      <w:proofErr w:type="gramStart"/>
      <w:r>
        <w:rPr>
          <w:rFonts w:ascii="Calibri" w:eastAsia="Calibri" w:hAnsi="Calibri" w:cs="Calibri"/>
        </w:rPr>
        <w:t>been received</w:t>
      </w:r>
      <w:proofErr w:type="gramEnd"/>
      <w:r w:rsidR="00544DDB">
        <w:rPr>
          <w:rFonts w:ascii="Calibri" w:eastAsia="Calibri" w:hAnsi="Calibri" w:cs="Calibri"/>
        </w:rPr>
        <w:t xml:space="preserve">. </w:t>
      </w:r>
      <w:r w:rsidR="00544F8B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olors </w:t>
      </w:r>
      <w:r w:rsidR="00544DDB">
        <w:rPr>
          <w:rFonts w:ascii="Calibri" w:eastAsia="Calibri" w:hAnsi="Calibri" w:cs="Calibri"/>
        </w:rPr>
        <w:t>do not</w:t>
      </w:r>
      <w:r>
        <w:rPr>
          <w:rFonts w:ascii="Calibri" w:eastAsia="Calibri" w:hAnsi="Calibri" w:cs="Calibri"/>
        </w:rPr>
        <w:t xml:space="preserve"> match existing markers precisely. Voss </w:t>
      </w:r>
      <w:r w:rsidR="00544F8B">
        <w:rPr>
          <w:rFonts w:ascii="Calibri" w:eastAsia="Calibri" w:hAnsi="Calibri" w:cs="Calibri"/>
        </w:rPr>
        <w:t xml:space="preserve">Signs </w:t>
      </w:r>
      <w:r>
        <w:rPr>
          <w:rFonts w:ascii="Calibri" w:eastAsia="Calibri" w:hAnsi="Calibri" w:cs="Calibri"/>
        </w:rPr>
        <w:t>has agreed to reprint the green markers. Using common color choices resulted in cheaper cost. Montilli has not yet paid due to reprint.</w:t>
      </w:r>
    </w:p>
    <w:p w14:paraId="3C1F1CE4" w14:textId="007050C2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(Lynch) Pollinator </w:t>
      </w:r>
      <w:r w:rsidR="007F5D63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arden </w:t>
      </w:r>
      <w:proofErr w:type="gramStart"/>
      <w:r>
        <w:rPr>
          <w:rFonts w:ascii="Calibri" w:eastAsia="Calibri" w:hAnsi="Calibri" w:cs="Calibri"/>
        </w:rPr>
        <w:t>sign location has been approved</w:t>
      </w:r>
      <w:r w:rsidR="007F5D63">
        <w:rPr>
          <w:rFonts w:ascii="Calibri" w:eastAsia="Calibri" w:hAnsi="Calibri" w:cs="Calibri"/>
        </w:rPr>
        <w:t xml:space="preserve"> by The Groton Center</w:t>
      </w:r>
      <w:proofErr w:type="gramEnd"/>
      <w:r w:rsidR="00544DDB">
        <w:rPr>
          <w:rFonts w:ascii="Calibri" w:eastAsia="Calibri" w:hAnsi="Calibri" w:cs="Calibri"/>
        </w:rPr>
        <w:t xml:space="preserve">. </w:t>
      </w:r>
      <w:r w:rsidR="007F5D63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permit </w:t>
      </w:r>
      <w:proofErr w:type="gramStart"/>
      <w:r>
        <w:rPr>
          <w:rFonts w:ascii="Calibri" w:eastAsia="Calibri" w:hAnsi="Calibri" w:cs="Calibri"/>
        </w:rPr>
        <w:t>is not required</w:t>
      </w:r>
      <w:proofErr w:type="gramEnd"/>
      <w:r>
        <w:rPr>
          <w:rFonts w:ascii="Calibri" w:eastAsia="Calibri" w:hAnsi="Calibri" w:cs="Calibri"/>
        </w:rPr>
        <w:t xml:space="preserve"> for</w:t>
      </w:r>
      <w:r w:rsidR="004F34A6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sign per Mark Haddad. Lynch and Funch to meet with Williams Barn </w:t>
      </w:r>
      <w:r w:rsidR="007F5D63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ommittee to discuss sign placement</w:t>
      </w:r>
      <w:r w:rsidR="007F5D63">
        <w:rPr>
          <w:rFonts w:ascii="Calibri" w:eastAsia="Calibri" w:hAnsi="Calibri" w:cs="Calibri"/>
        </w:rPr>
        <w:t>.</w:t>
      </w:r>
    </w:p>
    <w:p w14:paraId="3C1F1CE5" w14:textId="77777777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 Migration Status - Lynch</w:t>
      </w:r>
    </w:p>
    <w:p w14:paraId="3C1F1CE6" w14:textId="6C73B3C2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Work was </w:t>
      </w:r>
      <w:r w:rsidR="007F5D63">
        <w:rPr>
          <w:rFonts w:ascii="Calibri" w:eastAsia="Calibri" w:hAnsi="Calibri" w:cs="Calibri"/>
        </w:rPr>
        <w:t xml:space="preserve">started </w:t>
      </w:r>
      <w:r>
        <w:rPr>
          <w:rFonts w:ascii="Calibri" w:eastAsia="Calibri" w:hAnsi="Calibri" w:cs="Calibri"/>
        </w:rPr>
        <w:t>by Lynch and Funch</w:t>
      </w:r>
      <w:proofErr w:type="gramEnd"/>
      <w:r>
        <w:rPr>
          <w:rFonts w:ascii="Calibri" w:eastAsia="Calibri" w:hAnsi="Calibri" w:cs="Calibri"/>
        </w:rPr>
        <w:t xml:space="preserve"> on site redesign. Property </w:t>
      </w:r>
      <w:r w:rsidR="007F5D63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atrix and draft content are in </w:t>
      </w:r>
      <w:r w:rsidR="007F5D63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 xml:space="preserve">oogle </w:t>
      </w:r>
      <w:r w:rsidR="007F5D63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ocs. </w:t>
      </w:r>
    </w:p>
    <w:p w14:paraId="3C1F1CE8" w14:textId="1B337D5D" w:rsidR="003E333F" w:rsidRPr="00DA2A9E" w:rsidRDefault="00355030" w:rsidP="00DA2A9E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 w:rsidRPr="00DA2A9E">
        <w:rPr>
          <w:rFonts w:ascii="Calibri" w:eastAsia="Calibri" w:hAnsi="Calibri" w:cs="Calibri"/>
        </w:rPr>
        <w:t xml:space="preserve">Scott Lewis (Web developer) </w:t>
      </w:r>
      <w:r w:rsidR="007F5D63" w:rsidRPr="00DA2A9E">
        <w:rPr>
          <w:rFonts w:ascii="Calibri" w:eastAsia="Calibri" w:hAnsi="Calibri" w:cs="Calibri"/>
        </w:rPr>
        <w:t xml:space="preserve">to meet </w:t>
      </w:r>
      <w:r w:rsidRPr="00DA2A9E">
        <w:rPr>
          <w:rFonts w:ascii="Calibri" w:eastAsia="Calibri" w:hAnsi="Calibri" w:cs="Calibri"/>
        </w:rPr>
        <w:t>with Lynch on October 9th. Will get a new quote</w:t>
      </w:r>
      <w:r w:rsidR="00544DDB" w:rsidRPr="00DA2A9E">
        <w:rPr>
          <w:rFonts w:ascii="Calibri" w:eastAsia="Calibri" w:hAnsi="Calibri" w:cs="Calibri"/>
        </w:rPr>
        <w:t xml:space="preserve">. </w:t>
      </w:r>
      <w:r w:rsidR="00DA2A9E" w:rsidRPr="00DA2A9E">
        <w:rPr>
          <w:rFonts w:ascii="Calibri" w:eastAsia="Calibri" w:hAnsi="Calibri" w:cs="Calibri"/>
        </w:rPr>
        <w:t>S</w:t>
      </w:r>
      <w:r w:rsidRPr="00DA2A9E">
        <w:rPr>
          <w:rFonts w:ascii="Calibri" w:eastAsia="Calibri" w:hAnsi="Calibri" w:cs="Calibri"/>
        </w:rPr>
        <w:t>hould be simpler</w:t>
      </w:r>
      <w:r w:rsidR="004A7A57">
        <w:rPr>
          <w:rFonts w:ascii="Calibri" w:eastAsia="Calibri" w:hAnsi="Calibri" w:cs="Calibri"/>
        </w:rPr>
        <w:t>/less expensive</w:t>
      </w:r>
      <w:r w:rsidRPr="00DA2A9E">
        <w:rPr>
          <w:rFonts w:ascii="Calibri" w:eastAsia="Calibri" w:hAnsi="Calibri" w:cs="Calibri"/>
        </w:rPr>
        <w:t xml:space="preserve"> since no donation button</w:t>
      </w:r>
      <w:r w:rsidR="00DA2A9E" w:rsidRPr="00DA2A9E">
        <w:rPr>
          <w:rFonts w:ascii="Calibri" w:eastAsia="Calibri" w:hAnsi="Calibri" w:cs="Calibri"/>
        </w:rPr>
        <w:t xml:space="preserve"> </w:t>
      </w:r>
      <w:proofErr w:type="gramStart"/>
      <w:r w:rsidR="00DA2A9E" w:rsidRPr="00DA2A9E">
        <w:rPr>
          <w:rFonts w:ascii="Calibri" w:eastAsia="Calibri" w:hAnsi="Calibri" w:cs="Calibri"/>
        </w:rPr>
        <w:t>is needed</w:t>
      </w:r>
      <w:proofErr w:type="gramEnd"/>
      <w:r w:rsidRPr="00DA2A9E">
        <w:rPr>
          <w:rFonts w:ascii="Calibri" w:eastAsia="Calibri" w:hAnsi="Calibri" w:cs="Calibri"/>
        </w:rPr>
        <w:t xml:space="preserve">. </w:t>
      </w:r>
      <w:r w:rsidR="000E0DB4" w:rsidRPr="00DA2A9E">
        <w:rPr>
          <w:rFonts w:ascii="Calibri" w:eastAsia="Calibri" w:hAnsi="Calibri" w:cs="Calibri"/>
        </w:rPr>
        <w:t>The quote</w:t>
      </w:r>
      <w:r w:rsidRPr="00DA2A9E">
        <w:rPr>
          <w:rFonts w:ascii="Calibri" w:eastAsia="Calibri" w:hAnsi="Calibri" w:cs="Calibri"/>
        </w:rPr>
        <w:t xml:space="preserve"> will be for initial cost and yearly maintenance. </w:t>
      </w:r>
      <w:r w:rsidR="000E0DB4">
        <w:rPr>
          <w:rFonts w:ascii="Calibri" w:eastAsia="Calibri" w:hAnsi="Calibri" w:cs="Calibri"/>
        </w:rPr>
        <w:t>Currently, the p</w:t>
      </w:r>
      <w:r w:rsidRPr="00DA2A9E">
        <w:rPr>
          <w:rFonts w:ascii="Calibri" w:eastAsia="Calibri" w:hAnsi="Calibri" w:cs="Calibri"/>
        </w:rPr>
        <w:t xml:space="preserve">lan is to get </w:t>
      </w:r>
      <w:r w:rsidR="00DA2A9E" w:rsidRPr="00DA2A9E">
        <w:rPr>
          <w:rFonts w:ascii="Calibri" w:eastAsia="Calibri" w:hAnsi="Calibri" w:cs="Calibri"/>
        </w:rPr>
        <w:t>three</w:t>
      </w:r>
      <w:r w:rsidRPr="00DA2A9E">
        <w:rPr>
          <w:rFonts w:ascii="Calibri" w:eastAsia="Calibri" w:hAnsi="Calibri" w:cs="Calibri"/>
        </w:rPr>
        <w:t xml:space="preserve"> WordPress licenses to maintain the content</w:t>
      </w:r>
      <w:r w:rsidR="00544DDB" w:rsidRPr="00DA2A9E">
        <w:rPr>
          <w:rFonts w:ascii="Calibri" w:eastAsia="Calibri" w:hAnsi="Calibri" w:cs="Calibri"/>
        </w:rPr>
        <w:t>.</w:t>
      </w:r>
      <w:r w:rsidR="00544DDB">
        <w:rPr>
          <w:rFonts w:ascii="Calibri" w:eastAsia="Calibri" w:hAnsi="Calibri" w:cs="Calibri"/>
        </w:rPr>
        <w:t xml:space="preserve"> </w:t>
      </w:r>
      <w:r w:rsidRPr="00DA2A9E">
        <w:rPr>
          <w:rFonts w:ascii="Calibri" w:eastAsia="Calibri" w:hAnsi="Calibri" w:cs="Calibri"/>
        </w:rPr>
        <w:t xml:space="preserve">Concern </w:t>
      </w:r>
      <w:proofErr w:type="gramStart"/>
      <w:r w:rsidRPr="00DA2A9E">
        <w:rPr>
          <w:rFonts w:ascii="Calibri" w:eastAsia="Calibri" w:hAnsi="Calibri" w:cs="Calibri"/>
        </w:rPr>
        <w:t>was raised</w:t>
      </w:r>
      <w:proofErr w:type="gramEnd"/>
      <w:r w:rsidRPr="00DA2A9E">
        <w:rPr>
          <w:rFonts w:ascii="Calibri" w:eastAsia="Calibri" w:hAnsi="Calibri" w:cs="Calibri"/>
        </w:rPr>
        <w:t xml:space="preserve"> </w:t>
      </w:r>
      <w:r w:rsidR="00CD661B" w:rsidRPr="00DA2A9E">
        <w:rPr>
          <w:rFonts w:ascii="Calibri" w:eastAsia="Calibri" w:hAnsi="Calibri" w:cs="Calibri"/>
        </w:rPr>
        <w:t>about</w:t>
      </w:r>
      <w:r w:rsidR="00CD661B">
        <w:rPr>
          <w:rFonts w:ascii="Calibri" w:eastAsia="Calibri" w:hAnsi="Calibri" w:cs="Calibri"/>
        </w:rPr>
        <w:t xml:space="preserve"> the</w:t>
      </w:r>
      <w:r w:rsidRPr="00DA2A9E">
        <w:rPr>
          <w:rFonts w:ascii="Calibri" w:eastAsia="Calibri" w:hAnsi="Calibri" w:cs="Calibri"/>
        </w:rPr>
        <w:t xml:space="preserve"> yearly cost and options for paying for this</w:t>
      </w:r>
      <w:r w:rsidR="00544DDB">
        <w:rPr>
          <w:rFonts w:ascii="Calibri" w:eastAsia="Calibri" w:hAnsi="Calibri" w:cs="Calibri"/>
        </w:rPr>
        <w:t xml:space="preserve">. </w:t>
      </w:r>
      <w:r w:rsidR="00C7036C">
        <w:rPr>
          <w:rFonts w:ascii="Calibri" w:eastAsia="Calibri" w:hAnsi="Calibri" w:cs="Calibri"/>
        </w:rPr>
        <w:t>A</w:t>
      </w:r>
      <w:r w:rsidR="00C7036C" w:rsidRPr="00DA2A9E">
        <w:rPr>
          <w:rFonts w:ascii="Calibri" w:eastAsia="Calibri" w:hAnsi="Calibri" w:cs="Calibri"/>
        </w:rPr>
        <w:t>t a future meeting</w:t>
      </w:r>
      <w:r w:rsidR="00C7036C">
        <w:rPr>
          <w:rFonts w:ascii="Calibri" w:eastAsia="Calibri" w:hAnsi="Calibri" w:cs="Calibri"/>
        </w:rPr>
        <w:t xml:space="preserve">, we </w:t>
      </w:r>
      <w:r w:rsidR="008538CF">
        <w:rPr>
          <w:rFonts w:ascii="Calibri" w:eastAsia="Calibri" w:hAnsi="Calibri" w:cs="Calibri"/>
        </w:rPr>
        <w:t>need to discuss making</w:t>
      </w:r>
      <w:r w:rsidRPr="00DA2A9E">
        <w:rPr>
          <w:rFonts w:ascii="Calibri" w:eastAsia="Calibri" w:hAnsi="Calibri" w:cs="Calibri"/>
        </w:rPr>
        <w:t xml:space="preserve"> a budget request </w:t>
      </w:r>
      <w:r w:rsidR="00C7036C">
        <w:rPr>
          <w:rFonts w:ascii="Calibri" w:eastAsia="Calibri" w:hAnsi="Calibri" w:cs="Calibri"/>
        </w:rPr>
        <w:t>to</w:t>
      </w:r>
      <w:r w:rsidR="00C7036C" w:rsidRPr="00DA2A9E">
        <w:rPr>
          <w:rFonts w:ascii="Calibri" w:eastAsia="Calibri" w:hAnsi="Calibri" w:cs="Calibri"/>
        </w:rPr>
        <w:t xml:space="preserve"> </w:t>
      </w:r>
      <w:r w:rsidRPr="00DA2A9E">
        <w:rPr>
          <w:rFonts w:ascii="Calibri" w:eastAsia="Calibri" w:hAnsi="Calibri" w:cs="Calibri"/>
        </w:rPr>
        <w:t>Town Meeting</w:t>
      </w:r>
      <w:r w:rsidR="00C7036C">
        <w:rPr>
          <w:rFonts w:ascii="Calibri" w:eastAsia="Calibri" w:hAnsi="Calibri" w:cs="Calibri"/>
        </w:rPr>
        <w:t xml:space="preserve"> for operating expenses</w:t>
      </w:r>
      <w:r w:rsidRPr="00DA2A9E">
        <w:rPr>
          <w:rFonts w:ascii="Calibri" w:eastAsia="Calibri" w:hAnsi="Calibri" w:cs="Calibri"/>
        </w:rPr>
        <w:t>.</w:t>
      </w:r>
    </w:p>
    <w:p w14:paraId="3C1F1CE9" w14:textId="4534993E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 of Wharton Bridge Replacement</w:t>
      </w:r>
      <w:r w:rsidR="00C7036C">
        <w:rPr>
          <w:rFonts w:ascii="Calibri" w:eastAsia="Calibri" w:hAnsi="Calibri" w:cs="Calibri"/>
        </w:rPr>
        <w:t xml:space="preserve"> - Montilli</w:t>
      </w:r>
    </w:p>
    <w:p w14:paraId="3C1F1CEA" w14:textId="22F7906C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 to measure </w:t>
      </w:r>
      <w:r w:rsidR="00306142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bridge </w:t>
      </w:r>
      <w:r w:rsidR="00306142">
        <w:rPr>
          <w:rFonts w:ascii="Calibri" w:eastAsia="Calibri" w:hAnsi="Calibri" w:cs="Calibri"/>
        </w:rPr>
        <w:t xml:space="preserve">length </w:t>
      </w:r>
      <w:r w:rsidR="005C37DD">
        <w:rPr>
          <w:rFonts w:ascii="Calibri" w:eastAsia="Calibri" w:hAnsi="Calibri" w:cs="Calibri"/>
        </w:rPr>
        <w:t>and</w:t>
      </w:r>
      <w:r w:rsidR="005C37DD" w:rsidRPr="005C37DD">
        <w:rPr>
          <w:rFonts w:ascii="Calibri" w:eastAsia="Calibri" w:hAnsi="Calibri" w:cs="Calibri"/>
        </w:rPr>
        <w:t xml:space="preserve"> </w:t>
      </w:r>
      <w:r w:rsidR="00CC0730">
        <w:rPr>
          <w:rFonts w:ascii="Calibri" w:eastAsia="Calibri" w:hAnsi="Calibri" w:cs="Calibri"/>
        </w:rPr>
        <w:t xml:space="preserve">make </w:t>
      </w:r>
      <w:r w:rsidR="00306142">
        <w:rPr>
          <w:rFonts w:ascii="Calibri" w:eastAsia="Calibri" w:hAnsi="Calibri" w:cs="Calibri"/>
        </w:rPr>
        <w:t xml:space="preserve">an </w:t>
      </w:r>
      <w:r w:rsidR="005C37DD">
        <w:rPr>
          <w:rFonts w:ascii="Calibri" w:eastAsia="Calibri" w:hAnsi="Calibri" w:cs="Calibri"/>
        </w:rPr>
        <w:t>estimate</w:t>
      </w:r>
      <w:r w:rsidR="00CC0730">
        <w:rPr>
          <w:rFonts w:ascii="Calibri" w:eastAsia="Calibri" w:hAnsi="Calibri" w:cs="Calibri"/>
        </w:rPr>
        <w:t xml:space="preserve"> of</w:t>
      </w:r>
      <w:r w:rsidR="005C37DD">
        <w:rPr>
          <w:rFonts w:ascii="Calibri" w:eastAsia="Calibri" w:hAnsi="Calibri" w:cs="Calibri"/>
        </w:rPr>
        <w:t xml:space="preserve"> </w:t>
      </w:r>
      <w:r w:rsidR="00306142">
        <w:rPr>
          <w:rFonts w:ascii="Calibri" w:eastAsia="Calibri" w:hAnsi="Calibri" w:cs="Calibri"/>
        </w:rPr>
        <w:t xml:space="preserve">the </w:t>
      </w:r>
      <w:r w:rsidR="00A343B4">
        <w:rPr>
          <w:rFonts w:ascii="Calibri" w:eastAsia="Calibri" w:hAnsi="Calibri" w:cs="Calibri"/>
        </w:rPr>
        <w:t>high-water</w:t>
      </w:r>
      <w:r w:rsidR="005C37DD">
        <w:rPr>
          <w:rFonts w:ascii="Calibri" w:eastAsia="Calibri" w:hAnsi="Calibri" w:cs="Calibri"/>
        </w:rPr>
        <w:t xml:space="preserve"> mark</w:t>
      </w:r>
      <w:r w:rsidR="00BB4E79">
        <w:rPr>
          <w:rFonts w:ascii="Calibri" w:eastAsia="Calibri" w:hAnsi="Calibri" w:cs="Calibri"/>
        </w:rPr>
        <w:t xml:space="preserve"> to </w:t>
      </w:r>
      <w:r w:rsidR="00116267">
        <w:rPr>
          <w:rFonts w:ascii="Calibri" w:eastAsia="Calibri" w:hAnsi="Calibri" w:cs="Calibri"/>
        </w:rPr>
        <w:t>decide on height of bridge</w:t>
      </w:r>
      <w:r w:rsidR="00CC0730">
        <w:rPr>
          <w:rFonts w:ascii="Calibri" w:eastAsia="Calibri" w:hAnsi="Calibri" w:cs="Calibri"/>
        </w:rPr>
        <w:t>.</w:t>
      </w:r>
    </w:p>
    <w:p w14:paraId="3C1F1CEB" w14:textId="6C1F02CE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 to </w:t>
      </w:r>
      <w:r w:rsidR="00BB4E79">
        <w:rPr>
          <w:rFonts w:ascii="Calibri" w:eastAsia="Calibri" w:hAnsi="Calibri" w:cs="Calibri"/>
        </w:rPr>
        <w:t xml:space="preserve">design </w:t>
      </w:r>
      <w:r>
        <w:rPr>
          <w:rFonts w:ascii="Calibri" w:eastAsia="Calibri" w:hAnsi="Calibri" w:cs="Calibri"/>
        </w:rPr>
        <w:t>for horse traffic</w:t>
      </w:r>
      <w:r w:rsidR="00CC0730">
        <w:rPr>
          <w:rFonts w:ascii="Calibri" w:eastAsia="Calibri" w:hAnsi="Calibri" w:cs="Calibri"/>
        </w:rPr>
        <w:t xml:space="preserve"> as it is a critical multi-use trail.</w:t>
      </w:r>
      <w:r>
        <w:rPr>
          <w:rFonts w:ascii="Calibri" w:eastAsia="Calibri" w:hAnsi="Calibri" w:cs="Calibri"/>
        </w:rPr>
        <w:t xml:space="preserve"> </w:t>
      </w:r>
    </w:p>
    <w:p w14:paraId="3C1F1CEC" w14:textId="77777777" w:rsidR="003E333F" w:rsidRDefault="00355030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Discussion</w:t>
      </w:r>
    </w:p>
    <w:p w14:paraId="3C1F1CED" w14:textId="67EAE166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MassTrail</w:t>
      </w:r>
      <w:r w:rsidR="00CC0730"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>Conference is October 24th-26th (Thu-Sat)</w:t>
      </w:r>
      <w:r w:rsidR="00544DDB">
        <w:rPr>
          <w:rFonts w:ascii="Calibri" w:eastAsia="Calibri" w:hAnsi="Calibri" w:cs="Calibri"/>
        </w:rPr>
        <w:t xml:space="preserve">. </w:t>
      </w:r>
      <w:r w:rsidR="00CC0730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ore info at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https://www.masstrailsconference.com/</w:t>
        </w:r>
      </w:hyperlink>
      <w:r>
        <w:rPr>
          <w:rFonts w:ascii="Calibri" w:eastAsia="Calibri" w:hAnsi="Calibri" w:cs="Calibri"/>
        </w:rPr>
        <w:t xml:space="preserve">. </w:t>
      </w:r>
      <w:r w:rsidR="00A343B4">
        <w:rPr>
          <w:rFonts w:ascii="Calibri" w:eastAsia="Calibri" w:hAnsi="Calibri" w:cs="Calibri"/>
        </w:rPr>
        <w:t>The Chainsaw</w:t>
      </w:r>
      <w:r>
        <w:rPr>
          <w:rFonts w:ascii="Calibri" w:eastAsia="Calibri" w:hAnsi="Calibri" w:cs="Calibri"/>
        </w:rPr>
        <w:t xml:space="preserve"> </w:t>
      </w:r>
      <w:r w:rsidR="002B4DD4">
        <w:rPr>
          <w:rFonts w:ascii="Calibri" w:eastAsia="Calibri" w:hAnsi="Calibri" w:cs="Calibri"/>
        </w:rPr>
        <w:t>Safety W</w:t>
      </w:r>
      <w:r>
        <w:rPr>
          <w:rFonts w:ascii="Calibri" w:eastAsia="Calibri" w:hAnsi="Calibri" w:cs="Calibri"/>
        </w:rPr>
        <w:t xml:space="preserve">orkshop is 2 full days, October 21st and 22nd. Montilli and </w:t>
      </w:r>
      <w:proofErr w:type="gramStart"/>
      <w:r w:rsidR="00F857D5">
        <w:rPr>
          <w:rFonts w:ascii="Calibri" w:eastAsia="Calibri" w:hAnsi="Calibri" w:cs="Calibri"/>
        </w:rPr>
        <w:t>possibly LoPresti</w:t>
      </w:r>
      <w:proofErr w:type="gramEnd"/>
      <w:r w:rsidR="00F857D5">
        <w:rPr>
          <w:rFonts w:ascii="Calibri" w:eastAsia="Calibri" w:hAnsi="Calibri" w:cs="Calibri"/>
        </w:rPr>
        <w:t xml:space="preserve"> are planning</w:t>
      </w:r>
      <w:r>
        <w:rPr>
          <w:rFonts w:ascii="Calibri" w:eastAsia="Calibri" w:hAnsi="Calibri" w:cs="Calibri"/>
        </w:rPr>
        <w:t xml:space="preserve"> on attending.</w:t>
      </w:r>
    </w:p>
    <w:p w14:paraId="3C1F1CEE" w14:textId="41D9FE2D" w:rsidR="003E333F" w:rsidRDefault="00355030">
      <w:pPr>
        <w:widowControl/>
        <w:spacing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VOTE</w:t>
      </w:r>
      <w:r>
        <w:rPr>
          <w:rFonts w:ascii="Calibri" w:eastAsia="Calibri" w:hAnsi="Calibri" w:cs="Calibri"/>
        </w:rPr>
        <w:t xml:space="preserve">: To approve guidelines for MassTrails Conference and Chainsaw Safety Workshop reimbursements. Registration cost is $50. </w:t>
      </w:r>
    </w:p>
    <w:p w14:paraId="3C1F1CEF" w14:textId="6ACFB2E5" w:rsidR="003E333F" w:rsidRDefault="00355030">
      <w:pPr>
        <w:widowControl/>
        <w:spacing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Motion to cover the full cost of attending the conference (not the </w:t>
      </w:r>
      <w:r w:rsidR="00E07FF6">
        <w:rPr>
          <w:rFonts w:ascii="Calibri" w:eastAsia="Calibri" w:hAnsi="Calibri" w:cs="Calibri"/>
        </w:rPr>
        <w:t xml:space="preserve">Chainsaw Safety Workshop </w:t>
      </w:r>
      <w:r>
        <w:rPr>
          <w:rFonts w:ascii="Calibri" w:eastAsia="Calibri" w:hAnsi="Calibri" w:cs="Calibri"/>
        </w:rPr>
        <w:t>as cost is currently TBD) was made by Murray, seconded by Lynch and passed by unanimous vote</w:t>
      </w:r>
      <w:r w:rsidR="004B346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  <w:t xml:space="preserve">(Note that </w:t>
      </w:r>
      <w:r w:rsidR="00E92148">
        <w:rPr>
          <w:rFonts w:ascii="Calibri" w:eastAsia="Calibri" w:hAnsi="Calibri" w:cs="Calibri"/>
        </w:rPr>
        <w:t xml:space="preserve">subsidizing </w:t>
      </w:r>
      <w:r>
        <w:rPr>
          <w:rFonts w:ascii="Calibri" w:eastAsia="Calibri" w:hAnsi="Calibri" w:cs="Calibri"/>
        </w:rPr>
        <w:t xml:space="preserve">the </w:t>
      </w:r>
      <w:r w:rsidR="00E07FF6">
        <w:rPr>
          <w:rFonts w:ascii="Calibri" w:eastAsia="Calibri" w:hAnsi="Calibri" w:cs="Calibri"/>
        </w:rPr>
        <w:t xml:space="preserve">Chainsaw Safety Workshop </w:t>
      </w:r>
      <w:r>
        <w:rPr>
          <w:rFonts w:ascii="Calibri" w:eastAsia="Calibri" w:hAnsi="Calibri" w:cs="Calibri"/>
        </w:rPr>
        <w:t>will be discussed at the next meeting once cost is known.)</w:t>
      </w:r>
    </w:p>
    <w:p w14:paraId="3C1F1CF0" w14:textId="378B7F40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Alternative Tools &amp; Equipment recommendations for CPA Grant. </w:t>
      </w:r>
    </w:p>
    <w:p w14:paraId="3C1F1CF1" w14:textId="38D5F972" w:rsidR="003E333F" w:rsidRDefault="00A343B4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need</w:t>
      </w:r>
      <w:r w:rsidR="004B3461">
        <w:rPr>
          <w:rFonts w:ascii="Calibri" w:eastAsia="Calibri" w:hAnsi="Calibri" w:cs="Calibri"/>
        </w:rPr>
        <w:t xml:space="preserve"> for </w:t>
      </w:r>
      <w:r w:rsidR="00E07FF6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</w:t>
      </w:r>
      <w:r w:rsidR="004B3461">
        <w:rPr>
          <w:rFonts w:ascii="Calibri" w:eastAsia="Calibri" w:hAnsi="Calibri" w:cs="Calibri"/>
        </w:rPr>
        <w:t xml:space="preserve">additional </w:t>
      </w:r>
      <w:r>
        <w:rPr>
          <w:rFonts w:ascii="Calibri" w:eastAsia="Calibri" w:hAnsi="Calibri" w:cs="Calibri"/>
        </w:rPr>
        <w:t xml:space="preserve">chainsaws </w:t>
      </w:r>
      <w:proofErr w:type="gramStart"/>
      <w:r w:rsidR="004B3461">
        <w:rPr>
          <w:rFonts w:ascii="Calibri" w:eastAsia="Calibri" w:hAnsi="Calibri" w:cs="Calibri"/>
        </w:rPr>
        <w:t>was questioned</w:t>
      </w:r>
      <w:proofErr w:type="gramEnd"/>
      <w:r w:rsidR="004B3461">
        <w:rPr>
          <w:rFonts w:ascii="Calibri" w:eastAsia="Calibri" w:hAnsi="Calibri" w:cs="Calibri"/>
        </w:rPr>
        <w:t>.</w:t>
      </w:r>
    </w:p>
    <w:p w14:paraId="3C1F1CF2" w14:textId="2E750105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 adding chainsaw safety equipment</w:t>
      </w:r>
      <w:r w:rsidR="004B3461">
        <w:rPr>
          <w:rFonts w:ascii="Calibri" w:eastAsia="Calibri" w:hAnsi="Calibri" w:cs="Calibri"/>
        </w:rPr>
        <w:t>.</w:t>
      </w:r>
    </w:p>
    <w:p w14:paraId="3C1F1CF3" w14:textId="03CF59C4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Recommend adding in any tools needed for Wharton Bridge Replacement, e.g</w:t>
      </w:r>
      <w:r w:rsidR="004B3461">
        <w:rPr>
          <w:rFonts w:ascii="Calibri" w:eastAsia="Calibri" w:hAnsi="Calibri" w:cs="Calibri"/>
        </w:rPr>
        <w:t xml:space="preserve">., </w:t>
      </w:r>
      <w:r>
        <w:rPr>
          <w:rFonts w:ascii="Calibri" w:eastAsia="Calibri" w:hAnsi="Calibri" w:cs="Calibri"/>
        </w:rPr>
        <w:t>drill and</w:t>
      </w:r>
      <w:r w:rsidR="004B3461">
        <w:rPr>
          <w:rFonts w:ascii="Calibri" w:eastAsia="Calibri" w:hAnsi="Calibri" w:cs="Calibri"/>
        </w:rPr>
        <w:t>/or</w:t>
      </w:r>
      <w:r>
        <w:rPr>
          <w:rFonts w:ascii="Calibri" w:eastAsia="Calibri" w:hAnsi="Calibri" w:cs="Calibri"/>
        </w:rPr>
        <w:t xml:space="preserve"> impact </w:t>
      </w:r>
      <w:r w:rsidR="00AA440B">
        <w:rPr>
          <w:rFonts w:ascii="Calibri" w:eastAsia="Calibri" w:hAnsi="Calibri" w:cs="Calibri"/>
        </w:rPr>
        <w:t>driver.</w:t>
      </w:r>
    </w:p>
    <w:p w14:paraId="3C1F1CF4" w14:textId="77777777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Batteries for hedge trimmer and chainsaws</w:t>
      </w:r>
    </w:p>
    <w:p w14:paraId="3C1F1CF5" w14:textId="77777777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Trimmer string</w:t>
      </w:r>
    </w:p>
    <w:p w14:paraId="3C1F1CF6" w14:textId="0D1CE295" w:rsidR="003E333F" w:rsidRDefault="00355030">
      <w:pPr>
        <w:widowControl/>
        <w:numPr>
          <w:ilvl w:val="2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aid kit</w:t>
      </w:r>
      <w:r w:rsidR="00624C35">
        <w:rPr>
          <w:rFonts w:ascii="Calibri" w:eastAsia="Calibri" w:hAnsi="Calibri" w:cs="Calibri"/>
        </w:rPr>
        <w:t>s</w:t>
      </w:r>
    </w:p>
    <w:p w14:paraId="3C1F1CF7" w14:textId="0A236A70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GrotonFest booth timeslots on 9/28 from 9 to 4</w:t>
      </w:r>
      <w:r w:rsidR="00E9214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Funch will pick up</w:t>
      </w:r>
      <w:r w:rsidR="001F3A53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booth items from the shed and deliver to Legion Field at </w:t>
      </w:r>
      <w:r w:rsidR="00624C35">
        <w:rPr>
          <w:rFonts w:ascii="Calibri" w:eastAsia="Calibri" w:hAnsi="Calibri" w:cs="Calibri"/>
        </w:rPr>
        <w:t>6:30</w:t>
      </w:r>
      <w:r>
        <w:rPr>
          <w:rFonts w:ascii="Calibri" w:eastAsia="Calibri" w:hAnsi="Calibri" w:cs="Calibri"/>
        </w:rPr>
        <w:t xml:space="preserve"> am; Funch will also bring tables, canopy, chairs. Sign</w:t>
      </w:r>
      <w:r w:rsidR="00624C35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up sheet </w:t>
      </w:r>
      <w:proofErr w:type="gramStart"/>
      <w:r>
        <w:rPr>
          <w:rFonts w:ascii="Calibri" w:eastAsia="Calibri" w:hAnsi="Calibri" w:cs="Calibri"/>
        </w:rPr>
        <w:t>was passed</w:t>
      </w:r>
      <w:proofErr w:type="gramEnd"/>
      <w:r>
        <w:rPr>
          <w:rFonts w:ascii="Calibri" w:eastAsia="Calibri" w:hAnsi="Calibri" w:cs="Calibri"/>
        </w:rPr>
        <w:t xml:space="preserve"> around</w:t>
      </w:r>
      <w:r w:rsidR="00624C35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all slots </w:t>
      </w:r>
      <w:r w:rsidR="00624C35"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</w:rPr>
        <w:t xml:space="preserve"> filled with </w:t>
      </w:r>
      <w:r w:rsidR="00624C35"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</w:rPr>
        <w:t xml:space="preserve"> members</w:t>
      </w:r>
      <w:r w:rsidR="00592909">
        <w:rPr>
          <w:rFonts w:ascii="Calibri" w:eastAsia="Calibri" w:hAnsi="Calibri" w:cs="Calibri"/>
        </w:rPr>
        <w:t xml:space="preserve"> for each</w:t>
      </w:r>
      <w:r>
        <w:rPr>
          <w:rFonts w:ascii="Calibri" w:eastAsia="Calibri" w:hAnsi="Calibri" w:cs="Calibri"/>
        </w:rPr>
        <w:t>.</w:t>
      </w:r>
    </w:p>
    <w:p w14:paraId="3C1F1CF8" w14:textId="33AB5838" w:rsidR="003E333F" w:rsidRDefault="00355030">
      <w:pPr>
        <w:widowControl/>
        <w:numPr>
          <w:ilvl w:val="1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Groton Town Forest Trail Races assistance on 10/13 from 10 to 3</w:t>
      </w:r>
      <w:r w:rsidR="00E9214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592909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urrently </w:t>
      </w:r>
      <w:r w:rsidR="00592909">
        <w:rPr>
          <w:rFonts w:ascii="Calibri" w:eastAsia="Calibri" w:hAnsi="Calibri" w:cs="Calibri"/>
        </w:rPr>
        <w:t xml:space="preserve">this is </w:t>
      </w:r>
      <w:r>
        <w:rPr>
          <w:rFonts w:ascii="Calibri" w:eastAsia="Calibri" w:hAnsi="Calibri" w:cs="Calibri"/>
        </w:rPr>
        <w:t>the only source of operating funds for the Trails Committee</w:t>
      </w:r>
      <w:r w:rsidR="00544DDB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Sign</w:t>
      </w:r>
      <w:r w:rsidR="00592909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up sheet </w:t>
      </w:r>
      <w:proofErr w:type="gramStart"/>
      <w:r>
        <w:rPr>
          <w:rFonts w:ascii="Calibri" w:eastAsia="Calibri" w:hAnsi="Calibri" w:cs="Calibri"/>
        </w:rPr>
        <w:t>was passed</w:t>
      </w:r>
      <w:proofErr w:type="gramEnd"/>
      <w:r>
        <w:rPr>
          <w:rFonts w:ascii="Calibri" w:eastAsia="Calibri" w:hAnsi="Calibri" w:cs="Calibri"/>
        </w:rPr>
        <w:t xml:space="preserve"> around and a few members signed up.</w:t>
      </w:r>
    </w:p>
    <w:p w14:paraId="3C1F1CF9" w14:textId="77777777" w:rsidR="003E333F" w:rsidRDefault="00355030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Adjournment</w:t>
      </w:r>
    </w:p>
    <w:p w14:paraId="3C1F1CFA" w14:textId="77777777" w:rsidR="003E333F" w:rsidRDefault="00355030">
      <w:pPr>
        <w:widowControl/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 </w:t>
      </w:r>
      <w:r>
        <w:rPr>
          <w:rFonts w:ascii="Calibri" w:eastAsia="Calibri" w:hAnsi="Calibri" w:cs="Calibri"/>
        </w:rPr>
        <w:t xml:space="preserve">Motion to adjourn </w:t>
      </w:r>
      <w:proofErr w:type="gramStart"/>
      <w:r>
        <w:rPr>
          <w:rFonts w:ascii="Calibri" w:eastAsia="Calibri" w:hAnsi="Calibri" w:cs="Calibri"/>
        </w:rPr>
        <w:t>was made</w:t>
      </w:r>
      <w:proofErr w:type="gramEnd"/>
      <w:r>
        <w:rPr>
          <w:rFonts w:ascii="Calibri" w:eastAsia="Calibri" w:hAnsi="Calibri" w:cs="Calibri"/>
        </w:rPr>
        <w:t xml:space="preserve"> by Peregoy at 8:40 pm and passed by unanimous vote.</w:t>
      </w:r>
    </w:p>
    <w:sectPr w:rsidR="003E333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900" w:bottom="993" w:left="1560" w:header="568" w:footer="5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A04B" w14:textId="77777777" w:rsidR="006E7697" w:rsidRDefault="006E7697">
      <w:r>
        <w:separator/>
      </w:r>
    </w:p>
  </w:endnote>
  <w:endnote w:type="continuationSeparator" w:id="0">
    <w:p w14:paraId="05F391F1" w14:textId="77777777" w:rsidR="006E7697" w:rsidRDefault="006E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1CFE" w14:textId="4DCA1A2E" w:rsidR="003E333F" w:rsidRDefault="003550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473D0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473D0">
      <w:rPr>
        <w:rFonts w:ascii="Humnst777 BT" w:eastAsia="Humnst777 BT" w:hAnsi="Humnst777 BT" w:cs="Humnst777 BT"/>
        <w:noProof/>
        <w:color w:val="000000"/>
        <w:sz w:val="20"/>
        <w:szCs w:val="20"/>
      </w:rPr>
      <w:t>3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1D0F" w14:textId="761195B9" w:rsidR="003E333F" w:rsidRDefault="003550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473D0">
      <w:rPr>
        <w:rFonts w:ascii="Humnst777 BT" w:eastAsia="Humnst777 BT" w:hAnsi="Humnst777 BT" w:cs="Humnst777 BT"/>
        <w:noProof/>
        <w:color w:val="000000"/>
        <w:sz w:val="20"/>
        <w:szCs w:val="20"/>
      </w:rPr>
      <w:t>1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473D0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  <w:p w14:paraId="3C1F1D10" w14:textId="77777777" w:rsidR="003E333F" w:rsidRDefault="003E3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890"/>
        <w:tab w:val="left" w:pos="550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BBDC" w14:textId="77777777" w:rsidR="006E7697" w:rsidRDefault="006E7697">
      <w:r>
        <w:separator/>
      </w:r>
    </w:p>
  </w:footnote>
  <w:footnote w:type="continuationSeparator" w:id="0">
    <w:p w14:paraId="65F81941" w14:textId="77777777" w:rsidR="006E7697" w:rsidRDefault="006E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1CFB" w14:textId="77777777" w:rsidR="003E333F" w:rsidRDefault="003550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Groton Trails Committee</w:t>
    </w:r>
  </w:p>
  <w:p w14:paraId="3C1F1CFC" w14:textId="21C86D62" w:rsidR="003E333F" w:rsidRDefault="003550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Meeting Minutes</w:t>
    </w:r>
    <w:r>
      <w:rPr>
        <w:sz w:val="20"/>
        <w:szCs w:val="20"/>
      </w:rPr>
      <w:t xml:space="preserve"> </w:t>
    </w:r>
    <w:r w:rsidR="001473D0" w:rsidRPr="001473D0">
      <w:rPr>
        <w:sz w:val="20"/>
        <w:szCs w:val="20"/>
      </w:rPr>
      <w:t>1</w:t>
    </w:r>
    <w:r w:rsidR="00717AE8">
      <w:rPr>
        <w:sz w:val="20"/>
        <w:szCs w:val="20"/>
      </w:rPr>
      <w:t>7</w:t>
    </w:r>
    <w:r w:rsidR="001473D0" w:rsidRPr="001473D0">
      <w:rPr>
        <w:sz w:val="20"/>
        <w:szCs w:val="20"/>
      </w:rPr>
      <w:t xml:space="preserve"> September</w:t>
    </w:r>
    <w:r w:rsidR="0033721F">
      <w:rPr>
        <w:sz w:val="20"/>
        <w:szCs w:val="20"/>
      </w:rPr>
      <w:t xml:space="preserve"> 2024</w:t>
    </w:r>
  </w:p>
  <w:p w14:paraId="3C1F1CFD" w14:textId="77777777" w:rsidR="003E333F" w:rsidRDefault="003E3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1CFF" w14:textId="77777777" w:rsidR="003E333F" w:rsidRDefault="003E333F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6"/>
        <w:szCs w:val="26"/>
      </w:rPr>
    </w:pPr>
  </w:p>
  <w:tbl>
    <w:tblPr>
      <w:tblStyle w:val="afa"/>
      <w:tblW w:w="977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770"/>
    </w:tblGrid>
    <w:tr w:rsidR="003E333F" w14:paraId="3C1F1D01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0" w14:textId="77777777" w:rsidR="003E333F" w:rsidRDefault="003550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b/>
              <w:color w:val="000000"/>
              <w:sz w:val="42"/>
              <w:szCs w:val="42"/>
            </w:rPr>
          </w:pPr>
          <w:r>
            <w:rPr>
              <w:b/>
              <w:color w:val="000000"/>
              <w:sz w:val="42"/>
              <w:szCs w:val="42"/>
            </w:rPr>
            <w:t>TOWN OF GROTON</w:t>
          </w:r>
          <w:r w:rsidR="00A01CB6">
            <w:object w:dxaOrig="1440" w:dyaOrig="1440" w14:anchorId="3C1F1D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4.85pt;margin-top:-.05pt;width:99pt;height:90pt;z-index:-251658240;visibility:visible;mso-wrap-edited:f;mso-position-horizontal:absolute;mso-position-horizontal-relative:margin;mso-position-vertical:absolute;mso-position-vertical-relative:text" wrapcoords="-164 0 -164 21420 21600 21420 21600 0 -164 0" o:allowincell="f" fillcolor="window">
                <v:imagedata r:id="rId1" o:title=""/>
                <w10:wrap anchorx="margin"/>
              </v:shape>
              <o:OLEObject Type="Embed" ProgID="Word.Picture.8" ShapeID="_x0000_s1025" DrawAspect="Content" ObjectID="_1791006657" r:id="rId2"/>
            </w:object>
          </w:r>
        </w:p>
      </w:tc>
    </w:tr>
    <w:tr w:rsidR="003E333F" w14:paraId="3C1F1D03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2" w14:textId="77777777" w:rsidR="003E333F" w:rsidRDefault="00355030">
          <w:pP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173 Main Street</w: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3C1F1D12" wp14:editId="3C1F1D13">
                <wp:simplePos x="0" y="0"/>
                <wp:positionH relativeFrom="column">
                  <wp:posOffset>5022215</wp:posOffset>
                </wp:positionH>
                <wp:positionV relativeFrom="paragraph">
                  <wp:posOffset>-305428</wp:posOffset>
                </wp:positionV>
                <wp:extent cx="1133475" cy="1133475"/>
                <wp:effectExtent l="0" t="0" r="0" b="0"/>
                <wp:wrapNone/>
                <wp:docPr id="18" name="image2.png" descr="gtn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tn-bw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3E333F" w14:paraId="3C1F1D05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4" w14:textId="77777777" w:rsidR="003E333F" w:rsidRDefault="003550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Groton, Massachusetts 01450</w:t>
          </w:r>
        </w:p>
      </w:tc>
    </w:tr>
    <w:tr w:rsidR="003E333F" w14:paraId="3C1F1D07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6" w14:textId="77777777" w:rsidR="003E333F" w:rsidRDefault="003550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(978) 448-1111</w:t>
          </w:r>
        </w:p>
      </w:tc>
    </w:tr>
    <w:tr w:rsidR="003E333F" w14:paraId="3C1F1D09" w14:textId="77777777">
      <w:trPr>
        <w:trHeight w:val="498"/>
      </w:trPr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8" w14:textId="77777777" w:rsidR="003E333F" w:rsidRDefault="003E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</w:p>
      </w:tc>
    </w:tr>
    <w:tr w:rsidR="003E333F" w14:paraId="3C1F1D0B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A" w14:textId="77777777" w:rsidR="003E333F" w:rsidRDefault="003E3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16"/>
              <w:szCs w:val="16"/>
            </w:rPr>
          </w:pPr>
        </w:p>
      </w:tc>
    </w:tr>
    <w:tr w:rsidR="003E333F" w14:paraId="3C1F1D0D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3C1F1D0C" w14:textId="77777777" w:rsidR="003E333F" w:rsidRDefault="003550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Groton Trails Committee</w:t>
          </w:r>
        </w:p>
      </w:tc>
    </w:tr>
  </w:tbl>
  <w:p w14:paraId="3C1F1D0E" w14:textId="77777777" w:rsidR="003E333F" w:rsidRDefault="003E33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40F5"/>
    <w:multiLevelType w:val="multilevel"/>
    <w:tmpl w:val="4C00F96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43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3F"/>
    <w:rsid w:val="000326FF"/>
    <w:rsid w:val="000B6362"/>
    <w:rsid w:val="000E0DB4"/>
    <w:rsid w:val="001050D5"/>
    <w:rsid w:val="00116267"/>
    <w:rsid w:val="0014354E"/>
    <w:rsid w:val="001473D0"/>
    <w:rsid w:val="00157954"/>
    <w:rsid w:val="00185159"/>
    <w:rsid w:val="0019711F"/>
    <w:rsid w:val="001A1888"/>
    <w:rsid w:val="001F3A53"/>
    <w:rsid w:val="002B4DD4"/>
    <w:rsid w:val="00306142"/>
    <w:rsid w:val="0033721F"/>
    <w:rsid w:val="00351E22"/>
    <w:rsid w:val="00355030"/>
    <w:rsid w:val="003E333F"/>
    <w:rsid w:val="0046057A"/>
    <w:rsid w:val="004A7A57"/>
    <w:rsid w:val="004B3461"/>
    <w:rsid w:val="004F34A6"/>
    <w:rsid w:val="00530B70"/>
    <w:rsid w:val="00544DDB"/>
    <w:rsid w:val="00544F8B"/>
    <w:rsid w:val="00592909"/>
    <w:rsid w:val="005C37DD"/>
    <w:rsid w:val="00624C35"/>
    <w:rsid w:val="00643FF1"/>
    <w:rsid w:val="006C2F37"/>
    <w:rsid w:val="006E7697"/>
    <w:rsid w:val="00717AE8"/>
    <w:rsid w:val="007B44A9"/>
    <w:rsid w:val="007F5D63"/>
    <w:rsid w:val="008538CF"/>
    <w:rsid w:val="008972F9"/>
    <w:rsid w:val="008A0B8E"/>
    <w:rsid w:val="009020C3"/>
    <w:rsid w:val="00917B7F"/>
    <w:rsid w:val="00974C45"/>
    <w:rsid w:val="00A235ED"/>
    <w:rsid w:val="00A343B4"/>
    <w:rsid w:val="00A4120A"/>
    <w:rsid w:val="00A418CB"/>
    <w:rsid w:val="00AA440B"/>
    <w:rsid w:val="00B24EA4"/>
    <w:rsid w:val="00B634C5"/>
    <w:rsid w:val="00BA1FF8"/>
    <w:rsid w:val="00BA2B7B"/>
    <w:rsid w:val="00BB4E79"/>
    <w:rsid w:val="00C23D49"/>
    <w:rsid w:val="00C41CD2"/>
    <w:rsid w:val="00C53807"/>
    <w:rsid w:val="00C7036C"/>
    <w:rsid w:val="00CA31C6"/>
    <w:rsid w:val="00CC0730"/>
    <w:rsid w:val="00CD661B"/>
    <w:rsid w:val="00DA2A9E"/>
    <w:rsid w:val="00DA503A"/>
    <w:rsid w:val="00E07FF6"/>
    <w:rsid w:val="00E31217"/>
    <w:rsid w:val="00E704DC"/>
    <w:rsid w:val="00E85908"/>
    <w:rsid w:val="00E92148"/>
    <w:rsid w:val="00F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F1C7F"/>
  <w15:docId w15:val="{1434D8DD-73C1-430B-895D-EBB2CAD1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0">
    <w:name w:val="p0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c1">
    <w:name w:val="c1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c2">
    <w:name w:val="c2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6172C9"/>
    <w:pPr>
      <w:tabs>
        <w:tab w:val="left" w:pos="544"/>
      </w:tabs>
      <w:spacing w:line="283" w:lineRule="atLeast"/>
      <w:ind w:left="493"/>
      <w:jc w:val="both"/>
    </w:pPr>
    <w:rPr>
      <w:snapToGrid w:val="0"/>
      <w:szCs w:val="20"/>
    </w:rPr>
  </w:style>
  <w:style w:type="paragraph" w:customStyle="1" w:styleId="p4">
    <w:name w:val="p4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p5">
    <w:name w:val="p5"/>
    <w:basedOn w:val="Normal"/>
    <w:rsid w:val="006172C9"/>
    <w:pPr>
      <w:tabs>
        <w:tab w:val="left" w:pos="6349"/>
      </w:tabs>
      <w:spacing w:line="240" w:lineRule="atLeast"/>
      <w:ind w:left="5313"/>
      <w:jc w:val="both"/>
    </w:pPr>
    <w:rPr>
      <w:snapToGrid w:val="0"/>
      <w:szCs w:val="20"/>
    </w:rPr>
  </w:style>
  <w:style w:type="paragraph" w:customStyle="1" w:styleId="p6">
    <w:name w:val="p6"/>
    <w:basedOn w:val="Normal"/>
    <w:rsid w:val="006172C9"/>
    <w:pPr>
      <w:tabs>
        <w:tab w:val="left" w:pos="555"/>
      </w:tabs>
      <w:spacing w:line="240" w:lineRule="atLeast"/>
      <w:ind w:left="481"/>
      <w:jc w:val="both"/>
    </w:pPr>
    <w:rPr>
      <w:snapToGrid w:val="0"/>
      <w:szCs w:val="20"/>
    </w:rPr>
  </w:style>
  <w:style w:type="paragraph" w:customStyle="1" w:styleId="p7">
    <w:name w:val="p7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  <w:jc w:val="both"/>
    </w:pPr>
    <w:rPr>
      <w:snapToGrid w:val="0"/>
      <w:szCs w:val="20"/>
    </w:rPr>
  </w:style>
  <w:style w:type="paragraph" w:customStyle="1" w:styleId="p8">
    <w:name w:val="p8"/>
    <w:basedOn w:val="Normal"/>
    <w:rsid w:val="006172C9"/>
    <w:pPr>
      <w:tabs>
        <w:tab w:val="left" w:pos="1275"/>
      </w:tabs>
      <w:spacing w:line="283" w:lineRule="atLeast"/>
      <w:ind w:left="239"/>
      <w:jc w:val="both"/>
    </w:pPr>
    <w:rPr>
      <w:snapToGrid w:val="0"/>
      <w:szCs w:val="20"/>
    </w:rPr>
  </w:style>
  <w:style w:type="paragraph" w:customStyle="1" w:styleId="p9">
    <w:name w:val="p9"/>
    <w:basedOn w:val="Normal"/>
    <w:rsid w:val="006172C9"/>
    <w:pPr>
      <w:tabs>
        <w:tab w:val="left" w:pos="7874"/>
      </w:tabs>
      <w:spacing w:line="240" w:lineRule="atLeast"/>
      <w:ind w:left="6838"/>
      <w:jc w:val="both"/>
    </w:pPr>
    <w:rPr>
      <w:snapToGrid w:val="0"/>
      <w:szCs w:val="20"/>
    </w:rPr>
  </w:style>
  <w:style w:type="paragraph" w:customStyle="1" w:styleId="c10">
    <w:name w:val="c10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11">
    <w:name w:val="p11"/>
    <w:basedOn w:val="Normal"/>
    <w:rsid w:val="006172C9"/>
    <w:pPr>
      <w:tabs>
        <w:tab w:val="left" w:pos="544"/>
      </w:tabs>
      <w:spacing w:line="283" w:lineRule="atLeast"/>
      <w:ind w:left="493"/>
    </w:pPr>
    <w:rPr>
      <w:snapToGrid w:val="0"/>
      <w:szCs w:val="20"/>
    </w:rPr>
  </w:style>
  <w:style w:type="paragraph" w:customStyle="1" w:styleId="p12">
    <w:name w:val="p12"/>
    <w:basedOn w:val="Normal"/>
    <w:rsid w:val="006172C9"/>
    <w:pPr>
      <w:tabs>
        <w:tab w:val="left" w:pos="204"/>
      </w:tabs>
      <w:spacing w:line="240" w:lineRule="atLeast"/>
    </w:pPr>
    <w:rPr>
      <w:snapToGrid w:val="0"/>
      <w:szCs w:val="20"/>
    </w:rPr>
  </w:style>
  <w:style w:type="paragraph" w:customStyle="1" w:styleId="p13">
    <w:name w:val="p13"/>
    <w:basedOn w:val="Normal"/>
    <w:rsid w:val="006172C9"/>
    <w:pPr>
      <w:tabs>
        <w:tab w:val="left" w:pos="6349"/>
      </w:tabs>
      <w:spacing w:line="240" w:lineRule="atLeast"/>
      <w:ind w:left="5313"/>
    </w:pPr>
    <w:rPr>
      <w:snapToGrid w:val="0"/>
      <w:szCs w:val="20"/>
    </w:rPr>
  </w:style>
  <w:style w:type="paragraph" w:customStyle="1" w:styleId="p14">
    <w:name w:val="p14"/>
    <w:basedOn w:val="Normal"/>
    <w:rsid w:val="006172C9"/>
    <w:pPr>
      <w:tabs>
        <w:tab w:val="left" w:pos="555"/>
      </w:tabs>
      <w:spacing w:line="240" w:lineRule="atLeast"/>
      <w:ind w:left="481"/>
    </w:pPr>
    <w:rPr>
      <w:snapToGrid w:val="0"/>
      <w:szCs w:val="20"/>
    </w:rPr>
  </w:style>
  <w:style w:type="paragraph" w:customStyle="1" w:styleId="p15">
    <w:name w:val="p15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</w:pPr>
    <w:rPr>
      <w:snapToGrid w:val="0"/>
      <w:szCs w:val="20"/>
    </w:rPr>
  </w:style>
  <w:style w:type="paragraph" w:customStyle="1" w:styleId="p16">
    <w:name w:val="p16"/>
    <w:basedOn w:val="Normal"/>
    <w:rsid w:val="006172C9"/>
    <w:pPr>
      <w:tabs>
        <w:tab w:val="left" w:pos="1275"/>
      </w:tabs>
      <w:spacing w:line="283" w:lineRule="atLeast"/>
      <w:ind w:left="239"/>
    </w:pPr>
    <w:rPr>
      <w:snapToGrid w:val="0"/>
      <w:szCs w:val="20"/>
    </w:rPr>
  </w:style>
  <w:style w:type="paragraph" w:customStyle="1" w:styleId="p17">
    <w:name w:val="p17"/>
    <w:basedOn w:val="Normal"/>
    <w:rsid w:val="006172C9"/>
    <w:pPr>
      <w:tabs>
        <w:tab w:val="left" w:pos="7874"/>
      </w:tabs>
      <w:spacing w:line="240" w:lineRule="atLeast"/>
      <w:ind w:left="6838"/>
    </w:pPr>
    <w:rPr>
      <w:snapToGrid w:val="0"/>
      <w:szCs w:val="20"/>
    </w:rPr>
  </w:style>
  <w:style w:type="paragraph" w:styleId="BlockText">
    <w:name w:val="Block Text"/>
    <w:basedOn w:val="Normal"/>
    <w:semiHidden/>
    <w:rsid w:val="006172C9"/>
    <w:pPr>
      <w:tabs>
        <w:tab w:val="left" w:pos="6837"/>
      </w:tabs>
      <w:spacing w:after="120"/>
      <w:ind w:left="720" w:right="720"/>
    </w:pPr>
  </w:style>
  <w:style w:type="paragraph" w:styleId="BodyText">
    <w:name w:val="Body Text"/>
    <w:basedOn w:val="Normal"/>
    <w:semiHidden/>
    <w:rsid w:val="006172C9"/>
    <w:pPr>
      <w:tabs>
        <w:tab w:val="left" w:pos="6837"/>
      </w:tabs>
      <w:ind w:right="61"/>
    </w:pPr>
    <w:rPr>
      <w:snapToGrid w:val="0"/>
      <w:szCs w:val="20"/>
    </w:rPr>
  </w:style>
  <w:style w:type="paragraph" w:styleId="BodyTextIndent">
    <w:name w:val="Body Text Indent"/>
    <w:basedOn w:val="Normal"/>
    <w:semiHidden/>
    <w:rsid w:val="006172C9"/>
    <w:pPr>
      <w:tabs>
        <w:tab w:val="left" w:pos="6837"/>
      </w:tabs>
      <w:ind w:right="7560"/>
      <w:jc w:val="center"/>
    </w:pPr>
    <w:rPr>
      <w:snapToGrid w:val="0"/>
      <w:szCs w:val="20"/>
    </w:rPr>
  </w:style>
  <w:style w:type="paragraph" w:styleId="BodyText2">
    <w:name w:val="Body Text 2"/>
    <w:basedOn w:val="Normal"/>
    <w:semiHidden/>
    <w:rsid w:val="006172C9"/>
    <w:pPr>
      <w:tabs>
        <w:tab w:val="left" w:pos="6837"/>
      </w:tabs>
      <w:ind w:right="58"/>
    </w:pPr>
    <w:rPr>
      <w:snapToGrid w:val="0"/>
      <w:szCs w:val="20"/>
    </w:rPr>
  </w:style>
  <w:style w:type="paragraph" w:styleId="Header">
    <w:name w:val="head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BalloonText">
    <w:name w:val="Balloon Text"/>
    <w:basedOn w:val="Normal"/>
    <w:semiHidden/>
    <w:rsid w:val="006172C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semiHidden/>
    <w:rsid w:val="00617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 w:val="0"/>
      <w:sz w:val="20"/>
    </w:rPr>
  </w:style>
  <w:style w:type="character" w:styleId="Hyperlink">
    <w:name w:val="Hyperlink"/>
    <w:uiPriority w:val="99"/>
    <w:unhideWhenUsed/>
    <w:rsid w:val="00C240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400F"/>
    <w:pPr>
      <w:widowControl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2400F"/>
    <w:rPr>
      <w:rFonts w:ascii="Calibri" w:eastAsia="Calibri" w:hAnsi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390093"/>
    <w:pPr>
      <w:ind w:left="72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DA6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9A"/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609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609A"/>
    <w:rPr>
      <w:b/>
      <w:bCs/>
      <w:snapToGrid w:val="0"/>
    </w:rPr>
  </w:style>
  <w:style w:type="table" w:styleId="TableGrid">
    <w:name w:val="Table Grid"/>
    <w:basedOn w:val="TableNormal"/>
    <w:uiPriority w:val="59"/>
    <w:rsid w:val="00B5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unhideWhenUsed/>
    <w:rsid w:val="00D769D4"/>
    <w:rPr>
      <w:snapToGrid w:val="0"/>
    </w:rPr>
  </w:style>
  <w:style w:type="paragraph" w:styleId="ListParagraph">
    <w:name w:val="List Paragraph"/>
    <w:basedOn w:val="Normal"/>
    <w:uiPriority w:val="34"/>
    <w:qFormat/>
    <w:rsid w:val="00BC49A0"/>
    <w:pPr>
      <w:ind w:left="720"/>
      <w:contextualSpacing/>
    </w:pPr>
    <w:rPr>
      <w:snapToGrid w:val="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EB424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EB4247"/>
  </w:style>
  <w:style w:type="numbering" w:customStyle="1" w:styleId="Bullet">
    <w:name w:val="Bullet"/>
    <w:rsid w:val="00EB4247"/>
  </w:style>
  <w:style w:type="paragraph" w:customStyle="1" w:styleId="BodyA">
    <w:name w:val="Body A"/>
    <w:rsid w:val="00AE7569"/>
    <w:pPr>
      <w:widowControl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AE7569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3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3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2667"/>
  </w:style>
  <w:style w:type="numbering" w:customStyle="1" w:styleId="Bullets">
    <w:name w:val="Bullets"/>
    <w:rsid w:val="00252BD1"/>
  </w:style>
  <w:style w:type="numbering" w:customStyle="1" w:styleId="ImportedStyle1">
    <w:name w:val="Imported Style 1"/>
    <w:rsid w:val="00252BD1"/>
  </w:style>
  <w:style w:type="numbering" w:customStyle="1" w:styleId="ImportedStyle2">
    <w:name w:val="Imported Style 2"/>
    <w:rsid w:val="00252BD1"/>
  </w:style>
  <w:style w:type="numbering" w:customStyle="1" w:styleId="ImportedStyle3">
    <w:name w:val="Imported Style 3"/>
    <w:rsid w:val="00252BD1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trailsconferenc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dtOBn3tdzVZJLBJjY9jWa1okg==">CgMxLjA4AHIhMVp3YkFma1JRYkFfWnV6aC0zcFNzZVlhSWZpa2xLSHdk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Legge</dc:creator>
  <cp:lastModifiedBy>Paul Funch</cp:lastModifiedBy>
  <cp:revision>2</cp:revision>
  <dcterms:created xsi:type="dcterms:W3CDTF">2024-10-21T13:04:00Z</dcterms:created>
  <dcterms:modified xsi:type="dcterms:W3CDTF">2024-10-21T13:04:00Z</dcterms:modified>
</cp:coreProperties>
</file>