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BF74" w14:textId="77777777" w:rsidR="00761084" w:rsidRPr="00862831" w:rsidRDefault="00862831" w:rsidP="008628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2831">
        <w:rPr>
          <w:b/>
          <w:bCs/>
          <w:sz w:val="24"/>
          <w:szCs w:val="24"/>
        </w:rPr>
        <w:t>MEETING MINUTES</w:t>
      </w:r>
    </w:p>
    <w:p w14:paraId="23696B95" w14:textId="77777777" w:rsidR="00862831" w:rsidRPr="00862831" w:rsidRDefault="00862831" w:rsidP="008628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2831">
        <w:rPr>
          <w:b/>
          <w:bCs/>
          <w:sz w:val="24"/>
          <w:szCs w:val="24"/>
        </w:rPr>
        <w:t>SELECT BOARD MEETING</w:t>
      </w:r>
    </w:p>
    <w:p w14:paraId="1E50ED93" w14:textId="77777777" w:rsidR="00862831" w:rsidRPr="00862831" w:rsidRDefault="00862831" w:rsidP="008628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2831">
        <w:rPr>
          <w:b/>
          <w:bCs/>
          <w:sz w:val="24"/>
          <w:szCs w:val="24"/>
        </w:rPr>
        <w:t>APRIL 29, 2023</w:t>
      </w:r>
    </w:p>
    <w:p w14:paraId="21B6EDF5" w14:textId="77777777" w:rsidR="00862831" w:rsidRPr="00862831" w:rsidRDefault="00862831" w:rsidP="008628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2831">
        <w:rPr>
          <w:b/>
          <w:bCs/>
          <w:sz w:val="24"/>
          <w:szCs w:val="24"/>
        </w:rPr>
        <w:t>PERFORMING ARTS CENTER</w:t>
      </w:r>
    </w:p>
    <w:p w14:paraId="01D38369" w14:textId="77777777" w:rsidR="00862831" w:rsidRPr="00862831" w:rsidRDefault="00862831" w:rsidP="008628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2831">
        <w:rPr>
          <w:b/>
          <w:bCs/>
          <w:sz w:val="24"/>
          <w:szCs w:val="24"/>
        </w:rPr>
        <w:t>GROTON DUNSTABLE REGIONAL MIDDLE SCHOOL SOUTH</w:t>
      </w:r>
    </w:p>
    <w:p w14:paraId="2A64F77D" w14:textId="77777777" w:rsidR="00862831" w:rsidRDefault="00862831" w:rsidP="00862831">
      <w:pPr>
        <w:spacing w:after="0" w:line="240" w:lineRule="auto"/>
        <w:jc w:val="center"/>
        <w:rPr>
          <w:sz w:val="24"/>
          <w:szCs w:val="24"/>
        </w:rPr>
      </w:pPr>
    </w:p>
    <w:p w14:paraId="7E772D8E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</w:p>
    <w:p w14:paraId="3D1BABCE" w14:textId="77777777" w:rsidR="00862831" w:rsidRDefault="00862831" w:rsidP="00862831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862831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ab/>
        <w:t>John F. Reilly,  Chair, Rebecca H. Pine, Vice Chair, Matthew F. Pisani, Clerk, Alison S. Manugian, Member, Peter S. Cunningham, Member</w:t>
      </w:r>
    </w:p>
    <w:p w14:paraId="699AC431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</w:p>
    <w:p w14:paraId="71657B24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  <w:r w:rsidRPr="00862831">
        <w:rPr>
          <w:b/>
          <w:bCs/>
          <w:sz w:val="24"/>
          <w:szCs w:val="24"/>
        </w:rPr>
        <w:t>Also Present:</w:t>
      </w:r>
      <w:r>
        <w:rPr>
          <w:sz w:val="24"/>
          <w:szCs w:val="24"/>
        </w:rPr>
        <w:tab/>
        <w:t>Mark W. Haddad – Town Manager</w:t>
      </w:r>
    </w:p>
    <w:p w14:paraId="5D321122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</w:p>
    <w:p w14:paraId="64C82555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meeting was held prior to the beginning of the 2023 Spring Town Meeting.</w:t>
      </w:r>
    </w:p>
    <w:p w14:paraId="6D4D21DE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</w:p>
    <w:p w14:paraId="43192262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Select Board Chair John Reilly called the meeting to order at 8:45 a.m.</w:t>
      </w:r>
    </w:p>
    <w:p w14:paraId="3648D043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</w:p>
    <w:p w14:paraId="226A58D5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the Meeting was to take final positions on any Warrant Article on the Warrant that was not previously taken. </w:t>
      </w:r>
    </w:p>
    <w:p w14:paraId="64DEA996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</w:p>
    <w:p w14:paraId="4D1CC0E6" w14:textId="77777777" w:rsidR="00862831" w:rsidRDefault="00862831" w:rsidP="008628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were two articles for consideration.  </w:t>
      </w:r>
      <w:r w:rsidR="00264E20">
        <w:rPr>
          <w:sz w:val="24"/>
          <w:szCs w:val="24"/>
        </w:rPr>
        <w:t xml:space="preserve">The first article was </w:t>
      </w:r>
      <w:r>
        <w:rPr>
          <w:sz w:val="24"/>
          <w:szCs w:val="24"/>
        </w:rPr>
        <w:t>Article 23</w:t>
      </w:r>
      <w:r w:rsidR="00264E20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Citizen’s Petition to rezone 797 Boston Road to Neighborhood Business (NB).  The Select Board was waiting to hear from the Planning Board on their final position </w:t>
      </w:r>
      <w:r w:rsidR="00264E20">
        <w:rPr>
          <w:sz w:val="24"/>
          <w:szCs w:val="24"/>
        </w:rPr>
        <w:t>on the rezoning.  Mr. Haddad informed the Board that the Planning Board voted to support the Article by a vote of 4 in favor, 1 against.  The Select Board Members took the following position on the Article:  Reilly – support; Pisani – support; Cunningham – support; Pine – against; Manugian – against.</w:t>
      </w:r>
    </w:p>
    <w:p w14:paraId="6321167D" w14:textId="77777777" w:rsidR="00264E20" w:rsidRDefault="00264E20" w:rsidP="00862831">
      <w:pPr>
        <w:spacing w:after="0" w:line="240" w:lineRule="auto"/>
        <w:jc w:val="both"/>
        <w:rPr>
          <w:sz w:val="24"/>
          <w:szCs w:val="24"/>
        </w:rPr>
      </w:pPr>
    </w:p>
    <w:p w14:paraId="07689893" w14:textId="1B61F213" w:rsidR="00264E20" w:rsidRDefault="00264E20" w:rsidP="00264E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second article was Article 14, Proposal E, to construct softball diamonds at Cutler Field.  There had been contention between the Youth Lacrosse and Youth Softball Leagues on the use/need of the fields.  Mr. Reilly informed the Board that both parties met and they were able to work out a compromise.  The Park Commission is still moving forward with the project.  After a brief discussion,  the Select Board Members took the following position on the Article:  </w:t>
      </w:r>
      <w:r w:rsidRPr="00264E20">
        <w:rPr>
          <w:sz w:val="24"/>
          <w:szCs w:val="24"/>
        </w:rPr>
        <w:t xml:space="preserve">Reilly – support; Pisani – support; Cunningham – support; Pine – </w:t>
      </w:r>
      <w:r w:rsidR="00AC6980">
        <w:rPr>
          <w:sz w:val="24"/>
          <w:szCs w:val="24"/>
        </w:rPr>
        <w:t>deferred until Town Meeting</w:t>
      </w:r>
      <w:r w:rsidRPr="00264E20">
        <w:rPr>
          <w:sz w:val="24"/>
          <w:szCs w:val="24"/>
        </w:rPr>
        <w:t>; Manugian – against.</w:t>
      </w:r>
    </w:p>
    <w:p w14:paraId="52B1E6BD" w14:textId="77777777" w:rsidR="00264E20" w:rsidRDefault="00264E20" w:rsidP="00264E20">
      <w:pPr>
        <w:spacing w:after="0" w:line="240" w:lineRule="auto"/>
        <w:jc w:val="both"/>
        <w:rPr>
          <w:sz w:val="24"/>
          <w:szCs w:val="24"/>
        </w:rPr>
      </w:pPr>
    </w:p>
    <w:p w14:paraId="0DEDC85D" w14:textId="77777777" w:rsidR="00264E20" w:rsidRDefault="00264E20" w:rsidP="00264E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Being no other business, the Chair adjourned the meeting at 8:55 a.m.</w:t>
      </w:r>
    </w:p>
    <w:p w14:paraId="762C5A3E" w14:textId="77777777" w:rsidR="00264E20" w:rsidRDefault="00264E20" w:rsidP="00264E20">
      <w:pPr>
        <w:spacing w:after="0" w:line="240" w:lineRule="auto"/>
        <w:jc w:val="both"/>
        <w:rPr>
          <w:sz w:val="24"/>
          <w:szCs w:val="24"/>
        </w:rPr>
      </w:pPr>
    </w:p>
    <w:p w14:paraId="1E8F0126" w14:textId="77777777" w:rsidR="00264E20" w:rsidRDefault="00264E20" w:rsidP="00264E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F2BD5C2" w14:textId="77777777" w:rsidR="00264E20" w:rsidRDefault="00264E20" w:rsidP="00264E20">
      <w:pPr>
        <w:spacing w:after="0" w:line="240" w:lineRule="auto"/>
        <w:jc w:val="both"/>
        <w:rPr>
          <w:sz w:val="24"/>
          <w:szCs w:val="24"/>
        </w:rPr>
      </w:pPr>
    </w:p>
    <w:p w14:paraId="7FB47433" w14:textId="77777777" w:rsidR="00264E20" w:rsidRDefault="00264E20" w:rsidP="00264E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Mark W. Haddad</w:t>
      </w:r>
    </w:p>
    <w:p w14:paraId="48DACB21" w14:textId="77777777" w:rsidR="00264E20" w:rsidRDefault="00264E20" w:rsidP="00264E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Manager</w:t>
      </w:r>
    </w:p>
    <w:sectPr w:rsidR="0026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31"/>
    <w:rsid w:val="00264E20"/>
    <w:rsid w:val="00761084"/>
    <w:rsid w:val="00862831"/>
    <w:rsid w:val="00AC6980"/>
    <w:rsid w:val="00F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5312"/>
  <w15:chartTrackingRefBased/>
  <w15:docId w15:val="{3645FBEE-37A3-4DBB-B002-E5A6141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1547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Haddad</dc:creator>
  <cp:keywords/>
  <dc:description/>
  <cp:lastModifiedBy>Kara Cruikshank</cp:lastModifiedBy>
  <cp:revision>3</cp:revision>
  <dcterms:created xsi:type="dcterms:W3CDTF">2023-05-05T12:26:00Z</dcterms:created>
  <dcterms:modified xsi:type="dcterms:W3CDTF">2023-05-22T14:24:00Z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5343002f158b4f7dc2805aabc26f2f3cca7a4271781f2cf5795a5fb53fd8c641</vt:lpwstr>
  </property>
</Properties>
</file>