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DDE20" w14:textId="2C5A2B2C" w:rsidR="00737D19" w:rsidRPr="00737D19" w:rsidRDefault="00737D19" w:rsidP="00737D19">
      <w:pPr>
        <w:spacing w:after="0" w:line="240" w:lineRule="auto"/>
        <w:jc w:val="center"/>
        <w:rPr>
          <w:rFonts w:ascii="Aptos" w:eastAsia="Calibri" w:hAnsi="Aptos" w:cs="Calibri"/>
          <w:b/>
          <w:bCs/>
          <w:kern w:val="0"/>
          <w14:ligatures w14:val="none"/>
        </w:rPr>
      </w:pPr>
      <w:r w:rsidRPr="00737D19">
        <w:rPr>
          <w:rFonts w:ascii="Aptos" w:eastAsia="Calibri" w:hAnsi="Aptos" w:cs="Calibri"/>
          <w:b/>
          <w:bCs/>
          <w:kern w:val="0"/>
          <w14:ligatures w14:val="none"/>
        </w:rPr>
        <w:t>FISCAL YEAR 202</w:t>
      </w:r>
      <w:r>
        <w:rPr>
          <w:rFonts w:ascii="Aptos" w:eastAsia="Calibri" w:hAnsi="Aptos" w:cs="Calibri"/>
          <w:b/>
          <w:bCs/>
          <w:kern w:val="0"/>
          <w14:ligatures w14:val="none"/>
        </w:rPr>
        <w:t>7</w:t>
      </w:r>
    </w:p>
    <w:p w14:paraId="06AF5F40" w14:textId="77777777" w:rsidR="00737D19" w:rsidRPr="00737D19" w:rsidRDefault="00737D19" w:rsidP="00737D19">
      <w:pPr>
        <w:spacing w:after="0" w:line="240" w:lineRule="auto"/>
        <w:jc w:val="center"/>
        <w:rPr>
          <w:rFonts w:ascii="Aptos" w:eastAsia="Calibri" w:hAnsi="Aptos" w:cs="Calibri"/>
          <w:b/>
          <w:bCs/>
          <w:kern w:val="0"/>
          <w14:ligatures w14:val="none"/>
        </w:rPr>
      </w:pPr>
    </w:p>
    <w:p w14:paraId="10E5C3D7" w14:textId="77777777" w:rsidR="00737D19" w:rsidRDefault="00737D19" w:rsidP="00737D19">
      <w:pPr>
        <w:spacing w:after="0" w:line="240" w:lineRule="auto"/>
        <w:jc w:val="center"/>
        <w:rPr>
          <w:rFonts w:ascii="Aptos" w:eastAsia="Calibri" w:hAnsi="Aptos" w:cs="Calibri"/>
          <w:b/>
          <w:bCs/>
          <w:kern w:val="0"/>
          <w14:ligatures w14:val="none"/>
        </w:rPr>
      </w:pPr>
      <w:r w:rsidRPr="00737D19">
        <w:rPr>
          <w:rFonts w:ascii="Aptos" w:eastAsia="Calibri" w:hAnsi="Aptos" w:cs="Calibri"/>
          <w:b/>
          <w:bCs/>
          <w:kern w:val="0"/>
          <w14:ligatures w14:val="none"/>
        </w:rPr>
        <w:t>GOALS OF THE GROTON SELECT BOARD</w:t>
      </w:r>
    </w:p>
    <w:p w14:paraId="4C794CBD" w14:textId="77777777" w:rsidR="00737D19" w:rsidRPr="00737D19" w:rsidRDefault="00737D19" w:rsidP="00737D19">
      <w:pPr>
        <w:spacing w:after="0" w:line="240" w:lineRule="auto"/>
        <w:jc w:val="both"/>
        <w:rPr>
          <w:rFonts w:ascii="Aptos" w:eastAsia="Calibri" w:hAnsi="Aptos" w:cs="Calibri"/>
          <w:b/>
          <w:bCs/>
          <w:kern w:val="0"/>
          <w14:ligatures w14:val="none"/>
        </w:rPr>
      </w:pPr>
    </w:p>
    <w:p w14:paraId="671B45A9" w14:textId="229FBCBC" w:rsidR="00C168C9" w:rsidRPr="00C168C9" w:rsidRDefault="00C168C9" w:rsidP="00C168C9">
      <w:pPr>
        <w:spacing w:after="0" w:line="240" w:lineRule="auto"/>
        <w:jc w:val="both"/>
        <w:rPr>
          <w:b/>
          <w:bCs/>
          <w:sz w:val="20"/>
          <w:u w:val="single"/>
        </w:rPr>
      </w:pPr>
      <w:r w:rsidRPr="00C168C9">
        <w:rPr>
          <w:b/>
          <w:bCs/>
          <w:sz w:val="20"/>
          <w:u w:val="single"/>
        </w:rPr>
        <w:t>Governance, Technology &amp; Data Policy</w:t>
      </w:r>
      <w:r w:rsidRPr="00C168C9">
        <w:rPr>
          <w:b/>
          <w:bCs/>
          <w:sz w:val="20"/>
        </w:rPr>
        <w:tab/>
      </w:r>
      <w:r w:rsidRPr="00C168C9">
        <w:rPr>
          <w:b/>
          <w:bCs/>
          <w:sz w:val="20"/>
        </w:rPr>
        <w:tab/>
        <w:t xml:space="preserve">Select Board Member Assigned: </w:t>
      </w:r>
      <w:r w:rsidR="007E6D76">
        <w:rPr>
          <w:b/>
          <w:bCs/>
          <w:sz w:val="20"/>
        </w:rPr>
        <w:t xml:space="preserve">     John Reilly</w:t>
      </w:r>
    </w:p>
    <w:p w14:paraId="1C4C4342" w14:textId="77777777" w:rsidR="00C168C9" w:rsidRPr="00C168C9" w:rsidRDefault="00C168C9" w:rsidP="00C168C9">
      <w:pPr>
        <w:spacing w:after="0" w:line="240" w:lineRule="auto"/>
        <w:jc w:val="both"/>
        <w:rPr>
          <w:b/>
          <w:bCs/>
          <w:sz w:val="20"/>
        </w:rPr>
      </w:pPr>
    </w:p>
    <w:p w14:paraId="34BCECCE" w14:textId="77777777" w:rsidR="00C168C9" w:rsidRPr="00C168C9" w:rsidRDefault="00C168C9" w:rsidP="00C168C9">
      <w:pPr>
        <w:spacing w:after="0" w:line="240" w:lineRule="auto"/>
        <w:jc w:val="both"/>
        <w:rPr>
          <w:sz w:val="20"/>
        </w:rPr>
      </w:pPr>
      <w:r w:rsidRPr="00C168C9">
        <w:rPr>
          <w:sz w:val="20"/>
        </w:rPr>
        <w:t>Establish, appoint members to, and adopt a formal charge for a committee tasked with evaluating and recommending Town policies governing the responsible use of emerging technologies, including:</w:t>
      </w:r>
    </w:p>
    <w:p w14:paraId="4ED56CA8" w14:textId="77777777" w:rsidR="00C168C9" w:rsidRPr="00C168C9" w:rsidRDefault="00C168C9" w:rsidP="00C168C9">
      <w:pPr>
        <w:spacing w:after="0" w:line="240" w:lineRule="auto"/>
        <w:jc w:val="both"/>
        <w:rPr>
          <w:sz w:val="20"/>
        </w:rPr>
      </w:pPr>
    </w:p>
    <w:p w14:paraId="6CB6505B" w14:textId="27327993" w:rsidR="00C168C9" w:rsidRPr="007E6D76" w:rsidRDefault="00C168C9" w:rsidP="00C168C9">
      <w:pPr>
        <w:spacing w:after="0" w:line="240" w:lineRule="auto"/>
        <w:jc w:val="both"/>
        <w:rPr>
          <w:sz w:val="20"/>
          <w:lang w:val="it-IT"/>
        </w:rPr>
      </w:pPr>
      <w:r w:rsidRPr="007E6D76">
        <w:rPr>
          <w:sz w:val="20"/>
          <w:lang w:val="it-IT"/>
        </w:rPr>
        <w:t>-Artificial Intelligence (AI) in municipal government;</w:t>
      </w:r>
    </w:p>
    <w:p w14:paraId="29359F68" w14:textId="566ECA40" w:rsidR="00C168C9" w:rsidRPr="00C168C9" w:rsidRDefault="00C168C9" w:rsidP="00C168C9">
      <w:pPr>
        <w:spacing w:after="0" w:line="240" w:lineRule="auto"/>
        <w:jc w:val="both"/>
        <w:rPr>
          <w:sz w:val="20"/>
        </w:rPr>
      </w:pPr>
      <w:r>
        <w:rPr>
          <w:sz w:val="20"/>
        </w:rPr>
        <w:t>-</w:t>
      </w:r>
      <w:r w:rsidRPr="00C168C9">
        <w:rPr>
          <w:sz w:val="20"/>
        </w:rPr>
        <w:t>License Plate Reader (LPR) technology;</w:t>
      </w:r>
    </w:p>
    <w:p w14:paraId="09312570" w14:textId="7351EEE2" w:rsidR="00C168C9" w:rsidRPr="00C168C9" w:rsidRDefault="00C168C9" w:rsidP="00C168C9">
      <w:pPr>
        <w:spacing w:after="0" w:line="240" w:lineRule="auto"/>
        <w:jc w:val="both"/>
        <w:rPr>
          <w:sz w:val="20"/>
        </w:rPr>
      </w:pPr>
      <w:r>
        <w:rPr>
          <w:sz w:val="20"/>
        </w:rPr>
        <w:t>-</w:t>
      </w:r>
      <w:r w:rsidRPr="00C168C9">
        <w:rPr>
          <w:sz w:val="20"/>
        </w:rPr>
        <w:t>Municipal surveillance and security camera systems;</w:t>
      </w:r>
    </w:p>
    <w:p w14:paraId="3D75E632" w14:textId="29465B0D" w:rsidR="00C168C9" w:rsidRPr="00C168C9" w:rsidRDefault="00C168C9" w:rsidP="00C168C9">
      <w:pPr>
        <w:spacing w:after="0" w:line="240" w:lineRule="auto"/>
        <w:jc w:val="both"/>
        <w:rPr>
          <w:sz w:val="20"/>
        </w:rPr>
      </w:pPr>
      <w:r>
        <w:rPr>
          <w:sz w:val="20"/>
        </w:rPr>
        <w:t>-</w:t>
      </w:r>
      <w:r w:rsidRPr="00C168C9">
        <w:rPr>
          <w:sz w:val="20"/>
        </w:rPr>
        <w:t>Data-gathering technologies used by the Town;</w:t>
      </w:r>
    </w:p>
    <w:p w14:paraId="6F0CE1F4" w14:textId="0B1FBA72" w:rsidR="00C168C9" w:rsidRPr="00C168C9" w:rsidRDefault="00C168C9" w:rsidP="00C168C9">
      <w:pPr>
        <w:spacing w:after="0" w:line="240" w:lineRule="auto"/>
        <w:jc w:val="both"/>
        <w:rPr>
          <w:sz w:val="20"/>
        </w:rPr>
      </w:pPr>
      <w:r>
        <w:rPr>
          <w:sz w:val="20"/>
        </w:rPr>
        <w:t>-</w:t>
      </w:r>
      <w:r w:rsidRPr="00C168C9">
        <w:rPr>
          <w:sz w:val="20"/>
        </w:rPr>
        <w:t>The collection, storage, protection, retention, sharing, and disposal of data generated through these technologies;</w:t>
      </w:r>
    </w:p>
    <w:p w14:paraId="48B4445A" w14:textId="77777777" w:rsidR="007E6D76" w:rsidRDefault="00C168C9" w:rsidP="00C168C9">
      <w:pPr>
        <w:spacing w:after="0" w:line="240" w:lineRule="auto"/>
        <w:jc w:val="both"/>
        <w:rPr>
          <w:sz w:val="20"/>
        </w:rPr>
      </w:pPr>
      <w:r>
        <w:rPr>
          <w:sz w:val="20"/>
        </w:rPr>
        <w:t>-</w:t>
      </w:r>
      <w:r w:rsidRPr="00C168C9">
        <w:rPr>
          <w:sz w:val="20"/>
        </w:rPr>
        <w:t xml:space="preserve">Standards for evaluating technology vendors and ensuring that companies contracted by the Town meet </w:t>
      </w:r>
    </w:p>
    <w:p w14:paraId="5C454D04" w14:textId="03A41487" w:rsidR="00C168C9" w:rsidRPr="00C168C9" w:rsidRDefault="00C168C9" w:rsidP="00C168C9">
      <w:pPr>
        <w:spacing w:after="0" w:line="240" w:lineRule="auto"/>
        <w:jc w:val="both"/>
        <w:rPr>
          <w:sz w:val="20"/>
        </w:rPr>
      </w:pPr>
      <w:r w:rsidRPr="00C168C9">
        <w:rPr>
          <w:sz w:val="20"/>
        </w:rPr>
        <w:t>appropriate privacy, cybersecurity, transparency, and data governance expectations.</w:t>
      </w:r>
    </w:p>
    <w:p w14:paraId="69A88A90" w14:textId="77777777" w:rsidR="00C168C9" w:rsidRPr="00C168C9" w:rsidRDefault="00C168C9" w:rsidP="00C168C9">
      <w:pPr>
        <w:spacing w:after="0" w:line="240" w:lineRule="auto"/>
        <w:jc w:val="both"/>
        <w:rPr>
          <w:sz w:val="20"/>
        </w:rPr>
      </w:pPr>
    </w:p>
    <w:p w14:paraId="01D896AD" w14:textId="77777777" w:rsidR="00C168C9" w:rsidRPr="00C168C9" w:rsidRDefault="00C168C9" w:rsidP="00C168C9">
      <w:pPr>
        <w:spacing w:after="0" w:line="240" w:lineRule="auto"/>
        <w:jc w:val="both"/>
        <w:rPr>
          <w:sz w:val="20"/>
        </w:rPr>
      </w:pPr>
      <w:r w:rsidRPr="00C168C9">
        <w:rPr>
          <w:sz w:val="20"/>
        </w:rPr>
        <w:t>The committee shall develop recommendations that balance operational efficiency, public safety, innovation, transparency, cybersecurity, privacy, civil liberties, and public trust to ensure residents remain confident in the Town's use of technology.</w:t>
      </w:r>
    </w:p>
    <w:p w14:paraId="6D190E96" w14:textId="77777777" w:rsidR="00C168C9" w:rsidRPr="00C168C9" w:rsidRDefault="00C168C9" w:rsidP="00C168C9">
      <w:pPr>
        <w:spacing w:after="0" w:line="240" w:lineRule="auto"/>
        <w:jc w:val="both"/>
        <w:rPr>
          <w:b/>
          <w:bCs/>
          <w:sz w:val="20"/>
          <w:u w:val="single"/>
        </w:rPr>
      </w:pPr>
    </w:p>
    <w:p w14:paraId="48A038E2" w14:textId="7DE2DF79" w:rsidR="00C168C9" w:rsidRDefault="00C168C9" w:rsidP="00C168C9">
      <w:pPr>
        <w:spacing w:after="0" w:line="240" w:lineRule="auto"/>
        <w:jc w:val="both"/>
        <w:rPr>
          <w:b/>
          <w:bCs/>
          <w:sz w:val="20"/>
        </w:rPr>
      </w:pPr>
      <w:r w:rsidRPr="00C168C9">
        <w:rPr>
          <w:b/>
          <w:bCs/>
          <w:sz w:val="20"/>
          <w:u w:val="single"/>
        </w:rPr>
        <w:t>Budget Priorities &amp; State Funding</w:t>
      </w:r>
      <w:r>
        <w:rPr>
          <w:b/>
          <w:bCs/>
          <w:sz w:val="20"/>
        </w:rPr>
        <w:tab/>
      </w:r>
      <w:r>
        <w:rPr>
          <w:b/>
          <w:bCs/>
          <w:sz w:val="20"/>
        </w:rPr>
        <w:tab/>
      </w:r>
      <w:r w:rsidRPr="00C168C9">
        <w:rPr>
          <w:b/>
          <w:bCs/>
          <w:sz w:val="20"/>
        </w:rPr>
        <w:t xml:space="preserve">Select Board Member Assigned: </w:t>
      </w:r>
      <w:r w:rsidR="007E6D76">
        <w:rPr>
          <w:b/>
          <w:bCs/>
          <w:sz w:val="20"/>
        </w:rPr>
        <w:t xml:space="preserve">     Matt Pisani</w:t>
      </w:r>
    </w:p>
    <w:p w14:paraId="444DDA47" w14:textId="2068C109" w:rsidR="007E6D76" w:rsidRPr="00C168C9" w:rsidRDefault="007E6D76" w:rsidP="00C168C9">
      <w:pPr>
        <w:spacing w:after="0" w:line="240" w:lineRule="auto"/>
        <w:jc w:val="both"/>
        <w:rPr>
          <w:b/>
          <w:bCs/>
          <w:sz w:val="20"/>
          <w:u w:val="single"/>
        </w:rPr>
      </w:pPr>
      <w:r>
        <w:rPr>
          <w:b/>
          <w:bCs/>
          <w:sz w:val="20"/>
        </w:rPr>
        <w:tab/>
      </w:r>
      <w:r>
        <w:rPr>
          <w:b/>
          <w:bCs/>
          <w:sz w:val="20"/>
        </w:rPr>
        <w:tab/>
      </w:r>
      <w:r>
        <w:rPr>
          <w:b/>
          <w:bCs/>
          <w:sz w:val="20"/>
        </w:rPr>
        <w:tab/>
      </w:r>
      <w:r>
        <w:rPr>
          <w:b/>
          <w:bCs/>
          <w:sz w:val="20"/>
        </w:rPr>
        <w:tab/>
      </w:r>
      <w:r>
        <w:rPr>
          <w:b/>
          <w:bCs/>
          <w:sz w:val="20"/>
        </w:rPr>
        <w:tab/>
      </w:r>
      <w:r>
        <w:rPr>
          <w:b/>
          <w:bCs/>
          <w:sz w:val="20"/>
        </w:rPr>
        <w:tab/>
      </w:r>
      <w:r>
        <w:rPr>
          <w:b/>
          <w:bCs/>
          <w:sz w:val="20"/>
        </w:rPr>
        <w:tab/>
      </w:r>
      <w:r>
        <w:rPr>
          <w:b/>
          <w:bCs/>
          <w:sz w:val="20"/>
        </w:rPr>
        <w:tab/>
      </w:r>
      <w:r>
        <w:rPr>
          <w:b/>
          <w:bCs/>
          <w:sz w:val="20"/>
        </w:rPr>
        <w:tab/>
      </w:r>
      <w:r>
        <w:rPr>
          <w:b/>
          <w:bCs/>
          <w:sz w:val="20"/>
        </w:rPr>
        <w:tab/>
        <w:t xml:space="preserve">      Nick Degaitas</w:t>
      </w:r>
    </w:p>
    <w:p w14:paraId="45B3102A" w14:textId="77777777" w:rsidR="00C168C9" w:rsidRPr="00C168C9" w:rsidRDefault="00C168C9" w:rsidP="00C168C9">
      <w:pPr>
        <w:spacing w:after="0" w:line="240" w:lineRule="auto"/>
        <w:jc w:val="both"/>
        <w:rPr>
          <w:b/>
          <w:bCs/>
          <w:sz w:val="20"/>
          <w:u w:val="single"/>
        </w:rPr>
      </w:pPr>
    </w:p>
    <w:p w14:paraId="018001D7" w14:textId="77777777" w:rsidR="00C168C9" w:rsidRPr="00C168C9" w:rsidRDefault="00C168C9" w:rsidP="00C168C9">
      <w:pPr>
        <w:spacing w:after="0" w:line="240" w:lineRule="auto"/>
        <w:jc w:val="both"/>
        <w:rPr>
          <w:sz w:val="20"/>
        </w:rPr>
      </w:pPr>
      <w:r w:rsidRPr="00C168C9">
        <w:rPr>
          <w:sz w:val="20"/>
        </w:rPr>
        <w:t>Continue active and sustained collaboration with the Town's state legislative delegation and regional partners to:</w:t>
      </w:r>
    </w:p>
    <w:p w14:paraId="26D33BC5" w14:textId="77777777" w:rsidR="00C168C9" w:rsidRPr="00C168C9" w:rsidRDefault="00C168C9" w:rsidP="00C168C9">
      <w:pPr>
        <w:spacing w:after="0" w:line="240" w:lineRule="auto"/>
        <w:jc w:val="both"/>
        <w:rPr>
          <w:sz w:val="20"/>
        </w:rPr>
      </w:pPr>
    </w:p>
    <w:p w14:paraId="10A8C3EB" w14:textId="7D1E7A38" w:rsidR="00C168C9" w:rsidRPr="00C168C9" w:rsidRDefault="00C168C9" w:rsidP="00C168C9">
      <w:pPr>
        <w:spacing w:after="0" w:line="240" w:lineRule="auto"/>
        <w:jc w:val="both"/>
        <w:rPr>
          <w:sz w:val="20"/>
        </w:rPr>
      </w:pPr>
      <w:r>
        <w:rPr>
          <w:sz w:val="20"/>
        </w:rPr>
        <w:t>-</w:t>
      </w:r>
      <w:r w:rsidRPr="00C168C9">
        <w:rPr>
          <w:sz w:val="20"/>
        </w:rPr>
        <w:t>Increase unrestricted local aid and education funding for the Town of Groton and the Groton-Dunstable Regional School District beginning in FY28;</w:t>
      </w:r>
    </w:p>
    <w:p w14:paraId="3570DB10" w14:textId="1543BE57" w:rsidR="00C168C9" w:rsidRPr="00C168C9" w:rsidRDefault="00C168C9" w:rsidP="00C168C9">
      <w:pPr>
        <w:spacing w:after="0" w:line="240" w:lineRule="auto"/>
        <w:jc w:val="both"/>
        <w:rPr>
          <w:sz w:val="20"/>
        </w:rPr>
      </w:pPr>
      <w:r>
        <w:rPr>
          <w:sz w:val="20"/>
        </w:rPr>
        <w:t>-</w:t>
      </w:r>
      <w:r w:rsidRPr="00C168C9">
        <w:rPr>
          <w:sz w:val="20"/>
        </w:rPr>
        <w:t>Advocate for permanent improvements to the Commonwealth's municipal and educational funding formulas;</w:t>
      </w:r>
    </w:p>
    <w:p w14:paraId="4590B7FC" w14:textId="62E9DD28" w:rsidR="00C168C9" w:rsidRPr="00C168C9" w:rsidRDefault="00C168C9" w:rsidP="00C168C9">
      <w:pPr>
        <w:spacing w:after="0" w:line="240" w:lineRule="auto"/>
        <w:jc w:val="both"/>
        <w:rPr>
          <w:sz w:val="20"/>
        </w:rPr>
      </w:pPr>
      <w:r>
        <w:rPr>
          <w:sz w:val="20"/>
        </w:rPr>
        <w:t>-</w:t>
      </w:r>
      <w:r w:rsidRPr="00C168C9">
        <w:rPr>
          <w:sz w:val="20"/>
        </w:rPr>
        <w:t>Restore previously eliminated positions within the Police Department, Department of Public Works, and Groton-Dunstable Regional School District;</w:t>
      </w:r>
    </w:p>
    <w:p w14:paraId="5BEF257F" w14:textId="40D6214C" w:rsidR="00C168C9" w:rsidRPr="00C168C9" w:rsidRDefault="00C168C9" w:rsidP="00C168C9">
      <w:pPr>
        <w:spacing w:after="0" w:line="240" w:lineRule="auto"/>
        <w:jc w:val="both"/>
        <w:rPr>
          <w:sz w:val="20"/>
        </w:rPr>
      </w:pPr>
      <w:r>
        <w:rPr>
          <w:sz w:val="20"/>
        </w:rPr>
        <w:t>-</w:t>
      </w:r>
      <w:r w:rsidRPr="00C168C9">
        <w:rPr>
          <w:sz w:val="20"/>
        </w:rPr>
        <w:t>Support expanded staffing within the Fire Department to meet growing service demands;</w:t>
      </w:r>
    </w:p>
    <w:p w14:paraId="007E6902" w14:textId="71C82B4F" w:rsidR="00C168C9" w:rsidRDefault="00C168C9" w:rsidP="00C168C9">
      <w:pPr>
        <w:spacing w:after="0" w:line="240" w:lineRule="auto"/>
        <w:jc w:val="both"/>
        <w:rPr>
          <w:sz w:val="20"/>
        </w:rPr>
      </w:pPr>
      <w:r>
        <w:rPr>
          <w:sz w:val="20"/>
        </w:rPr>
        <w:t>-</w:t>
      </w:r>
      <w:r w:rsidRPr="00C168C9">
        <w:rPr>
          <w:sz w:val="20"/>
        </w:rPr>
        <w:t>Identify sustainable funding strategies to maintain and enhance essential municipal services while minimizing the local tax burden.</w:t>
      </w:r>
    </w:p>
    <w:p w14:paraId="5B0AFB97" w14:textId="77777777" w:rsidR="00C168C9" w:rsidRPr="00C168C9" w:rsidRDefault="00C168C9" w:rsidP="00C168C9">
      <w:pPr>
        <w:spacing w:after="0" w:line="240" w:lineRule="auto"/>
        <w:jc w:val="both"/>
        <w:rPr>
          <w:sz w:val="20"/>
        </w:rPr>
      </w:pPr>
    </w:p>
    <w:p w14:paraId="2F52E7A6" w14:textId="77777777" w:rsidR="007E6D76" w:rsidRDefault="00C168C9" w:rsidP="00C168C9">
      <w:pPr>
        <w:spacing w:after="0" w:line="240" w:lineRule="auto"/>
        <w:jc w:val="both"/>
        <w:rPr>
          <w:b/>
          <w:bCs/>
          <w:sz w:val="20"/>
        </w:rPr>
      </w:pPr>
      <w:r w:rsidRPr="00C168C9">
        <w:rPr>
          <w:b/>
          <w:bCs/>
          <w:sz w:val="20"/>
          <w:u w:val="single"/>
        </w:rPr>
        <w:t>Town Manager Succession Planning</w:t>
      </w:r>
      <w:r>
        <w:rPr>
          <w:b/>
          <w:bCs/>
          <w:sz w:val="20"/>
        </w:rPr>
        <w:tab/>
      </w:r>
      <w:r>
        <w:rPr>
          <w:b/>
          <w:bCs/>
          <w:sz w:val="20"/>
        </w:rPr>
        <w:tab/>
      </w:r>
      <w:r w:rsidRPr="00C168C9">
        <w:rPr>
          <w:b/>
          <w:bCs/>
          <w:sz w:val="20"/>
        </w:rPr>
        <w:t>Select Board Member Assigned:</w:t>
      </w:r>
      <w:r w:rsidR="007E6D76">
        <w:rPr>
          <w:b/>
          <w:bCs/>
          <w:sz w:val="20"/>
        </w:rPr>
        <w:t xml:space="preserve">     Becky Pine</w:t>
      </w:r>
    </w:p>
    <w:p w14:paraId="6F2A5198" w14:textId="02888FF7" w:rsidR="00C168C9" w:rsidRPr="00C168C9" w:rsidRDefault="007E6D76" w:rsidP="00C168C9">
      <w:pPr>
        <w:spacing w:after="0" w:line="240" w:lineRule="auto"/>
        <w:jc w:val="both"/>
        <w:rPr>
          <w:b/>
          <w:bCs/>
          <w:sz w:val="20"/>
          <w:u w:val="single"/>
        </w:rPr>
      </w:pPr>
      <w:r>
        <w:rPr>
          <w:b/>
          <w:bCs/>
          <w:sz w:val="20"/>
        </w:rPr>
        <w:tab/>
      </w:r>
      <w:r>
        <w:rPr>
          <w:b/>
          <w:bCs/>
          <w:sz w:val="20"/>
        </w:rPr>
        <w:tab/>
      </w:r>
      <w:r>
        <w:rPr>
          <w:b/>
          <w:bCs/>
          <w:sz w:val="20"/>
        </w:rPr>
        <w:tab/>
      </w:r>
      <w:r>
        <w:rPr>
          <w:b/>
          <w:bCs/>
          <w:sz w:val="20"/>
        </w:rPr>
        <w:tab/>
      </w:r>
      <w:r>
        <w:rPr>
          <w:b/>
          <w:bCs/>
          <w:sz w:val="20"/>
        </w:rPr>
        <w:tab/>
      </w:r>
      <w:r>
        <w:rPr>
          <w:b/>
          <w:bCs/>
          <w:sz w:val="20"/>
        </w:rPr>
        <w:tab/>
      </w:r>
      <w:r>
        <w:rPr>
          <w:b/>
          <w:bCs/>
          <w:sz w:val="20"/>
        </w:rPr>
        <w:tab/>
      </w:r>
      <w:r>
        <w:rPr>
          <w:b/>
          <w:bCs/>
          <w:sz w:val="20"/>
        </w:rPr>
        <w:tab/>
      </w:r>
      <w:r>
        <w:rPr>
          <w:b/>
          <w:bCs/>
          <w:sz w:val="20"/>
        </w:rPr>
        <w:tab/>
      </w:r>
      <w:r>
        <w:rPr>
          <w:b/>
          <w:bCs/>
          <w:sz w:val="20"/>
        </w:rPr>
        <w:tab/>
        <w:t xml:space="preserve">     Peter Cunningham</w:t>
      </w:r>
      <w:r w:rsidR="00C168C9" w:rsidRPr="00C168C9">
        <w:rPr>
          <w:b/>
          <w:bCs/>
          <w:sz w:val="20"/>
        </w:rPr>
        <w:t xml:space="preserve"> </w:t>
      </w:r>
    </w:p>
    <w:p w14:paraId="45893578" w14:textId="77777777" w:rsidR="00C168C9" w:rsidRPr="00C168C9" w:rsidRDefault="00C168C9" w:rsidP="00C168C9">
      <w:pPr>
        <w:spacing w:after="0" w:line="240" w:lineRule="auto"/>
        <w:jc w:val="both"/>
        <w:rPr>
          <w:b/>
          <w:bCs/>
          <w:sz w:val="20"/>
          <w:u w:val="single"/>
        </w:rPr>
      </w:pPr>
    </w:p>
    <w:p w14:paraId="3BD5232C" w14:textId="77777777" w:rsidR="00C168C9" w:rsidRPr="00C168C9" w:rsidRDefault="00C168C9" w:rsidP="00C168C9">
      <w:pPr>
        <w:spacing w:after="0" w:line="240" w:lineRule="auto"/>
        <w:jc w:val="both"/>
        <w:rPr>
          <w:sz w:val="20"/>
        </w:rPr>
      </w:pPr>
      <w:r w:rsidRPr="00C168C9">
        <w:rPr>
          <w:sz w:val="20"/>
        </w:rPr>
        <w:t>During the second half of FY27, begin planning for the anticipated transition to a new Town Manager in November 2027 to ensure organizational stability and continuity of leadership by:</w:t>
      </w:r>
    </w:p>
    <w:p w14:paraId="7AB31C02" w14:textId="77777777" w:rsidR="00C168C9" w:rsidRPr="00C168C9" w:rsidRDefault="00C168C9" w:rsidP="00C168C9">
      <w:pPr>
        <w:spacing w:after="0" w:line="240" w:lineRule="auto"/>
        <w:jc w:val="both"/>
        <w:rPr>
          <w:sz w:val="20"/>
        </w:rPr>
      </w:pPr>
    </w:p>
    <w:p w14:paraId="44466E70" w14:textId="539B9851" w:rsidR="00C168C9" w:rsidRPr="00C168C9" w:rsidRDefault="00C168C9" w:rsidP="00C168C9">
      <w:pPr>
        <w:spacing w:after="0" w:line="240" w:lineRule="auto"/>
        <w:jc w:val="both"/>
        <w:rPr>
          <w:sz w:val="20"/>
        </w:rPr>
      </w:pPr>
      <w:r>
        <w:rPr>
          <w:sz w:val="20"/>
        </w:rPr>
        <w:t>-</w:t>
      </w:r>
      <w:r w:rsidRPr="00C168C9">
        <w:rPr>
          <w:sz w:val="20"/>
        </w:rPr>
        <w:t>Developing a comprehensive recruitment timeline;</w:t>
      </w:r>
    </w:p>
    <w:p w14:paraId="5D07A650" w14:textId="132F42AE" w:rsidR="00C168C9" w:rsidRPr="00C168C9" w:rsidRDefault="00C168C9" w:rsidP="00C168C9">
      <w:pPr>
        <w:spacing w:after="0" w:line="240" w:lineRule="auto"/>
        <w:jc w:val="both"/>
        <w:rPr>
          <w:sz w:val="20"/>
        </w:rPr>
      </w:pPr>
      <w:r>
        <w:rPr>
          <w:sz w:val="20"/>
        </w:rPr>
        <w:t>-</w:t>
      </w:r>
      <w:r w:rsidRPr="00C168C9">
        <w:rPr>
          <w:sz w:val="20"/>
        </w:rPr>
        <w:t>Reviewing and updating the Town Manager job description and desired qualifications;</w:t>
      </w:r>
    </w:p>
    <w:p w14:paraId="09842CEC" w14:textId="171DCC3A" w:rsidR="00C168C9" w:rsidRPr="00C168C9" w:rsidRDefault="00C168C9" w:rsidP="00C168C9">
      <w:pPr>
        <w:spacing w:after="0" w:line="240" w:lineRule="auto"/>
        <w:jc w:val="both"/>
        <w:rPr>
          <w:sz w:val="20"/>
        </w:rPr>
      </w:pPr>
      <w:r>
        <w:rPr>
          <w:sz w:val="20"/>
        </w:rPr>
        <w:t>-</w:t>
      </w:r>
      <w:r w:rsidRPr="00C168C9">
        <w:rPr>
          <w:sz w:val="20"/>
        </w:rPr>
        <w:t>Establishing a transparent and inclusive recruitment and selection process;</w:t>
      </w:r>
    </w:p>
    <w:p w14:paraId="2EBC15C1" w14:textId="6D309DB1" w:rsidR="00C168C9" w:rsidRDefault="00C168C9" w:rsidP="00C168C9">
      <w:pPr>
        <w:spacing w:after="0" w:line="240" w:lineRule="auto"/>
        <w:jc w:val="both"/>
        <w:rPr>
          <w:sz w:val="20"/>
        </w:rPr>
      </w:pPr>
      <w:r>
        <w:rPr>
          <w:sz w:val="20"/>
        </w:rPr>
        <w:t>-</w:t>
      </w:r>
      <w:r w:rsidRPr="00C168C9">
        <w:rPr>
          <w:sz w:val="20"/>
        </w:rPr>
        <w:t>Developing a transition plan that ensures continuity of municipal operations and services</w:t>
      </w:r>
      <w:r>
        <w:rPr>
          <w:sz w:val="20"/>
        </w:rPr>
        <w:t>.</w:t>
      </w:r>
    </w:p>
    <w:p w14:paraId="1D7D33B4" w14:textId="2390F3EB" w:rsidR="004920FA" w:rsidRDefault="004920FA" w:rsidP="00C168C9">
      <w:pPr>
        <w:spacing w:after="0" w:line="240" w:lineRule="auto"/>
        <w:jc w:val="both"/>
        <w:rPr>
          <w:b/>
          <w:bCs/>
          <w:sz w:val="20"/>
          <w:u w:val="single"/>
        </w:rPr>
      </w:pPr>
    </w:p>
    <w:p w14:paraId="29EA3674" w14:textId="77777777" w:rsidR="00C168C9" w:rsidRDefault="00C168C9" w:rsidP="00C168C9">
      <w:pPr>
        <w:spacing w:after="0" w:line="240" w:lineRule="auto"/>
        <w:jc w:val="both"/>
        <w:rPr>
          <w:b/>
          <w:bCs/>
          <w:sz w:val="20"/>
          <w:u w:val="single"/>
        </w:rPr>
      </w:pPr>
    </w:p>
    <w:p w14:paraId="0D1A1639" w14:textId="77777777" w:rsidR="00C168C9" w:rsidRDefault="00C168C9" w:rsidP="00C168C9">
      <w:pPr>
        <w:spacing w:after="0" w:line="240" w:lineRule="auto"/>
        <w:jc w:val="both"/>
        <w:rPr>
          <w:b/>
          <w:bCs/>
          <w:sz w:val="20"/>
          <w:u w:val="single"/>
        </w:rPr>
      </w:pPr>
    </w:p>
    <w:p w14:paraId="4749CB38" w14:textId="77777777" w:rsidR="00C168C9" w:rsidRDefault="00C168C9" w:rsidP="00C168C9">
      <w:pPr>
        <w:spacing w:after="0" w:line="240" w:lineRule="auto"/>
        <w:jc w:val="both"/>
        <w:rPr>
          <w:b/>
          <w:bCs/>
          <w:sz w:val="20"/>
          <w:u w:val="single"/>
        </w:rPr>
      </w:pPr>
    </w:p>
    <w:p w14:paraId="0147ABD4" w14:textId="77777777" w:rsidR="00C168C9" w:rsidRDefault="00C168C9" w:rsidP="00C168C9">
      <w:pPr>
        <w:spacing w:after="0" w:line="240" w:lineRule="auto"/>
        <w:jc w:val="both"/>
        <w:rPr>
          <w:b/>
          <w:bCs/>
          <w:sz w:val="20"/>
          <w:u w:val="single"/>
        </w:rPr>
      </w:pPr>
    </w:p>
    <w:p w14:paraId="0DA964C6" w14:textId="3D362713" w:rsidR="00C168C9" w:rsidRPr="007E6D76" w:rsidRDefault="00C168C9" w:rsidP="00C168C9">
      <w:pPr>
        <w:spacing w:after="0" w:line="240" w:lineRule="auto"/>
        <w:jc w:val="both"/>
        <w:rPr>
          <w:b/>
          <w:bCs/>
          <w:sz w:val="20"/>
        </w:rPr>
      </w:pPr>
      <w:r w:rsidRPr="00C168C9">
        <w:rPr>
          <w:b/>
          <w:bCs/>
          <w:sz w:val="20"/>
          <w:u w:val="single"/>
        </w:rPr>
        <w:lastRenderedPageBreak/>
        <w:t>Economic Development</w:t>
      </w:r>
      <w:r w:rsidRPr="00C168C9">
        <w:rPr>
          <w:b/>
          <w:bCs/>
          <w:sz w:val="20"/>
        </w:rPr>
        <w:tab/>
      </w:r>
      <w:r w:rsidRPr="00C168C9">
        <w:rPr>
          <w:b/>
          <w:bCs/>
          <w:sz w:val="20"/>
        </w:rPr>
        <w:tab/>
      </w:r>
      <w:r w:rsidRPr="00C168C9">
        <w:rPr>
          <w:b/>
          <w:bCs/>
          <w:sz w:val="20"/>
        </w:rPr>
        <w:tab/>
        <w:t>Select Board Member Assigned:</w:t>
      </w:r>
      <w:r w:rsidR="007E6D76">
        <w:rPr>
          <w:b/>
          <w:bCs/>
          <w:sz w:val="20"/>
        </w:rPr>
        <w:t xml:space="preserve">      Nick Degaitas</w:t>
      </w:r>
    </w:p>
    <w:p w14:paraId="368BC550" w14:textId="77777777" w:rsidR="00C168C9" w:rsidRPr="00C168C9" w:rsidRDefault="00C168C9" w:rsidP="00C168C9">
      <w:pPr>
        <w:spacing w:after="0" w:line="240" w:lineRule="auto"/>
        <w:jc w:val="both"/>
        <w:rPr>
          <w:b/>
          <w:bCs/>
          <w:sz w:val="20"/>
          <w:u w:val="single"/>
        </w:rPr>
      </w:pPr>
    </w:p>
    <w:p w14:paraId="2B1D6F8C" w14:textId="77777777" w:rsidR="00C168C9" w:rsidRPr="00C168C9" w:rsidRDefault="00C168C9" w:rsidP="00C168C9">
      <w:pPr>
        <w:spacing w:after="0" w:line="240" w:lineRule="auto"/>
        <w:jc w:val="both"/>
        <w:rPr>
          <w:sz w:val="20"/>
        </w:rPr>
      </w:pPr>
      <w:r w:rsidRPr="00C168C9">
        <w:rPr>
          <w:sz w:val="20"/>
        </w:rPr>
        <w:t>Work collaboratively with Town boards, committees, property owners, businesses, developers, and community stakeholders to strengthen Groton's economic future by:</w:t>
      </w:r>
    </w:p>
    <w:p w14:paraId="234D0D67" w14:textId="77777777" w:rsidR="00C168C9" w:rsidRPr="00C168C9" w:rsidRDefault="00C168C9" w:rsidP="00C168C9">
      <w:pPr>
        <w:spacing w:after="0" w:line="240" w:lineRule="auto"/>
        <w:jc w:val="both"/>
        <w:rPr>
          <w:sz w:val="20"/>
        </w:rPr>
      </w:pPr>
    </w:p>
    <w:p w14:paraId="5E07DD17" w14:textId="0916E270" w:rsidR="00C168C9" w:rsidRDefault="00C168C9" w:rsidP="00C168C9">
      <w:pPr>
        <w:spacing w:after="0" w:line="240" w:lineRule="auto"/>
        <w:jc w:val="both"/>
        <w:rPr>
          <w:sz w:val="20"/>
        </w:rPr>
      </w:pPr>
      <w:r>
        <w:rPr>
          <w:sz w:val="20"/>
        </w:rPr>
        <w:t>-</w:t>
      </w:r>
      <w:r w:rsidRPr="00C168C9">
        <w:rPr>
          <w:sz w:val="20"/>
        </w:rPr>
        <w:t>Supporting the long-term vision of the Destination Groton initiative;</w:t>
      </w:r>
    </w:p>
    <w:p w14:paraId="0A18EEBA" w14:textId="264EDCE9" w:rsidR="004920FA" w:rsidRPr="00C168C9" w:rsidRDefault="004920FA" w:rsidP="00C168C9">
      <w:pPr>
        <w:spacing w:after="0" w:line="240" w:lineRule="auto"/>
        <w:jc w:val="both"/>
        <w:rPr>
          <w:sz w:val="20"/>
        </w:rPr>
      </w:pPr>
      <w:r>
        <w:rPr>
          <w:sz w:val="20"/>
        </w:rPr>
        <w:t>-Implementing the recommendations of the Master Plan</w:t>
      </w:r>
    </w:p>
    <w:p w14:paraId="6EB9AFCB" w14:textId="4DF9A5BF" w:rsidR="00C168C9" w:rsidRPr="00C168C9" w:rsidRDefault="00C168C9" w:rsidP="00C168C9">
      <w:pPr>
        <w:spacing w:after="0" w:line="240" w:lineRule="auto"/>
        <w:jc w:val="both"/>
        <w:rPr>
          <w:sz w:val="20"/>
        </w:rPr>
      </w:pPr>
      <w:r>
        <w:rPr>
          <w:sz w:val="20"/>
        </w:rPr>
        <w:t>-</w:t>
      </w:r>
      <w:r w:rsidRPr="00C168C9">
        <w:rPr>
          <w:sz w:val="20"/>
        </w:rPr>
        <w:t>Encouraging economic development that reflects Groton's historic character and community values;</w:t>
      </w:r>
    </w:p>
    <w:p w14:paraId="6499E2EC" w14:textId="7D588007" w:rsidR="00C168C9" w:rsidRPr="00C168C9" w:rsidRDefault="00C168C9" w:rsidP="00C168C9">
      <w:pPr>
        <w:spacing w:after="0" w:line="240" w:lineRule="auto"/>
        <w:jc w:val="both"/>
        <w:rPr>
          <w:sz w:val="20"/>
        </w:rPr>
      </w:pPr>
      <w:r>
        <w:rPr>
          <w:sz w:val="20"/>
        </w:rPr>
        <w:t>-</w:t>
      </w:r>
      <w:r w:rsidRPr="00C168C9">
        <w:rPr>
          <w:sz w:val="20"/>
        </w:rPr>
        <w:t>Identifying opportunities to expand the commercial tax base and generate sustainable municipal revenue;</w:t>
      </w:r>
    </w:p>
    <w:p w14:paraId="7EA37263" w14:textId="47347F1C" w:rsidR="00C168C9" w:rsidRPr="00C168C9" w:rsidRDefault="00C168C9" w:rsidP="00C168C9">
      <w:pPr>
        <w:spacing w:after="0" w:line="240" w:lineRule="auto"/>
        <w:jc w:val="both"/>
        <w:rPr>
          <w:sz w:val="20"/>
        </w:rPr>
      </w:pPr>
      <w:r>
        <w:rPr>
          <w:sz w:val="20"/>
        </w:rPr>
        <w:t>-</w:t>
      </w:r>
      <w:r w:rsidRPr="00C168C9">
        <w:rPr>
          <w:sz w:val="20"/>
        </w:rPr>
        <w:t>Supporting redevelopment projects that enhance downtown vitality while preserving its unique identity;</w:t>
      </w:r>
    </w:p>
    <w:p w14:paraId="5F684D6E" w14:textId="43FD24AC" w:rsidR="00C168C9" w:rsidRDefault="00C168C9" w:rsidP="00C168C9">
      <w:pPr>
        <w:spacing w:after="0" w:line="240" w:lineRule="auto"/>
        <w:jc w:val="both"/>
        <w:rPr>
          <w:sz w:val="20"/>
        </w:rPr>
      </w:pPr>
      <w:r>
        <w:rPr>
          <w:sz w:val="20"/>
        </w:rPr>
        <w:t>-</w:t>
      </w:r>
      <w:r w:rsidRPr="00C168C9">
        <w:rPr>
          <w:sz w:val="20"/>
        </w:rPr>
        <w:t>Advancing planning efforts that encourage responsible business growth and appropriate residential development;</w:t>
      </w:r>
    </w:p>
    <w:p w14:paraId="015DDAE0" w14:textId="028A1930" w:rsidR="007B77E4" w:rsidRPr="00C168C9" w:rsidRDefault="007B77E4" w:rsidP="00C168C9">
      <w:pPr>
        <w:spacing w:after="0" w:line="240" w:lineRule="auto"/>
        <w:jc w:val="both"/>
        <w:rPr>
          <w:sz w:val="20"/>
        </w:rPr>
      </w:pPr>
      <w:r>
        <w:rPr>
          <w:sz w:val="20"/>
        </w:rPr>
        <w:t>-Recruiting and supporting the establishment of additional restaurants</w:t>
      </w:r>
    </w:p>
    <w:p w14:paraId="3F6F4C67" w14:textId="6174A99B" w:rsidR="00C168C9" w:rsidRDefault="00C168C9" w:rsidP="00C168C9">
      <w:pPr>
        <w:spacing w:after="0" w:line="240" w:lineRule="auto"/>
        <w:jc w:val="both"/>
        <w:rPr>
          <w:sz w:val="20"/>
        </w:rPr>
      </w:pPr>
      <w:r>
        <w:rPr>
          <w:sz w:val="20"/>
        </w:rPr>
        <w:t>-</w:t>
      </w:r>
      <w:r w:rsidRPr="00C168C9">
        <w:rPr>
          <w:sz w:val="20"/>
        </w:rPr>
        <w:t>Exploring opportunities for additional 55+ residential communities and working toward initiating at least one new development proposal within the next one to two years.</w:t>
      </w:r>
    </w:p>
    <w:p w14:paraId="626A8BD4" w14:textId="4F59810D" w:rsidR="004920FA" w:rsidRDefault="004920FA" w:rsidP="00C168C9">
      <w:pPr>
        <w:spacing w:after="0" w:line="240" w:lineRule="auto"/>
        <w:jc w:val="both"/>
        <w:rPr>
          <w:sz w:val="20"/>
        </w:rPr>
      </w:pPr>
      <w:r>
        <w:rPr>
          <w:sz w:val="20"/>
        </w:rPr>
        <w:t>-Supporting the creation of Affordable Housing in Groton.</w:t>
      </w:r>
    </w:p>
    <w:p w14:paraId="6BDB78EB" w14:textId="77777777" w:rsidR="00C168C9" w:rsidRPr="00C168C9" w:rsidRDefault="00C168C9" w:rsidP="00C168C9">
      <w:pPr>
        <w:spacing w:after="0" w:line="240" w:lineRule="auto"/>
        <w:jc w:val="both"/>
        <w:rPr>
          <w:sz w:val="20"/>
        </w:rPr>
      </w:pPr>
    </w:p>
    <w:p w14:paraId="66E56337" w14:textId="77777777" w:rsidR="007E6D76" w:rsidRDefault="00C168C9" w:rsidP="00C168C9">
      <w:pPr>
        <w:spacing w:after="0" w:line="240" w:lineRule="auto"/>
        <w:jc w:val="both"/>
        <w:rPr>
          <w:b/>
          <w:bCs/>
          <w:sz w:val="20"/>
        </w:rPr>
      </w:pPr>
      <w:r w:rsidRPr="00C168C9">
        <w:rPr>
          <w:b/>
          <w:bCs/>
          <w:sz w:val="20"/>
          <w:u w:val="single"/>
        </w:rPr>
        <w:t>Public Communication &amp; Civic Engagement</w:t>
      </w:r>
      <w:r>
        <w:rPr>
          <w:b/>
          <w:bCs/>
          <w:sz w:val="20"/>
        </w:rPr>
        <w:tab/>
      </w:r>
      <w:r w:rsidRPr="00C168C9">
        <w:rPr>
          <w:b/>
          <w:bCs/>
          <w:sz w:val="20"/>
        </w:rPr>
        <w:t>Select Board Member Assigned:</w:t>
      </w:r>
      <w:r w:rsidR="007E6D76">
        <w:rPr>
          <w:b/>
          <w:bCs/>
          <w:sz w:val="20"/>
        </w:rPr>
        <w:t xml:space="preserve">       Peter Cunninhgam </w:t>
      </w:r>
    </w:p>
    <w:p w14:paraId="6A9623ED" w14:textId="35B724C7" w:rsidR="007E6D76" w:rsidRDefault="007E6D76" w:rsidP="007E6D76">
      <w:pPr>
        <w:spacing w:after="0" w:line="240" w:lineRule="auto"/>
        <w:ind w:left="6480" w:firstLine="720"/>
        <w:jc w:val="both"/>
        <w:rPr>
          <w:b/>
          <w:bCs/>
          <w:sz w:val="20"/>
        </w:rPr>
      </w:pPr>
      <w:r>
        <w:rPr>
          <w:b/>
          <w:bCs/>
          <w:sz w:val="20"/>
        </w:rPr>
        <w:t xml:space="preserve">       Nick Degaitas</w:t>
      </w:r>
    </w:p>
    <w:p w14:paraId="0C9F33DB" w14:textId="1BC8A845" w:rsidR="007E6D76" w:rsidRDefault="007E6D76" w:rsidP="007E6D76">
      <w:pPr>
        <w:spacing w:after="0" w:line="240" w:lineRule="auto"/>
        <w:ind w:left="6480" w:firstLine="720"/>
        <w:jc w:val="both"/>
        <w:rPr>
          <w:b/>
          <w:bCs/>
          <w:sz w:val="20"/>
        </w:rPr>
      </w:pPr>
      <w:r>
        <w:rPr>
          <w:b/>
          <w:bCs/>
          <w:sz w:val="20"/>
        </w:rPr>
        <w:t xml:space="preserve">       Becky Pine</w:t>
      </w:r>
      <w:r>
        <w:rPr>
          <w:b/>
          <w:bCs/>
          <w:sz w:val="20"/>
        </w:rPr>
        <w:tab/>
      </w:r>
      <w:r>
        <w:rPr>
          <w:b/>
          <w:bCs/>
          <w:sz w:val="20"/>
        </w:rPr>
        <w:tab/>
      </w:r>
    </w:p>
    <w:p w14:paraId="56ED3341" w14:textId="77777777" w:rsidR="00C168C9" w:rsidRPr="00C168C9" w:rsidRDefault="00C168C9" w:rsidP="00C168C9">
      <w:pPr>
        <w:spacing w:after="0" w:line="240" w:lineRule="auto"/>
        <w:jc w:val="both"/>
        <w:rPr>
          <w:b/>
          <w:bCs/>
          <w:sz w:val="20"/>
          <w:u w:val="single"/>
        </w:rPr>
      </w:pPr>
    </w:p>
    <w:p w14:paraId="64D417C8" w14:textId="77777777" w:rsidR="00C168C9" w:rsidRPr="00C168C9" w:rsidRDefault="00C168C9" w:rsidP="00C168C9">
      <w:pPr>
        <w:spacing w:after="0" w:line="240" w:lineRule="auto"/>
        <w:jc w:val="both"/>
        <w:rPr>
          <w:sz w:val="20"/>
        </w:rPr>
      </w:pPr>
      <w:r w:rsidRPr="00C168C9">
        <w:rPr>
          <w:sz w:val="20"/>
        </w:rPr>
        <w:t>Develop and implement a comprehensive communications strategy that improves transparency, public engagement, and awareness of Town government by:</w:t>
      </w:r>
    </w:p>
    <w:p w14:paraId="37A14553" w14:textId="77777777" w:rsidR="00C168C9" w:rsidRPr="00C168C9" w:rsidRDefault="00C168C9" w:rsidP="00C168C9">
      <w:pPr>
        <w:spacing w:after="0" w:line="240" w:lineRule="auto"/>
        <w:jc w:val="both"/>
        <w:rPr>
          <w:sz w:val="20"/>
        </w:rPr>
      </w:pPr>
    </w:p>
    <w:p w14:paraId="40ED49AF" w14:textId="222B7C11" w:rsidR="00C168C9" w:rsidRPr="00C168C9" w:rsidRDefault="00C168C9" w:rsidP="00C168C9">
      <w:pPr>
        <w:spacing w:after="0" w:line="240" w:lineRule="auto"/>
        <w:jc w:val="both"/>
        <w:rPr>
          <w:sz w:val="20"/>
        </w:rPr>
      </w:pPr>
      <w:r>
        <w:rPr>
          <w:sz w:val="20"/>
        </w:rPr>
        <w:t>-</w:t>
      </w:r>
      <w:r w:rsidRPr="00C168C9">
        <w:rPr>
          <w:sz w:val="20"/>
        </w:rPr>
        <w:t>Increasing communication regarding Select Board initiatives, major Town projects, and policy decisions;</w:t>
      </w:r>
    </w:p>
    <w:p w14:paraId="6A3091D1" w14:textId="79435098" w:rsidR="00C168C9" w:rsidRPr="00C168C9" w:rsidRDefault="00C168C9" w:rsidP="00C168C9">
      <w:pPr>
        <w:spacing w:after="0" w:line="240" w:lineRule="auto"/>
        <w:jc w:val="both"/>
        <w:rPr>
          <w:sz w:val="20"/>
        </w:rPr>
      </w:pPr>
      <w:r>
        <w:rPr>
          <w:sz w:val="20"/>
        </w:rPr>
        <w:t>-</w:t>
      </w:r>
      <w:r w:rsidRPr="00C168C9">
        <w:rPr>
          <w:sz w:val="20"/>
        </w:rPr>
        <w:t>Highlighting the accomplishments of Town boards, committees, commissions, and departments;</w:t>
      </w:r>
    </w:p>
    <w:p w14:paraId="6456F78F" w14:textId="2677CECE" w:rsidR="00C168C9" w:rsidRPr="00C168C9" w:rsidRDefault="00C168C9" w:rsidP="00C168C9">
      <w:pPr>
        <w:spacing w:after="0" w:line="240" w:lineRule="auto"/>
        <w:jc w:val="both"/>
        <w:rPr>
          <w:sz w:val="20"/>
        </w:rPr>
      </w:pPr>
      <w:r>
        <w:rPr>
          <w:sz w:val="20"/>
        </w:rPr>
        <w:t>-</w:t>
      </w:r>
      <w:r w:rsidRPr="00C168C9">
        <w:rPr>
          <w:sz w:val="20"/>
        </w:rPr>
        <w:t>Expanding and modernizing the Town's social media presence to better engage residents;</w:t>
      </w:r>
    </w:p>
    <w:p w14:paraId="776413B8" w14:textId="5D458AC7" w:rsidR="00C168C9" w:rsidRPr="00C168C9" w:rsidRDefault="00C168C9" w:rsidP="00C168C9">
      <w:pPr>
        <w:spacing w:after="0" w:line="240" w:lineRule="auto"/>
        <w:jc w:val="both"/>
        <w:rPr>
          <w:sz w:val="20"/>
        </w:rPr>
      </w:pPr>
      <w:r>
        <w:rPr>
          <w:sz w:val="20"/>
        </w:rPr>
        <w:t>-</w:t>
      </w:r>
      <w:r w:rsidRPr="00C168C9">
        <w:rPr>
          <w:sz w:val="20"/>
        </w:rPr>
        <w:t>Enhancing the Town website, newsletters, videos, and other communication platforms to improve accessibility and information sharing;</w:t>
      </w:r>
    </w:p>
    <w:p w14:paraId="555573D3" w14:textId="19F04A55" w:rsidR="00C168C9" w:rsidRDefault="00C168C9" w:rsidP="00C168C9">
      <w:pPr>
        <w:spacing w:after="0" w:line="240" w:lineRule="auto"/>
        <w:jc w:val="both"/>
        <w:rPr>
          <w:sz w:val="20"/>
        </w:rPr>
      </w:pPr>
      <w:r>
        <w:rPr>
          <w:sz w:val="20"/>
        </w:rPr>
        <w:t>-</w:t>
      </w:r>
      <w:r w:rsidRPr="00C168C9">
        <w:rPr>
          <w:sz w:val="20"/>
        </w:rPr>
        <w:t>Increasing public awareness of available property tax relief</w:t>
      </w:r>
      <w:r w:rsidR="004920FA">
        <w:rPr>
          <w:sz w:val="20"/>
        </w:rPr>
        <w:t xml:space="preserve"> including the</w:t>
      </w:r>
      <w:r w:rsidRPr="00C168C9">
        <w:rPr>
          <w:sz w:val="20"/>
        </w:rPr>
        <w:t xml:space="preserve"> senior tax work-off </w:t>
      </w:r>
      <w:r w:rsidR="004920FA">
        <w:rPr>
          <w:sz w:val="20"/>
        </w:rPr>
        <w:t xml:space="preserve">program,  </w:t>
      </w:r>
      <w:r w:rsidR="007B77E4">
        <w:rPr>
          <w:sz w:val="20"/>
        </w:rPr>
        <w:t xml:space="preserve">funding available </w:t>
      </w:r>
      <w:r w:rsidR="004920FA">
        <w:rPr>
          <w:sz w:val="20"/>
        </w:rPr>
        <w:t xml:space="preserve">from the </w:t>
      </w:r>
      <w:r w:rsidRPr="00C168C9">
        <w:rPr>
          <w:sz w:val="20"/>
        </w:rPr>
        <w:t>TREAD</w:t>
      </w:r>
      <w:r w:rsidR="004920FA">
        <w:rPr>
          <w:sz w:val="20"/>
        </w:rPr>
        <w:t xml:space="preserve"> Committee</w:t>
      </w:r>
      <w:r w:rsidRPr="00C168C9">
        <w:rPr>
          <w:sz w:val="20"/>
        </w:rPr>
        <w:t xml:space="preserve">, </w:t>
      </w:r>
      <w:r w:rsidR="007B77E4">
        <w:rPr>
          <w:sz w:val="20"/>
        </w:rPr>
        <w:t xml:space="preserve">monies distributed by the Commissioners of Trust </w:t>
      </w:r>
      <w:r w:rsidR="007E6D76">
        <w:rPr>
          <w:sz w:val="20"/>
        </w:rPr>
        <w:t>funds,</w:t>
      </w:r>
      <w:r w:rsidR="007E6D76" w:rsidRPr="00C168C9">
        <w:rPr>
          <w:sz w:val="20"/>
        </w:rPr>
        <w:t xml:space="preserve"> and</w:t>
      </w:r>
      <w:r w:rsidRPr="00C168C9">
        <w:rPr>
          <w:sz w:val="20"/>
        </w:rPr>
        <w:t xml:space="preserve"> other financial assistance programs;</w:t>
      </w:r>
    </w:p>
    <w:p w14:paraId="6448DD4E" w14:textId="5B1BC84E" w:rsidR="007B77E4" w:rsidRPr="00C168C9" w:rsidRDefault="007B77E4" w:rsidP="00C168C9">
      <w:pPr>
        <w:spacing w:after="0" w:line="240" w:lineRule="auto"/>
        <w:jc w:val="both"/>
        <w:rPr>
          <w:sz w:val="20"/>
        </w:rPr>
      </w:pPr>
      <w:r>
        <w:rPr>
          <w:sz w:val="20"/>
        </w:rPr>
        <w:t xml:space="preserve">-Continue meeting with all Town Boards and Committees, following the rotation schedule developed </w:t>
      </w:r>
      <w:r w:rsidR="0026654D">
        <w:rPr>
          <w:sz w:val="20"/>
        </w:rPr>
        <w:t xml:space="preserve">last year. </w:t>
      </w:r>
      <w:r>
        <w:rPr>
          <w:sz w:val="20"/>
        </w:rPr>
        <w:t xml:space="preserve"> </w:t>
      </w:r>
    </w:p>
    <w:p w14:paraId="4A495AC4" w14:textId="598CC964" w:rsidR="00C168C9" w:rsidRPr="00C168C9" w:rsidRDefault="00C168C9" w:rsidP="00C168C9">
      <w:pPr>
        <w:spacing w:after="0" w:line="240" w:lineRule="auto"/>
        <w:jc w:val="both"/>
        <w:rPr>
          <w:sz w:val="20"/>
        </w:rPr>
      </w:pPr>
      <w:r>
        <w:rPr>
          <w:sz w:val="20"/>
        </w:rPr>
        <w:t>-</w:t>
      </w:r>
      <w:r w:rsidRPr="00C168C9">
        <w:rPr>
          <w:sz w:val="20"/>
        </w:rPr>
        <w:t>Developing a coordinated outreach and awareness campaign to significantly increase participation at Annual and Special Town Meetings, with the goal of achieving voter turnout exceeding 10% of registered voters.</w:t>
      </w:r>
    </w:p>
    <w:p w14:paraId="1C3B4934" w14:textId="77777777" w:rsidR="00C168C9" w:rsidRDefault="00C168C9" w:rsidP="00C168C9">
      <w:pPr>
        <w:spacing w:after="0" w:line="240" w:lineRule="auto"/>
        <w:jc w:val="both"/>
        <w:rPr>
          <w:b/>
          <w:bCs/>
          <w:sz w:val="20"/>
          <w:u w:val="single"/>
        </w:rPr>
      </w:pPr>
    </w:p>
    <w:p w14:paraId="2FBD9B08" w14:textId="400CD9D6" w:rsidR="007E6D76" w:rsidRPr="00C168C9" w:rsidRDefault="00C168C9" w:rsidP="00C168C9">
      <w:pPr>
        <w:spacing w:after="0" w:line="240" w:lineRule="auto"/>
        <w:jc w:val="both"/>
        <w:rPr>
          <w:b/>
          <w:bCs/>
          <w:sz w:val="20"/>
        </w:rPr>
      </w:pPr>
      <w:r w:rsidRPr="00C168C9">
        <w:rPr>
          <w:b/>
          <w:bCs/>
          <w:sz w:val="20"/>
          <w:u w:val="single"/>
        </w:rPr>
        <w:t>Transportation &amp; Traffic Safety</w:t>
      </w:r>
      <w:r>
        <w:rPr>
          <w:b/>
          <w:bCs/>
          <w:sz w:val="20"/>
        </w:rPr>
        <w:tab/>
      </w:r>
      <w:r>
        <w:rPr>
          <w:b/>
          <w:bCs/>
          <w:sz w:val="20"/>
        </w:rPr>
        <w:tab/>
      </w:r>
      <w:r>
        <w:rPr>
          <w:b/>
          <w:bCs/>
          <w:sz w:val="20"/>
        </w:rPr>
        <w:tab/>
      </w:r>
      <w:r w:rsidRPr="00C168C9">
        <w:rPr>
          <w:b/>
          <w:bCs/>
          <w:sz w:val="20"/>
        </w:rPr>
        <w:t xml:space="preserve">Select Board Member Assigned: </w:t>
      </w:r>
      <w:r w:rsidR="007E6D76">
        <w:rPr>
          <w:b/>
          <w:bCs/>
          <w:sz w:val="20"/>
        </w:rPr>
        <w:t xml:space="preserve">      Peter Cunningham</w:t>
      </w:r>
    </w:p>
    <w:p w14:paraId="2A21F0C0" w14:textId="77777777" w:rsidR="00C168C9" w:rsidRPr="00C168C9" w:rsidRDefault="00C168C9" w:rsidP="00C168C9">
      <w:pPr>
        <w:spacing w:after="0" w:line="240" w:lineRule="auto"/>
        <w:jc w:val="both"/>
        <w:rPr>
          <w:b/>
          <w:bCs/>
          <w:sz w:val="20"/>
          <w:u w:val="single"/>
        </w:rPr>
      </w:pPr>
    </w:p>
    <w:p w14:paraId="731DD07C" w14:textId="77777777" w:rsidR="00C168C9" w:rsidRPr="00C168C9" w:rsidRDefault="00C168C9" w:rsidP="00C168C9">
      <w:pPr>
        <w:spacing w:after="0" w:line="240" w:lineRule="auto"/>
        <w:jc w:val="both"/>
        <w:rPr>
          <w:sz w:val="20"/>
        </w:rPr>
      </w:pPr>
      <w:r w:rsidRPr="00C168C9">
        <w:rPr>
          <w:sz w:val="20"/>
        </w:rPr>
        <w:t>Using the recommendations from the recent Main Street traffic studies, work collaboratively with the appropriate boards, committees, MassDOT, and regional partners to improve traffic safety, mobility, and pedestrian access by:</w:t>
      </w:r>
    </w:p>
    <w:p w14:paraId="59D423F9" w14:textId="77777777" w:rsidR="00C168C9" w:rsidRPr="00C168C9" w:rsidRDefault="00C168C9" w:rsidP="00C168C9">
      <w:pPr>
        <w:spacing w:after="0" w:line="240" w:lineRule="auto"/>
        <w:jc w:val="both"/>
        <w:rPr>
          <w:sz w:val="20"/>
        </w:rPr>
      </w:pPr>
    </w:p>
    <w:p w14:paraId="3A74FC45" w14:textId="396B3FFA" w:rsidR="00C168C9" w:rsidRPr="00C168C9" w:rsidRDefault="00C168C9" w:rsidP="00C168C9">
      <w:pPr>
        <w:spacing w:after="0" w:line="240" w:lineRule="auto"/>
        <w:jc w:val="both"/>
        <w:rPr>
          <w:sz w:val="20"/>
        </w:rPr>
      </w:pPr>
      <w:r>
        <w:rPr>
          <w:sz w:val="20"/>
        </w:rPr>
        <w:t>-</w:t>
      </w:r>
      <w:r w:rsidRPr="00C168C9">
        <w:rPr>
          <w:sz w:val="20"/>
        </w:rPr>
        <w:t>Implementing at least three recommendations identified in the completed traffic studies;</w:t>
      </w:r>
    </w:p>
    <w:p w14:paraId="34FEC3BA" w14:textId="62822A5E" w:rsidR="00C168C9" w:rsidRPr="00C168C9" w:rsidRDefault="00C168C9" w:rsidP="00C168C9">
      <w:pPr>
        <w:spacing w:after="0" w:line="240" w:lineRule="auto"/>
        <w:jc w:val="both"/>
        <w:rPr>
          <w:sz w:val="20"/>
        </w:rPr>
      </w:pPr>
      <w:r>
        <w:rPr>
          <w:sz w:val="20"/>
        </w:rPr>
        <w:t>-</w:t>
      </w:r>
      <w:r w:rsidRPr="00C168C9">
        <w:rPr>
          <w:sz w:val="20"/>
        </w:rPr>
        <w:t>Striping and clearly defining on-street parking spaces where appropriate;</w:t>
      </w:r>
    </w:p>
    <w:p w14:paraId="2CA77630" w14:textId="36A03C1B" w:rsidR="00C168C9" w:rsidRPr="00C168C9" w:rsidRDefault="00C168C9" w:rsidP="00C168C9">
      <w:pPr>
        <w:spacing w:after="0" w:line="240" w:lineRule="auto"/>
        <w:jc w:val="both"/>
        <w:rPr>
          <w:sz w:val="20"/>
        </w:rPr>
      </w:pPr>
      <w:r>
        <w:rPr>
          <w:sz w:val="20"/>
        </w:rPr>
        <w:t>-</w:t>
      </w:r>
      <w:r w:rsidRPr="00C168C9">
        <w:rPr>
          <w:sz w:val="20"/>
        </w:rPr>
        <w:t>Advancing planning and engineering for one or more roundabouts at key intersections;</w:t>
      </w:r>
    </w:p>
    <w:p w14:paraId="2214AE96" w14:textId="02B20331" w:rsidR="00C168C9" w:rsidRDefault="00C168C9" w:rsidP="007B77E4">
      <w:pPr>
        <w:spacing w:after="0" w:line="240" w:lineRule="auto"/>
        <w:jc w:val="both"/>
        <w:rPr>
          <w:sz w:val="20"/>
        </w:rPr>
      </w:pPr>
      <w:r>
        <w:rPr>
          <w:sz w:val="20"/>
        </w:rPr>
        <w:t>-</w:t>
      </w:r>
      <w:r w:rsidRPr="00C168C9">
        <w:rPr>
          <w:sz w:val="20"/>
        </w:rPr>
        <w:t>Continuing efforts to install a traffic signal at the intersection of Routes 40 and 119;</w:t>
      </w:r>
      <w:r w:rsidR="007B77E4">
        <w:rPr>
          <w:sz w:val="20"/>
        </w:rPr>
        <w:t xml:space="preserve"> and to move forward on other </w:t>
      </w:r>
      <w:r w:rsidRPr="00C168C9">
        <w:rPr>
          <w:sz w:val="20"/>
        </w:rPr>
        <w:t>improvements for the Route 40/Broadmeadow Road intersection;</w:t>
      </w:r>
    </w:p>
    <w:p w14:paraId="0A0E5D09" w14:textId="1207A632" w:rsidR="007B77E4" w:rsidRPr="00C168C9" w:rsidRDefault="007B77E4" w:rsidP="00C168C9">
      <w:pPr>
        <w:spacing w:after="0" w:line="240" w:lineRule="auto"/>
        <w:jc w:val="both"/>
        <w:rPr>
          <w:sz w:val="20"/>
        </w:rPr>
      </w:pPr>
      <w:r>
        <w:rPr>
          <w:sz w:val="20"/>
        </w:rPr>
        <w:t>-Advancing efforts to pave and allow through traffic on the dirt road between Station Ave and Broadmeadow Rd.</w:t>
      </w:r>
    </w:p>
    <w:p w14:paraId="5E7C71D5" w14:textId="5B2128EA" w:rsidR="00737D19" w:rsidRPr="00C168C9" w:rsidRDefault="00C168C9" w:rsidP="00C168C9">
      <w:pPr>
        <w:spacing w:after="0" w:line="240" w:lineRule="auto"/>
        <w:jc w:val="both"/>
        <w:rPr>
          <w:sz w:val="20"/>
        </w:rPr>
      </w:pPr>
      <w:r>
        <w:rPr>
          <w:sz w:val="20"/>
        </w:rPr>
        <w:t>-</w:t>
      </w:r>
      <w:r w:rsidRPr="00C168C9">
        <w:rPr>
          <w:sz w:val="20"/>
        </w:rPr>
        <w:t>Pursuing additional engineering, pedestrian safety, and traffic-calming improvements identified through ongoing transportation planning efforts.</w:t>
      </w:r>
    </w:p>
    <w:sectPr w:rsidR="00737D19" w:rsidRPr="00C168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D19"/>
    <w:rsid w:val="0015710B"/>
    <w:rsid w:val="0026654D"/>
    <w:rsid w:val="0033002B"/>
    <w:rsid w:val="003D6A88"/>
    <w:rsid w:val="0048026E"/>
    <w:rsid w:val="004920FA"/>
    <w:rsid w:val="004E0E20"/>
    <w:rsid w:val="00737D19"/>
    <w:rsid w:val="007B77E4"/>
    <w:rsid w:val="007E6D76"/>
    <w:rsid w:val="0082099E"/>
    <w:rsid w:val="00A22C9C"/>
    <w:rsid w:val="00C168C9"/>
    <w:rsid w:val="00CF6E6E"/>
    <w:rsid w:val="00ED6BE4"/>
    <w:rsid w:val="00FB6D9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DD702"/>
  <w15:chartTrackingRefBased/>
  <w15:docId w15:val="{3A65B77D-BAD8-4DFE-88E3-20C33B3A2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7D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7D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7D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7D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7D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7D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7D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7D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7D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7D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7D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7D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7D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7D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7D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7D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7D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7D19"/>
    <w:rPr>
      <w:rFonts w:eastAsiaTheme="majorEastAsia" w:cstheme="majorBidi"/>
      <w:color w:val="272727" w:themeColor="text1" w:themeTint="D8"/>
    </w:rPr>
  </w:style>
  <w:style w:type="paragraph" w:styleId="Title">
    <w:name w:val="Title"/>
    <w:basedOn w:val="Normal"/>
    <w:next w:val="Normal"/>
    <w:link w:val="TitleChar"/>
    <w:uiPriority w:val="10"/>
    <w:qFormat/>
    <w:rsid w:val="00737D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7D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7D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7D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7D19"/>
    <w:pPr>
      <w:spacing w:before="160"/>
      <w:jc w:val="center"/>
    </w:pPr>
    <w:rPr>
      <w:i/>
      <w:iCs/>
      <w:color w:val="404040" w:themeColor="text1" w:themeTint="BF"/>
    </w:rPr>
  </w:style>
  <w:style w:type="character" w:customStyle="1" w:styleId="QuoteChar">
    <w:name w:val="Quote Char"/>
    <w:basedOn w:val="DefaultParagraphFont"/>
    <w:link w:val="Quote"/>
    <w:uiPriority w:val="29"/>
    <w:rsid w:val="00737D19"/>
    <w:rPr>
      <w:i/>
      <w:iCs/>
      <w:color w:val="404040" w:themeColor="text1" w:themeTint="BF"/>
    </w:rPr>
  </w:style>
  <w:style w:type="paragraph" w:styleId="ListParagraph">
    <w:name w:val="List Paragraph"/>
    <w:basedOn w:val="Normal"/>
    <w:uiPriority w:val="34"/>
    <w:qFormat/>
    <w:rsid w:val="00737D19"/>
    <w:pPr>
      <w:ind w:left="720"/>
      <w:contextualSpacing/>
    </w:pPr>
  </w:style>
  <w:style w:type="character" w:styleId="IntenseEmphasis">
    <w:name w:val="Intense Emphasis"/>
    <w:basedOn w:val="DefaultParagraphFont"/>
    <w:uiPriority w:val="21"/>
    <w:qFormat/>
    <w:rsid w:val="00737D19"/>
    <w:rPr>
      <w:i/>
      <w:iCs/>
      <w:color w:val="0F4761" w:themeColor="accent1" w:themeShade="BF"/>
    </w:rPr>
  </w:style>
  <w:style w:type="paragraph" w:styleId="IntenseQuote">
    <w:name w:val="Intense Quote"/>
    <w:basedOn w:val="Normal"/>
    <w:next w:val="Normal"/>
    <w:link w:val="IntenseQuoteChar"/>
    <w:uiPriority w:val="30"/>
    <w:qFormat/>
    <w:rsid w:val="00737D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7D19"/>
    <w:rPr>
      <w:i/>
      <w:iCs/>
      <w:color w:val="0F4761" w:themeColor="accent1" w:themeShade="BF"/>
    </w:rPr>
  </w:style>
  <w:style w:type="character" w:styleId="IntenseReference">
    <w:name w:val="Intense Reference"/>
    <w:basedOn w:val="DefaultParagraphFont"/>
    <w:uiPriority w:val="32"/>
    <w:qFormat/>
    <w:rsid w:val="00737D19"/>
    <w:rPr>
      <w:b/>
      <w:bCs/>
      <w:smallCaps/>
      <w:color w:val="0F4761" w:themeColor="accent1" w:themeShade="BF"/>
      <w:spacing w:val="5"/>
    </w:rPr>
  </w:style>
  <w:style w:type="paragraph" w:styleId="Revision">
    <w:name w:val="Revision"/>
    <w:hidden/>
    <w:uiPriority w:val="99"/>
    <w:semiHidden/>
    <w:rsid w:val="004920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951</Words>
  <Characters>4940</Characters>
  <Application>Microsoft Office Word</Application>
  <DocSecurity>0</DocSecurity>
  <Lines>154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Haddad</dc:creator>
  <cp:keywords/>
  <dc:description/>
  <cp:lastModifiedBy>Mark Haddad</cp:lastModifiedBy>
  <cp:revision>2</cp:revision>
  <dcterms:created xsi:type="dcterms:W3CDTF">2026-07-16T10:45:00Z</dcterms:created>
  <dcterms:modified xsi:type="dcterms:W3CDTF">2026-07-16T10:45:00Z</dcterms:modified>
</cp:coreProperties>
</file>