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Sargisson Beach Committee Meeting</w:t>
      </w:r>
    </w:p>
    <w:p w:rsidR="00000000" w:rsidDel="00000000" w:rsidP="00000000" w:rsidRDefault="00000000" w:rsidRPr="00000000" w14:paraId="00000002">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Wednesday, October 13, 2021 at 7:00 PM</w:t>
        <w:br w:type="textWrapping"/>
      </w:r>
    </w:p>
    <w:p w:rsidR="00000000" w:rsidDel="00000000" w:rsidP="00000000" w:rsidRDefault="00000000" w:rsidRPr="00000000" w14:paraId="00000003">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Broadcast on Zoom per the Governor’s Executive Order</w:t>
      </w:r>
    </w:p>
    <w:p w:rsidR="00000000" w:rsidDel="00000000" w:rsidP="00000000" w:rsidRDefault="00000000" w:rsidRPr="00000000" w14:paraId="00000004">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w:t>
      </w:r>
      <w:r w:rsidDel="00000000" w:rsidR="00000000" w:rsidRPr="00000000">
        <w:rPr>
          <w:rFonts w:ascii="Garamond" w:cs="Garamond" w:eastAsia="Garamond" w:hAnsi="Garamond"/>
          <w:color w:val="333333"/>
          <w:sz w:val="24"/>
          <w:szCs w:val="24"/>
          <w:rtl w:val="0"/>
        </w:rPr>
        <w:t xml:space="preserve"> </w:t>
      </w:r>
      <w:r w:rsidDel="00000000" w:rsidR="00000000" w:rsidRPr="00000000">
        <w:rPr>
          <w:rFonts w:ascii="Garamond" w:cs="Garamond" w:eastAsia="Garamond" w:hAnsi="Garamond"/>
          <w:b w:val="1"/>
          <w:color w:val="333333"/>
          <w:sz w:val="24"/>
          <w:szCs w:val="24"/>
          <w:rtl w:val="0"/>
        </w:rPr>
        <w:t xml:space="preserve">Present</w:t>
      </w:r>
      <w:r w:rsidDel="00000000" w:rsidR="00000000" w:rsidRPr="00000000">
        <w:rPr>
          <w:rFonts w:ascii="Garamond" w:cs="Garamond" w:eastAsia="Garamond" w:hAnsi="Garamond"/>
          <w:color w:val="333333"/>
          <w:sz w:val="24"/>
          <w:szCs w:val="24"/>
          <w:rtl w:val="0"/>
        </w:rPr>
        <w:t xml:space="preserve">: Cheney Harper, Chair; Larry Hurley; Nick Degaitas</w:t>
      </w:r>
    </w:p>
    <w:p w:rsidR="00000000" w:rsidDel="00000000" w:rsidP="00000000" w:rsidRDefault="00000000" w:rsidRPr="00000000" w14:paraId="00000006">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 Absent</w:t>
      </w:r>
      <w:r w:rsidDel="00000000" w:rsidR="00000000" w:rsidRPr="00000000">
        <w:rPr>
          <w:rFonts w:ascii="Garamond" w:cs="Garamond" w:eastAsia="Garamond" w:hAnsi="Garamond"/>
          <w:color w:val="333333"/>
          <w:sz w:val="24"/>
          <w:szCs w:val="24"/>
          <w:rtl w:val="0"/>
        </w:rPr>
        <w:t xml:space="preserve">: Kevin Charland, Andrew Davis</w:t>
      </w:r>
    </w:p>
    <w:p w:rsidR="00000000" w:rsidDel="00000000" w:rsidP="00000000" w:rsidRDefault="00000000" w:rsidRPr="00000000" w14:paraId="00000007">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Others Present: </w:t>
      </w:r>
      <w:r w:rsidDel="00000000" w:rsidR="00000000" w:rsidRPr="00000000">
        <w:rPr>
          <w:rFonts w:ascii="Garamond" w:cs="Garamond" w:eastAsia="Garamond" w:hAnsi="Garamond"/>
          <w:color w:val="333333"/>
          <w:sz w:val="24"/>
          <w:szCs w:val="24"/>
          <w:rtl w:val="0"/>
        </w:rPr>
        <w:t xml:space="preserve">Nikolis Gualco, Conservation Administrator </w:t>
      </w:r>
    </w:p>
    <w:p w:rsidR="00000000" w:rsidDel="00000000" w:rsidP="00000000" w:rsidRDefault="00000000" w:rsidRPr="00000000" w14:paraId="00000008">
      <w:pPr>
        <w:shd w:fill="ffffff" w:val="clear"/>
        <w:spacing w:after="150" w:before="300" w:line="240" w:lineRule="auto"/>
        <w:jc w:val="center"/>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Meeting Minutes</w:t>
      </w:r>
    </w:p>
    <w:p w:rsidR="00000000" w:rsidDel="00000000" w:rsidP="00000000" w:rsidRDefault="00000000" w:rsidRPr="00000000" w14:paraId="00000009">
      <w:pPr>
        <w:shd w:fill="ffffff" w:val="clear"/>
        <w:spacing w:after="15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A">
      <w:pPr>
        <w:shd w:fill="ffffff" w:val="clear"/>
        <w:spacing w:after="15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C. Harper called the meeting to order at 7:00 p.m.</w:t>
      </w:r>
    </w:p>
    <w:p w:rsidR="00000000" w:rsidDel="00000000" w:rsidP="00000000" w:rsidRDefault="00000000" w:rsidRPr="00000000" w14:paraId="0000000B">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Discuss Fall clean up on October 16, 2021</w:t>
      </w:r>
    </w:p>
    <w:p w:rsidR="00000000" w:rsidDel="00000000" w:rsidP="00000000" w:rsidRDefault="00000000" w:rsidRPr="00000000" w14:paraId="0000000C">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discussed the upcoming beach cleanup, which will be led by Cheney and Brad Harper.  The plan is to remove all the in-lake markers.  N. Degaitas commented that the Groton Community School will be having a Town-wide scavenger hunt, which will feature the beach.  L. Hurley stated he will evaluate the grills during the cleanup and make any repairs over the winter that were necessary.</w:t>
      </w:r>
    </w:p>
    <w:p w:rsidR="00000000" w:rsidDel="00000000" w:rsidP="00000000" w:rsidRDefault="00000000" w:rsidRPr="00000000" w14:paraId="0000000D">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Discuss plan for docks</w:t>
      </w:r>
    </w:p>
    <w:p w:rsidR="00000000" w:rsidDel="00000000" w:rsidP="00000000" w:rsidRDefault="00000000" w:rsidRPr="00000000" w14:paraId="0000000E">
      <w:pPr>
        <w:shd w:fill="ffffff" w:val="clear"/>
        <w:tabs>
          <w:tab w:val="left" w:leader="none" w:pos="1140"/>
        </w:tabs>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During the October 16 cleanup, the docks will be removed and stored along the edge of the beach. </w:t>
      </w:r>
    </w:p>
    <w:p w:rsidR="00000000" w:rsidDel="00000000" w:rsidP="00000000" w:rsidRDefault="00000000" w:rsidRPr="00000000" w14:paraId="0000000F">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Authorize one single signatory for invoices and approve past invoices</w:t>
      </w:r>
    </w:p>
    <w:p w:rsidR="00000000" w:rsidDel="00000000" w:rsidP="00000000" w:rsidRDefault="00000000" w:rsidRPr="00000000" w14:paraId="00000010">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Gualco explained that he needed to process invoices in a timelier manner and suggested the board authorize a single-signatory to approve and sign all future invoices.</w:t>
      </w:r>
    </w:p>
    <w:p w:rsidR="00000000" w:rsidDel="00000000" w:rsidP="00000000" w:rsidRDefault="00000000" w:rsidRPr="00000000" w14:paraId="00000011">
      <w:pPr>
        <w:shd w:fill="ffffff" w:val="clear"/>
        <w:spacing w:after="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ab/>
        <w:t xml:space="preserve">Upon a motion by L. Hurley, seconded by C. Harper, it was:</w:t>
      </w:r>
    </w:p>
    <w:p w:rsidR="00000000" w:rsidDel="00000000" w:rsidP="00000000" w:rsidRDefault="00000000" w:rsidRPr="00000000" w14:paraId="00000012">
      <w:pPr>
        <w:shd w:fill="ffffff" w:val="clear"/>
        <w:spacing w:after="0" w:line="240" w:lineRule="auto"/>
        <w:ind w:left="720" w:firstLine="0"/>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VOTED to authorize Nick Degaitas to sign any Sargisson Beach Committee invoices with Larry Hurley to serve as alternate in the event that Degaitas is unavailable.</w:t>
      </w:r>
    </w:p>
    <w:p w:rsidR="00000000" w:rsidDel="00000000" w:rsidP="00000000" w:rsidRDefault="00000000" w:rsidRPr="00000000" w14:paraId="00000013">
      <w:pPr>
        <w:shd w:fill="ffffff" w:val="clear"/>
        <w:spacing w:after="0" w:line="240" w:lineRule="auto"/>
        <w:ind w:left="720" w:firstLine="0"/>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The motion passed by a roll call vote (Yes: CH, LH, ND). </w:t>
      </w:r>
    </w:p>
    <w:p w:rsidR="00000000" w:rsidDel="00000000" w:rsidP="00000000" w:rsidRDefault="00000000" w:rsidRPr="00000000" w14:paraId="00000014">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Discuss restoration planning and timeline</w:t>
      </w:r>
    </w:p>
    <w:p w:rsidR="00000000" w:rsidDel="00000000" w:rsidP="00000000" w:rsidRDefault="00000000" w:rsidRPr="00000000" w14:paraId="00000015">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Gualco reported that he will be walking the property with Bob Pine on October 20</w:t>
      </w:r>
      <w:r w:rsidDel="00000000" w:rsidR="00000000" w:rsidRPr="00000000">
        <w:rPr>
          <w:rFonts w:ascii="Garamond" w:cs="Garamond" w:eastAsia="Garamond" w:hAnsi="Garamond"/>
          <w:color w:val="333333"/>
          <w:sz w:val="24"/>
          <w:szCs w:val="24"/>
          <w:vertAlign w:val="superscript"/>
          <w:rtl w:val="0"/>
        </w:rPr>
        <w:t xml:space="preserve">th</w:t>
      </w:r>
      <w:r w:rsidDel="00000000" w:rsidR="00000000" w:rsidRPr="00000000">
        <w:rPr>
          <w:rFonts w:ascii="Garamond" w:cs="Garamond" w:eastAsia="Garamond" w:hAnsi="Garamond"/>
          <w:color w:val="333333"/>
          <w:sz w:val="24"/>
          <w:szCs w:val="24"/>
          <w:rtl w:val="0"/>
        </w:rPr>
        <w:t xml:space="preserve"> to evaluate maintenance needs for the drainage system.  He will report back to the Committee at a future meeting.</w:t>
      </w:r>
    </w:p>
    <w:p w:rsidR="00000000" w:rsidDel="00000000" w:rsidP="00000000" w:rsidRDefault="00000000" w:rsidRPr="00000000" w14:paraId="00000016">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Discuss status of the parking lot gate</w:t>
      </w:r>
    </w:p>
    <w:p w:rsidR="00000000" w:rsidDel="00000000" w:rsidP="00000000" w:rsidRDefault="00000000" w:rsidRPr="00000000" w14:paraId="00000017">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L. Hurley reported on his repair work and stated that this will last several years.  He continued and stated that he agreed with a recent point A. Davis made that the gate should be replaced and upgraded. The Committee generally agreed and Hurley stated he will look into fabricators for cost estimates.</w:t>
      </w:r>
    </w:p>
    <w:p w:rsidR="00000000" w:rsidDel="00000000" w:rsidP="00000000" w:rsidRDefault="00000000" w:rsidRPr="00000000" w14:paraId="00000018">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Quick recap of 2021 season and completed Ranger projects</w:t>
      </w:r>
    </w:p>
    <w:p w:rsidR="00000000" w:rsidDel="00000000" w:rsidP="00000000" w:rsidRDefault="00000000" w:rsidRPr="00000000" w14:paraId="00000019">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Gualco reported on the beach season and the work that the Ranger did, including: cleaning of the shed and shed roof as well as the replacement of three water bars.  Gualco stated he was very happy with the job the Ranger did and wished him luck in his future endeavors.</w:t>
      </w:r>
    </w:p>
    <w:p w:rsidR="00000000" w:rsidDel="00000000" w:rsidP="00000000" w:rsidRDefault="00000000" w:rsidRPr="00000000" w14:paraId="0000001A">
      <w:pPr>
        <w:shd w:fill="ffffff" w:val="clear"/>
        <w:spacing w:after="280" w:before="280" w:line="240" w:lineRule="auto"/>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Adjourn</w:t>
      </w:r>
    </w:p>
    <w:p w:rsidR="00000000" w:rsidDel="00000000" w:rsidP="00000000" w:rsidRDefault="00000000" w:rsidRPr="00000000" w14:paraId="0000001B">
      <w:pPr>
        <w:shd w:fill="ffffff" w:val="clear"/>
        <w:spacing w:after="280" w:before="28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C. Harper adjourned the meeting at 7: 50 p.m.</w:t>
      </w:r>
    </w:p>
    <w:p w:rsidR="00000000" w:rsidDel="00000000" w:rsidP="00000000" w:rsidRDefault="00000000" w:rsidRPr="00000000" w14:paraId="0000001C">
      <w:pPr>
        <w:shd w:fill="ffffff" w:val="clear"/>
        <w:spacing w:after="280" w:before="280" w:line="240" w:lineRule="auto"/>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1D">
      <w:pPr>
        <w:shd w:fill="ffffff" w:val="clear"/>
        <w:spacing w:after="280" w:before="280" w:line="240" w:lineRule="auto"/>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1E">
      <w:pPr>
        <w:shd w:fill="ffffff" w:val="clear"/>
        <w:spacing w:after="280" w:before="280" w:line="240" w:lineRule="auto"/>
        <w:jc w:val="right"/>
        <w:rPr>
          <w:rFonts w:ascii="Garamond" w:cs="Garamond" w:eastAsia="Garamond" w:hAnsi="Garamond"/>
          <w:b w:val="1"/>
          <w:color w:val="333333"/>
          <w:sz w:val="28"/>
          <w:szCs w:val="28"/>
        </w:rPr>
      </w:pPr>
      <w:r w:rsidDel="00000000" w:rsidR="00000000" w:rsidRPr="00000000">
        <w:rPr>
          <w:rFonts w:ascii="Garamond" w:cs="Garamond" w:eastAsia="Garamond" w:hAnsi="Garamond"/>
          <w:b w:val="1"/>
          <w:color w:val="333333"/>
          <w:sz w:val="28"/>
          <w:szCs w:val="28"/>
          <w:rtl w:val="0"/>
        </w:rPr>
        <w:t xml:space="preserve">Minutes Approved: July 13, 2023</w:t>
      </w:r>
    </w:p>
    <w:p w:rsidR="00000000" w:rsidDel="00000000" w:rsidP="00000000" w:rsidRDefault="00000000" w:rsidRPr="00000000" w14:paraId="0000001F">
      <w:pPr>
        <w:shd w:fill="ffffff" w:val="clear"/>
        <w:spacing w:before="280" w:line="240" w:lineRule="auto"/>
        <w:rPr>
          <w:rFonts w:ascii="Garamond" w:cs="Garamond" w:eastAsia="Garamond" w:hAnsi="Garamond"/>
          <w:color w:val="333333"/>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Sargisson Beach Committee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Minutes – October 13, 2021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3C4DEB"/>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3C4DEB"/>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3C4DEB"/>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link w:val="Heading5Char"/>
    <w:uiPriority w:val="9"/>
    <w:qFormat w:val="1"/>
    <w:rsid w:val="003C4DEB"/>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C4DEB"/>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3C4DEB"/>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3C4DEB"/>
    <w:rPr>
      <w:rFonts w:ascii="Times New Roman" w:cs="Times New Roman" w:eastAsia="Times New Roman" w:hAnsi="Times New Roman"/>
      <w:b w:val="1"/>
      <w:bCs w:val="1"/>
      <w:sz w:val="24"/>
      <w:szCs w:val="24"/>
    </w:rPr>
  </w:style>
  <w:style w:type="character" w:styleId="Heading5Char" w:customStyle="1">
    <w:name w:val="Heading 5 Char"/>
    <w:basedOn w:val="DefaultParagraphFont"/>
    <w:link w:val="Heading5"/>
    <w:uiPriority w:val="9"/>
    <w:rsid w:val="003C4DEB"/>
    <w:rPr>
      <w:rFonts w:ascii="Times New Roman" w:cs="Times New Roman" w:eastAsia="Times New Roman" w:hAnsi="Times New Roman"/>
      <w:b w:val="1"/>
      <w:bCs w:val="1"/>
      <w:sz w:val="20"/>
      <w:szCs w:val="20"/>
    </w:rPr>
  </w:style>
  <w:style w:type="paragraph" w:styleId="NormalWeb">
    <w:name w:val="Normal (Web)"/>
    <w:basedOn w:val="Normal"/>
    <w:uiPriority w:val="99"/>
    <w:semiHidden w:val="1"/>
    <w:unhideWhenUsed w:val="1"/>
    <w:rsid w:val="003C4DE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C4DEB"/>
    <w:rPr>
      <w:color w:val="0000ff"/>
      <w:u w:val="single"/>
    </w:rPr>
  </w:style>
  <w:style w:type="character" w:styleId="Strong">
    <w:name w:val="Strong"/>
    <w:basedOn w:val="DefaultParagraphFont"/>
    <w:uiPriority w:val="22"/>
    <w:qFormat w:val="1"/>
    <w:rsid w:val="003C4DEB"/>
    <w:rPr>
      <w:b w:val="1"/>
      <w:bCs w:val="1"/>
    </w:rPr>
  </w:style>
  <w:style w:type="paragraph" w:styleId="Header">
    <w:name w:val="header"/>
    <w:basedOn w:val="Normal"/>
    <w:link w:val="HeaderChar"/>
    <w:uiPriority w:val="99"/>
    <w:unhideWhenUsed w:val="1"/>
    <w:rsid w:val="008755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559F"/>
  </w:style>
  <w:style w:type="paragraph" w:styleId="Footer">
    <w:name w:val="footer"/>
    <w:basedOn w:val="Normal"/>
    <w:link w:val="FooterChar"/>
    <w:uiPriority w:val="99"/>
    <w:unhideWhenUsed w:val="1"/>
    <w:rsid w:val="008755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559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4i0LUHJIQeiLXR8NqQhmAIVtjw==">CgMxLjA4AHIhMUR5WXZONlJkRGxmLTdiRmFPLXJ1R2JsQjRhM1pHQUhF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2021-10-28T17:57:00Z</dcterms:created>
  <dc:creator>Nikolis Gualco</dc:creator>
</cp:coreProperties>
</file>