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1CABB" w14:textId="717631AA" w:rsidR="0064014E" w:rsidRDefault="007B6A0F">
      <w:r>
        <w:t>Groton Historical Commission</w:t>
      </w:r>
    </w:p>
    <w:p w14:paraId="5E5C3C3E" w14:textId="79F2D14F" w:rsidR="007B6A0F" w:rsidRDefault="001E7AAF">
      <w:r>
        <w:t>September 1</w:t>
      </w:r>
      <w:r w:rsidR="003416D9">
        <w:t>3</w:t>
      </w:r>
      <w:r>
        <w:t>, 2023</w:t>
      </w:r>
    </w:p>
    <w:p w14:paraId="476C3E2C" w14:textId="161AB960" w:rsidR="007B6A0F" w:rsidRDefault="007B6A0F">
      <w:r>
        <w:t>Groton Town Hall</w:t>
      </w:r>
    </w:p>
    <w:p w14:paraId="1A4649DB" w14:textId="6BD2F6E5" w:rsidR="007B6A0F" w:rsidRDefault="007B6A0F">
      <w:r>
        <w:t>7:00 PM</w:t>
      </w:r>
    </w:p>
    <w:p w14:paraId="1756AF9F" w14:textId="739C271F" w:rsidR="007B6A0F" w:rsidRDefault="007B6A0F"/>
    <w:p w14:paraId="4895D196" w14:textId="62171813" w:rsidR="007B6A0F" w:rsidRPr="00E30C32" w:rsidRDefault="007B6A0F">
      <w:pPr>
        <w:rPr>
          <w:b/>
          <w:bCs/>
        </w:rPr>
      </w:pPr>
      <w:r w:rsidRPr="00E30C32">
        <w:rPr>
          <w:b/>
          <w:bCs/>
        </w:rPr>
        <w:t>Agenda:</w:t>
      </w:r>
    </w:p>
    <w:p w14:paraId="4C1D1781" w14:textId="482B0CBD" w:rsidR="00431D91" w:rsidRDefault="00E42ECF" w:rsidP="00431D91">
      <w:pPr>
        <w:pStyle w:val="ListParagraph"/>
        <w:numPr>
          <w:ilvl w:val="0"/>
          <w:numId w:val="1"/>
        </w:numPr>
      </w:pPr>
      <w:r>
        <w:t>Meeting was called to order at 7:12PM.</w:t>
      </w:r>
      <w:r w:rsidR="005D1AE0">
        <w:t xml:space="preserve">  Commissioners Aubrey Theall, Michael LaTerz, Joshua Vollmar in attendance.  </w:t>
      </w:r>
    </w:p>
    <w:p w14:paraId="4AD78DEB" w14:textId="54467EE4" w:rsidR="002A3324" w:rsidRDefault="00584E75" w:rsidP="002A3324">
      <w:pPr>
        <w:pStyle w:val="ListParagraph"/>
        <w:numPr>
          <w:ilvl w:val="0"/>
          <w:numId w:val="1"/>
        </w:numPr>
      </w:pPr>
      <w:r>
        <w:t xml:space="preserve">Review </w:t>
      </w:r>
      <w:r w:rsidR="00E42ECF">
        <w:t xml:space="preserve">of </w:t>
      </w:r>
      <w:r>
        <w:t>August minutes</w:t>
      </w:r>
      <w:r w:rsidR="00E42ECF">
        <w:t xml:space="preserve"> was deferred to </w:t>
      </w:r>
      <w:r w:rsidR="00085AF2">
        <w:t>the next meeting due to a lack of a quorum</w:t>
      </w:r>
      <w:r>
        <w:t>.</w:t>
      </w:r>
    </w:p>
    <w:p w14:paraId="346917FD" w14:textId="1258A7D7" w:rsidR="00E901E4" w:rsidRDefault="007B6A0F" w:rsidP="00F7132E">
      <w:pPr>
        <w:pStyle w:val="ListParagraph"/>
        <w:numPr>
          <w:ilvl w:val="0"/>
          <w:numId w:val="1"/>
        </w:numPr>
      </w:pPr>
      <w:r>
        <w:t xml:space="preserve">Prescott House </w:t>
      </w:r>
      <w:r w:rsidR="00F7132E">
        <w:t>Updates</w:t>
      </w:r>
      <w:r w:rsidR="00516CE2">
        <w:t xml:space="preserve"> (Aubrey Theall)</w:t>
      </w:r>
      <w:r w:rsidR="00F7132E">
        <w:t>:</w:t>
      </w:r>
    </w:p>
    <w:p w14:paraId="57D24F27" w14:textId="388A4B2F" w:rsidR="008E40A3" w:rsidRDefault="008E40A3" w:rsidP="00F7132E">
      <w:pPr>
        <w:pStyle w:val="ListParagraph"/>
        <w:numPr>
          <w:ilvl w:val="1"/>
          <w:numId w:val="1"/>
        </w:numPr>
      </w:pPr>
      <w:r>
        <w:t xml:space="preserve">18 month demo delay </w:t>
      </w:r>
      <w:r w:rsidR="00B9061F">
        <w:t>clock continues to tick</w:t>
      </w:r>
      <w:r w:rsidR="00D83BEE">
        <w:t xml:space="preserve"> toward November 202</w:t>
      </w:r>
      <w:r w:rsidR="00697273">
        <w:t>4</w:t>
      </w:r>
      <w:r w:rsidR="00D83BEE">
        <w:t>.</w:t>
      </w:r>
    </w:p>
    <w:p w14:paraId="5ACA21F1" w14:textId="74E2DE4C" w:rsidR="00F7132E" w:rsidRDefault="00085AF2" w:rsidP="00F7132E">
      <w:pPr>
        <w:pStyle w:val="ListParagraph"/>
        <w:numPr>
          <w:ilvl w:val="1"/>
          <w:numId w:val="1"/>
        </w:numPr>
      </w:pPr>
      <w:r>
        <w:t xml:space="preserve">Discussion of </w:t>
      </w:r>
      <w:r w:rsidR="00605912">
        <w:t>RFP Responses</w:t>
      </w:r>
      <w:r w:rsidR="00D83BEE">
        <w:t xml:space="preserve"> for Historic Structure Report</w:t>
      </w:r>
      <w:r>
        <w:t>.  Two bid</w:t>
      </w:r>
      <w:r w:rsidR="00E3394A">
        <w:t>s were received, one for $33,000 and one for</w:t>
      </w:r>
      <w:r w:rsidR="005D1AE0">
        <w:t xml:space="preserve"> $21,425.  There was a discussion of the prospect of raising these funds and the utility of doing so.  </w:t>
      </w:r>
      <w:r w:rsidR="00CF5B20">
        <w:t>The consensus was that given the property owner's stated opposition to preserving the house on site</w:t>
      </w:r>
      <w:r w:rsidR="00226588">
        <w:t xml:space="preserve"> that an engineering study is probably not a good use of donated funds.</w:t>
      </w:r>
      <w:r w:rsidR="00186404">
        <w:t xml:space="preserve">  Decision was made to go back to the two bidders and </w:t>
      </w:r>
      <w:r w:rsidR="00B11160">
        <w:t>to limit the scope to just a historical narrative and documentation of the house as it presently exists</w:t>
      </w:r>
      <w:r w:rsidR="009D4964">
        <w:t xml:space="preserve"> and ask for revised bids.  Once the figures are known we will seek to raise the funds.</w:t>
      </w:r>
    </w:p>
    <w:p w14:paraId="1CCEFDE7" w14:textId="6EBC5BD6" w:rsidR="00377122" w:rsidRDefault="00377122" w:rsidP="00377122">
      <w:pPr>
        <w:pStyle w:val="ListParagraph"/>
        <w:numPr>
          <w:ilvl w:val="1"/>
          <w:numId w:val="1"/>
        </w:numPr>
      </w:pPr>
      <w:r>
        <w:t>Real estate quasi "listing" (for movement of house)</w:t>
      </w:r>
      <w:r w:rsidR="00964990">
        <w:t xml:space="preserve">, </w:t>
      </w:r>
      <w:r w:rsidR="00085AF2">
        <w:t xml:space="preserve">Aubrey </w:t>
      </w:r>
      <w:r w:rsidR="009528FD">
        <w:t>expect</w:t>
      </w:r>
      <w:r w:rsidR="00085AF2">
        <w:t>s</w:t>
      </w:r>
      <w:r w:rsidR="009528FD">
        <w:t xml:space="preserve"> to be able to create an online listing this month.</w:t>
      </w:r>
      <w:r w:rsidR="00085AF2">
        <w:t xml:space="preserve">  Mike LaTerz may have photographs of use.</w:t>
      </w:r>
    </w:p>
    <w:p w14:paraId="742E069D" w14:textId="48D11268" w:rsidR="009C71B4" w:rsidRDefault="007E3C92" w:rsidP="009C71B4">
      <w:pPr>
        <w:pStyle w:val="ListParagraph"/>
        <w:numPr>
          <w:ilvl w:val="1"/>
          <w:numId w:val="1"/>
        </w:numPr>
      </w:pPr>
      <w:r>
        <w:t xml:space="preserve">Prescott House FAQ's are with </w:t>
      </w:r>
      <w:r w:rsidR="00F0377A">
        <w:t>GHM</w:t>
      </w:r>
      <w:r w:rsidR="00085AF2">
        <w:t>, Aubrey to follow up with Gary Shepherd.</w:t>
      </w:r>
    </w:p>
    <w:p w14:paraId="02C6CE8A" w14:textId="0335F5C3" w:rsidR="0080432D" w:rsidRDefault="00E07A62" w:rsidP="007B6A0F">
      <w:pPr>
        <w:pStyle w:val="ListParagraph"/>
        <w:numPr>
          <w:ilvl w:val="0"/>
          <w:numId w:val="1"/>
        </w:numPr>
      </w:pPr>
      <w:r>
        <w:t>Preservation of Town Records/Possible CPA Funding (Bob DeGroot)</w:t>
      </w:r>
      <w:r w:rsidR="00BC60C3">
        <w:t xml:space="preserve">. </w:t>
      </w:r>
      <w:r w:rsidR="00085AF2">
        <w:t xml:space="preserve">  Deferred to next meeting in Bob's absence.</w:t>
      </w:r>
    </w:p>
    <w:p w14:paraId="61924BE2" w14:textId="2DCDCB38" w:rsidR="007B6A0F" w:rsidRDefault="007B6A0F" w:rsidP="007B6A0F">
      <w:pPr>
        <w:pStyle w:val="ListParagraph"/>
        <w:numPr>
          <w:ilvl w:val="0"/>
          <w:numId w:val="1"/>
        </w:numPr>
      </w:pPr>
      <w:r>
        <w:t xml:space="preserve">Inventory of Historic Assets: </w:t>
      </w:r>
      <w:r w:rsidR="00516CE2">
        <w:t>(</w:t>
      </w:r>
      <w:r>
        <w:t>Michael Danti</w:t>
      </w:r>
      <w:r w:rsidR="00516CE2">
        <w:t>)</w:t>
      </w:r>
      <w:r w:rsidR="00085AF2">
        <w:t xml:space="preserve">.  Michael was absent but there was some discussion of the concept of </w:t>
      </w:r>
      <w:r w:rsidR="0057025B">
        <w:t xml:space="preserve">creating a repository for digital scans of historical documents.  Possible future CPC application around this concept. </w:t>
      </w:r>
    </w:p>
    <w:p w14:paraId="3165B6CA" w14:textId="2B2CD9FB" w:rsidR="00C84C76" w:rsidRPr="006E4CBC" w:rsidRDefault="007B6A0F" w:rsidP="00465C1E">
      <w:pPr>
        <w:pStyle w:val="ListParagraph"/>
        <w:numPr>
          <w:ilvl w:val="0"/>
          <w:numId w:val="1"/>
        </w:numPr>
      </w:pPr>
      <w:r>
        <w:t xml:space="preserve">Old Meetinghouse Updates: </w:t>
      </w:r>
      <w:r w:rsidR="00516CE2">
        <w:t>(</w:t>
      </w:r>
      <w:r>
        <w:t>Allen King</w:t>
      </w:r>
      <w:r w:rsidR="00516CE2">
        <w:t>)</w:t>
      </w:r>
      <w:r w:rsidR="0057025B">
        <w:t>.  Deferred to next meeting in Allen's absence.</w:t>
      </w:r>
    </w:p>
    <w:p w14:paraId="1DE6E324" w14:textId="2B705851" w:rsidR="008E40A3" w:rsidRDefault="00D8301F" w:rsidP="007B6A0F">
      <w:pPr>
        <w:pStyle w:val="ListParagraph"/>
        <w:numPr>
          <w:ilvl w:val="0"/>
          <w:numId w:val="1"/>
        </w:numPr>
      </w:pPr>
      <w:r>
        <w:t xml:space="preserve">Milestone </w:t>
      </w:r>
      <w:r w:rsidR="00CA564A">
        <w:t>Markers</w:t>
      </w:r>
      <w:r w:rsidR="00112B41">
        <w:t xml:space="preserve">.  </w:t>
      </w:r>
      <w:r w:rsidR="009528FD">
        <w:t xml:space="preserve">(Michael LaTerz).  Letters of support </w:t>
      </w:r>
      <w:r w:rsidR="0057025B">
        <w:t xml:space="preserve">have been </w:t>
      </w:r>
      <w:r w:rsidR="009528FD">
        <w:t>requested.  Preliminary application is in progress</w:t>
      </w:r>
      <w:r w:rsidR="0057025B">
        <w:t xml:space="preserve"> and will be submitted by Michael.  </w:t>
      </w:r>
    </w:p>
    <w:p w14:paraId="73F2BC8E" w14:textId="086ADB68" w:rsidR="00E57F1A" w:rsidRDefault="003436DE" w:rsidP="00E57F1A">
      <w:pPr>
        <w:pStyle w:val="ListParagraph"/>
        <w:numPr>
          <w:ilvl w:val="0"/>
          <w:numId w:val="1"/>
        </w:numPr>
      </w:pPr>
      <w:r w:rsidRPr="00447E32">
        <w:t>Bancroft Castle (Joshua Vollmar)</w:t>
      </w:r>
      <w:r w:rsidR="00375FD7" w:rsidRPr="00447E32">
        <w:t xml:space="preserve">.  </w:t>
      </w:r>
      <w:r w:rsidR="009528FD" w:rsidRPr="009528FD">
        <w:t>Letter sent to MA DEP, o</w:t>
      </w:r>
      <w:r w:rsidR="009528FD">
        <w:t xml:space="preserve">ther remaining </w:t>
      </w:r>
      <w:r w:rsidR="006F2FCC">
        <w:t xml:space="preserve">conservation restriction holder.  </w:t>
      </w:r>
      <w:r w:rsidR="0057025B">
        <w:t>There was discussion as to whether or not this could be pulled together for this CPC fu</w:t>
      </w:r>
      <w:r w:rsidR="005D5F92">
        <w:t xml:space="preserve">nding cycle.  Aubrey Theall and Joshua Vollmar will attempt to get the summary application together in time.  </w:t>
      </w:r>
    </w:p>
    <w:p w14:paraId="133032AD" w14:textId="48E01029" w:rsidR="006F2FCC" w:rsidRPr="009528FD" w:rsidRDefault="006F2FCC" w:rsidP="00E57F1A">
      <w:pPr>
        <w:pStyle w:val="ListParagraph"/>
        <w:numPr>
          <w:ilvl w:val="0"/>
          <w:numId w:val="1"/>
        </w:numPr>
      </w:pPr>
      <w:r>
        <w:t xml:space="preserve">Letter to Library Trustees re: </w:t>
      </w:r>
      <w:r w:rsidR="00B92237">
        <w:t>archived newspapers was sent by Aubrey Theall</w:t>
      </w:r>
      <w:r w:rsidR="005D5F92">
        <w:t>.  Response was received</w:t>
      </w:r>
      <w:r w:rsidR="00E5496F">
        <w:t xml:space="preserve"> and access restoration is being worked on but</w:t>
      </w:r>
      <w:r w:rsidR="005D5F92">
        <w:t xml:space="preserve"> omitted </w:t>
      </w:r>
      <w:r w:rsidR="00E5496F">
        <w:t xml:space="preserve">mention of Turner's Public Spirit.  Aubrey to follow up on that.  </w:t>
      </w:r>
    </w:p>
    <w:p w14:paraId="67BC7C8D" w14:textId="006DD6A2" w:rsidR="007B6A0F" w:rsidRDefault="007B6A0F" w:rsidP="007B6A0F">
      <w:pPr>
        <w:pStyle w:val="ListParagraph"/>
        <w:numPr>
          <w:ilvl w:val="0"/>
          <w:numId w:val="1"/>
        </w:numPr>
      </w:pPr>
      <w:r>
        <w:t>New business</w:t>
      </w:r>
      <w:r w:rsidR="00447E32">
        <w:t xml:space="preserve">- Town of Groton </w:t>
      </w:r>
      <w:r w:rsidR="00CF7395">
        <w:t>Master Plan Process</w:t>
      </w:r>
      <w:r w:rsidR="00796FCF">
        <w:t xml:space="preserve"> was discussed briefly.</w:t>
      </w:r>
      <w:r w:rsidR="00D8301F">
        <w:t xml:space="preserve"> The discussion focused on the need to document a detailed roadmap of tasks for GHC. This needs to be an ongoing item on the agenda, for the time being.</w:t>
      </w:r>
    </w:p>
    <w:p w14:paraId="34EB6447" w14:textId="3C3010E1" w:rsidR="00D8301F" w:rsidRDefault="00D8301F" w:rsidP="007B6A0F">
      <w:pPr>
        <w:pStyle w:val="ListParagraph"/>
        <w:numPr>
          <w:ilvl w:val="0"/>
          <w:numId w:val="1"/>
        </w:numPr>
      </w:pPr>
      <w:r>
        <w:lastRenderedPageBreak/>
        <w:t xml:space="preserve">Historical Plaque Program was discussed in the context of a review of the pilot application from Brian Bolton. It was agreed that accepted </w:t>
      </w:r>
      <w:r w:rsidR="00313465">
        <w:t>application would</w:t>
      </w:r>
      <w:r>
        <w:t xml:space="preserve"> be by vote of a quorum. An accepted application will have a letter of approval sent to the applicant. The letter will include the plaque’s text that has been accepted. Thbe letter will </w:t>
      </w:r>
      <w:r w:rsidR="00313465">
        <w:t>request the owner send a photo of the installed plaque as a concluding step of the application cycle. Note 1 – the procedural specification will loosen the size requirements of the plaque. Note 2 – No need seen to change the 90 day processing cycle, at this time.</w:t>
      </w:r>
    </w:p>
    <w:p w14:paraId="7CDB82A9" w14:textId="28D89235" w:rsidR="007B6A0F" w:rsidRDefault="00796FCF" w:rsidP="007B6A0F">
      <w:pPr>
        <w:pStyle w:val="ListParagraph"/>
        <w:numPr>
          <w:ilvl w:val="0"/>
          <w:numId w:val="1"/>
        </w:numPr>
      </w:pPr>
      <w:r>
        <w:t>Next meeting was scheduled for 10/18.</w:t>
      </w:r>
    </w:p>
    <w:p w14:paraId="17455C65" w14:textId="02E03A5A" w:rsidR="007B6A0F" w:rsidRDefault="00796FCF" w:rsidP="007B6A0F">
      <w:pPr>
        <w:pStyle w:val="ListParagraph"/>
        <w:numPr>
          <w:ilvl w:val="0"/>
          <w:numId w:val="1"/>
        </w:numPr>
      </w:pPr>
      <w:r>
        <w:t>Meeting was adjourned at 8:34pm.</w:t>
      </w:r>
    </w:p>
    <w:sectPr w:rsidR="007B6A0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ED0EB" w14:textId="77777777" w:rsidR="00257E9B" w:rsidRDefault="00257E9B" w:rsidP="002E6CB6">
      <w:pPr>
        <w:spacing w:after="0" w:line="240" w:lineRule="auto"/>
      </w:pPr>
      <w:r>
        <w:separator/>
      </w:r>
    </w:p>
  </w:endnote>
  <w:endnote w:type="continuationSeparator" w:id="0">
    <w:p w14:paraId="1C983AD7" w14:textId="77777777" w:rsidR="00257E9B" w:rsidRDefault="00257E9B" w:rsidP="002E6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955F8" w14:textId="003A349D" w:rsidR="002E6CB6" w:rsidRDefault="002E6CB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4012780" wp14:editId="14F87FF6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35d0472299be8ff9cbde54d3" descr="{&quot;HashCode&quot;:43920731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2994BEF" w14:textId="7CCB3EA2" w:rsidR="002E6CB6" w:rsidRPr="002E6CB6" w:rsidRDefault="002E6CB6" w:rsidP="002E6CB6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2E6CB6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012780" id="_x0000_t202" coordsize="21600,21600" o:spt="202" path="m,l,21600r21600,l21600,xe">
              <v:stroke joinstyle="miter"/>
              <v:path gradientshapeok="t" o:connecttype="rect"/>
            </v:shapetype>
            <v:shape id="MSIPCM35d0472299be8ff9cbde54d3" o:spid="_x0000_s1026" type="#_x0000_t202" alt="{&quot;HashCode&quot;:439207315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" o:allowincell="f" filled="f" stroked="f" strokeweight=".5pt">
              <v:textbox inset="20pt,0,,0">
                <w:txbxContent>
                  <w:p w14:paraId="52994BEF" w14:textId="7CCB3EA2" w:rsidR="002E6CB6" w:rsidRPr="002E6CB6" w:rsidRDefault="002E6CB6" w:rsidP="002E6CB6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2E6CB6">
                      <w:rPr>
                        <w:rFonts w:ascii="Calibri" w:hAnsi="Calibri" w:cs="Calibri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684D6" w14:textId="77777777" w:rsidR="00257E9B" w:rsidRDefault="00257E9B" w:rsidP="002E6CB6">
      <w:pPr>
        <w:spacing w:after="0" w:line="240" w:lineRule="auto"/>
      </w:pPr>
      <w:r>
        <w:separator/>
      </w:r>
    </w:p>
  </w:footnote>
  <w:footnote w:type="continuationSeparator" w:id="0">
    <w:p w14:paraId="33E29EF9" w14:textId="77777777" w:rsidR="00257E9B" w:rsidRDefault="00257E9B" w:rsidP="002E6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D2856"/>
    <w:multiLevelType w:val="hybridMultilevel"/>
    <w:tmpl w:val="6CCC3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A0F"/>
    <w:rsid w:val="0000585E"/>
    <w:rsid w:val="00041B7B"/>
    <w:rsid w:val="00047D86"/>
    <w:rsid w:val="000670D1"/>
    <w:rsid w:val="00084C82"/>
    <w:rsid w:val="00085AF2"/>
    <w:rsid w:val="000D676E"/>
    <w:rsid w:val="00112B41"/>
    <w:rsid w:val="00140263"/>
    <w:rsid w:val="00186404"/>
    <w:rsid w:val="001A611B"/>
    <w:rsid w:val="001B403B"/>
    <w:rsid w:val="001D6F2F"/>
    <w:rsid w:val="001E7AAF"/>
    <w:rsid w:val="00226588"/>
    <w:rsid w:val="0025019E"/>
    <w:rsid w:val="00257E9B"/>
    <w:rsid w:val="002605D8"/>
    <w:rsid w:val="0027084B"/>
    <w:rsid w:val="00297832"/>
    <w:rsid w:val="002A3324"/>
    <w:rsid w:val="002A7162"/>
    <w:rsid w:val="002C44F3"/>
    <w:rsid w:val="002E6CB6"/>
    <w:rsid w:val="00307A8E"/>
    <w:rsid w:val="00313465"/>
    <w:rsid w:val="003416D9"/>
    <w:rsid w:val="003436DE"/>
    <w:rsid w:val="00362370"/>
    <w:rsid w:val="00373F42"/>
    <w:rsid w:val="00375FD7"/>
    <w:rsid w:val="00377122"/>
    <w:rsid w:val="00390DCD"/>
    <w:rsid w:val="003B3930"/>
    <w:rsid w:val="003C1C4A"/>
    <w:rsid w:val="003C23FB"/>
    <w:rsid w:val="003C7E5C"/>
    <w:rsid w:val="0040367B"/>
    <w:rsid w:val="00410541"/>
    <w:rsid w:val="00425066"/>
    <w:rsid w:val="004319E6"/>
    <w:rsid w:val="00431D91"/>
    <w:rsid w:val="004406E5"/>
    <w:rsid w:val="00447E32"/>
    <w:rsid w:val="00455392"/>
    <w:rsid w:val="0045603A"/>
    <w:rsid w:val="00465C1E"/>
    <w:rsid w:val="00474A55"/>
    <w:rsid w:val="00477269"/>
    <w:rsid w:val="0049547A"/>
    <w:rsid w:val="00516CE2"/>
    <w:rsid w:val="00532A02"/>
    <w:rsid w:val="00541C37"/>
    <w:rsid w:val="0057025B"/>
    <w:rsid w:val="005838C2"/>
    <w:rsid w:val="00584E75"/>
    <w:rsid w:val="005A326D"/>
    <w:rsid w:val="005B13C0"/>
    <w:rsid w:val="005C2084"/>
    <w:rsid w:val="005C3FE1"/>
    <w:rsid w:val="005C454C"/>
    <w:rsid w:val="005D1AE0"/>
    <w:rsid w:val="005D1D87"/>
    <w:rsid w:val="005D5F92"/>
    <w:rsid w:val="005E2212"/>
    <w:rsid w:val="00605912"/>
    <w:rsid w:val="0064014E"/>
    <w:rsid w:val="00642DD3"/>
    <w:rsid w:val="0064430C"/>
    <w:rsid w:val="00697273"/>
    <w:rsid w:val="006C2299"/>
    <w:rsid w:val="006E4CBC"/>
    <w:rsid w:val="006F2FCC"/>
    <w:rsid w:val="00726FB8"/>
    <w:rsid w:val="00766DF1"/>
    <w:rsid w:val="00796FCF"/>
    <w:rsid w:val="00797A02"/>
    <w:rsid w:val="007B4F3E"/>
    <w:rsid w:val="007B6A0F"/>
    <w:rsid w:val="007C535E"/>
    <w:rsid w:val="007D6EF4"/>
    <w:rsid w:val="007D7FAE"/>
    <w:rsid w:val="007E3C92"/>
    <w:rsid w:val="007F17E6"/>
    <w:rsid w:val="0080432D"/>
    <w:rsid w:val="008334EE"/>
    <w:rsid w:val="008771D9"/>
    <w:rsid w:val="00882915"/>
    <w:rsid w:val="008A0B01"/>
    <w:rsid w:val="008A4799"/>
    <w:rsid w:val="008D538E"/>
    <w:rsid w:val="008E40A3"/>
    <w:rsid w:val="009169BE"/>
    <w:rsid w:val="00922BD5"/>
    <w:rsid w:val="009325B9"/>
    <w:rsid w:val="0094623D"/>
    <w:rsid w:val="009528FD"/>
    <w:rsid w:val="00964990"/>
    <w:rsid w:val="009748F5"/>
    <w:rsid w:val="009C71B4"/>
    <w:rsid w:val="009D4964"/>
    <w:rsid w:val="009E4FE0"/>
    <w:rsid w:val="00A05224"/>
    <w:rsid w:val="00A110AF"/>
    <w:rsid w:val="00A3052F"/>
    <w:rsid w:val="00A51EE6"/>
    <w:rsid w:val="00A77E2A"/>
    <w:rsid w:val="00A974DF"/>
    <w:rsid w:val="00AD5253"/>
    <w:rsid w:val="00AF2D15"/>
    <w:rsid w:val="00B11160"/>
    <w:rsid w:val="00B24B3F"/>
    <w:rsid w:val="00B76B79"/>
    <w:rsid w:val="00B9061F"/>
    <w:rsid w:val="00B92237"/>
    <w:rsid w:val="00BB79C3"/>
    <w:rsid w:val="00BC60C3"/>
    <w:rsid w:val="00BC61A2"/>
    <w:rsid w:val="00C738BB"/>
    <w:rsid w:val="00C8073D"/>
    <w:rsid w:val="00C81D95"/>
    <w:rsid w:val="00C84C76"/>
    <w:rsid w:val="00CA564A"/>
    <w:rsid w:val="00CB0B63"/>
    <w:rsid w:val="00CF5B20"/>
    <w:rsid w:val="00CF7395"/>
    <w:rsid w:val="00D05F5A"/>
    <w:rsid w:val="00D4405C"/>
    <w:rsid w:val="00D61177"/>
    <w:rsid w:val="00D80465"/>
    <w:rsid w:val="00D8301F"/>
    <w:rsid w:val="00D83BEE"/>
    <w:rsid w:val="00DB2666"/>
    <w:rsid w:val="00DC5E9F"/>
    <w:rsid w:val="00E07A62"/>
    <w:rsid w:val="00E30A37"/>
    <w:rsid w:val="00E30C32"/>
    <w:rsid w:val="00E3394A"/>
    <w:rsid w:val="00E42ECF"/>
    <w:rsid w:val="00E5496F"/>
    <w:rsid w:val="00E57F1A"/>
    <w:rsid w:val="00E759BB"/>
    <w:rsid w:val="00E901E4"/>
    <w:rsid w:val="00E9364B"/>
    <w:rsid w:val="00EC43DD"/>
    <w:rsid w:val="00ED4E50"/>
    <w:rsid w:val="00EF2837"/>
    <w:rsid w:val="00F0377A"/>
    <w:rsid w:val="00F0693B"/>
    <w:rsid w:val="00F07F09"/>
    <w:rsid w:val="00F1144A"/>
    <w:rsid w:val="00F17F55"/>
    <w:rsid w:val="00F26F58"/>
    <w:rsid w:val="00F7132E"/>
    <w:rsid w:val="00FD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69F451"/>
  <w15:chartTrackingRefBased/>
  <w15:docId w15:val="{CCC3E9EC-E301-4206-BEFE-19792395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A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6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CB6"/>
  </w:style>
  <w:style w:type="paragraph" w:styleId="Footer">
    <w:name w:val="footer"/>
    <w:basedOn w:val="Normal"/>
    <w:link w:val="FooterChar"/>
    <w:uiPriority w:val="99"/>
    <w:unhideWhenUsed/>
    <w:rsid w:val="002E6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CB6"/>
  </w:style>
  <w:style w:type="paragraph" w:styleId="Revision">
    <w:name w:val="Revision"/>
    <w:hidden/>
    <w:uiPriority w:val="99"/>
    <w:semiHidden/>
    <w:rsid w:val="00D830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Theall, Aubrey</dc:creator>
  <cp:keywords/>
  <dc:description/>
  <cp:lastModifiedBy>Theall, Aubrey</cp:lastModifiedBy>
  <cp:revision>2</cp:revision>
  <cp:lastPrinted>2023-08-09T19:49:00Z</cp:lastPrinted>
  <dcterms:created xsi:type="dcterms:W3CDTF">2023-10-03T14:22:00Z</dcterms:created>
  <dcterms:modified xsi:type="dcterms:W3CDTF">2023-10-03T14:22:00Z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8c63503-0fb3-4712-a32e-7ecb4b7d79e8_Enabled">
    <vt:lpwstr>true</vt:lpwstr>
  </property>
  <property fmtid="{D5CDD505-2E9C-101B-9397-08002B2CF9AE}" pid="3" name="MSIP_Label_88c63503-0fb3-4712-a32e-7ecb4b7d79e8_SetDate">
    <vt:lpwstr>2023-10-03T14:21:50Z</vt:lpwstr>
  </property>
  <property fmtid="{D5CDD505-2E9C-101B-9397-08002B2CF9AE}" pid="4" name="MSIP_Label_88c63503-0fb3-4712-a32e-7ecb4b7d79e8_Method">
    <vt:lpwstr>Standard</vt:lpwstr>
  </property>
  <property fmtid="{D5CDD505-2E9C-101B-9397-08002B2CF9AE}" pid="5" name="MSIP_Label_88c63503-0fb3-4712-a32e-7ecb4b7d79e8_Name">
    <vt:lpwstr>88c63503-0fb3-4712-a32e-7ecb4b7d79e8</vt:lpwstr>
  </property>
  <property fmtid="{D5CDD505-2E9C-101B-9397-08002B2CF9AE}" pid="6" name="MSIP_Label_88c63503-0fb3-4712-a32e-7ecb4b7d79e8_SiteId">
    <vt:lpwstr>d9da684f-2c03-432a-a7b6-ed714ffc7683</vt:lpwstr>
  </property>
  <property fmtid="{D5CDD505-2E9C-101B-9397-08002B2CF9AE}" pid="7" name="MSIP_Label_88c63503-0fb3-4712-a32e-7ecb4b7d79e8_ActionId">
    <vt:lpwstr>0c13b3de-7fdf-4c1e-bcfa-0a5fd61a5476</vt:lpwstr>
  </property>
  <property fmtid="{D5CDD505-2E9C-101B-9397-08002B2CF9AE}" pid="8" name="MSIP_Label_88c63503-0fb3-4712-a32e-7ecb4b7d79e8_ContentBits">
    <vt:lpwstr>2</vt:lpwstr>
  </property>
</Properties>
</file>