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D325"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u w:val="single"/>
        </w:rPr>
      </w:pPr>
      <w:r w:rsidRPr="004166A1">
        <w:rPr>
          <w:rFonts w:ascii="Garamond" w:eastAsia="Times New Roman" w:hAnsi="Garamond" w:cs="Times New Roman"/>
          <w:noProof/>
          <w:sz w:val="24"/>
          <w:szCs w:val="24"/>
          <w:u w:val="single"/>
        </w:rPr>
        <w:drawing>
          <wp:anchor distT="0" distB="0" distL="114300" distR="114300" simplePos="0" relativeHeight="251659264" behindDoc="1" locked="0" layoutInCell="1" allowOverlap="1" wp14:anchorId="004EA8A1" wp14:editId="64A7CD80">
            <wp:simplePos x="0" y="0"/>
            <wp:positionH relativeFrom="margin">
              <wp:align>left</wp:align>
            </wp:positionH>
            <wp:positionV relativeFrom="paragraph">
              <wp:posOffset>0</wp:posOffset>
            </wp:positionV>
            <wp:extent cx="955040" cy="955040"/>
            <wp:effectExtent l="0" t="0" r="0" b="0"/>
            <wp:wrapTight wrapText="bothSides">
              <wp:wrapPolygon edited="0">
                <wp:start x="0" y="0"/>
                <wp:lineTo x="0" y="21112"/>
                <wp:lineTo x="21112" y="21112"/>
                <wp:lineTo x="211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11" cy="9607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6A1">
        <w:rPr>
          <w:rFonts w:ascii="Garamond" w:eastAsia="Times New Roman" w:hAnsi="Garamond" w:cs="Times New Roman"/>
          <w:b/>
          <w:bCs/>
          <w:sz w:val="24"/>
          <w:szCs w:val="24"/>
          <w:u w:val="single"/>
        </w:rPr>
        <w:t xml:space="preserve">Groton Stewardship Committee Minutes </w:t>
      </w:r>
    </w:p>
    <w:p w14:paraId="7CD21C9D" w14:textId="77777777" w:rsidR="00C14644" w:rsidRPr="004166A1" w:rsidRDefault="00C14644" w:rsidP="00E51015">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b/>
          <w:bCs/>
          <w:sz w:val="24"/>
          <w:szCs w:val="24"/>
        </w:rPr>
        <w:t xml:space="preserve">Present: </w:t>
      </w:r>
      <w:r w:rsidRPr="004166A1">
        <w:rPr>
          <w:rFonts w:ascii="Garamond" w:eastAsia="Times New Roman" w:hAnsi="Garamond" w:cs="Times New Roman"/>
          <w:sz w:val="24"/>
          <w:szCs w:val="24"/>
        </w:rPr>
        <w:t>Eileen McHugh (Conservation Commission, Earth Removal Stormwater Advisory Committee); Bob Hanninen (Earth Removal Stormwater Advisory Committee); Anna Eliot (Community Preservation Committee, Park Commission); Lisa Murray (Groton Garden Club); Olin Lathrop (Conservation Commission, Invasive Species Committee); Alex Woodle (Great Pond Advisory Committee)</w:t>
      </w:r>
    </w:p>
    <w:p w14:paraId="23A09BA3"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highlight w:val="yellow"/>
        </w:rPr>
      </w:pPr>
    </w:p>
    <w:p w14:paraId="637F8591" w14:textId="661D75A5" w:rsidR="00C14644" w:rsidRPr="004166A1" w:rsidRDefault="00C14644" w:rsidP="00E51015">
      <w:pPr>
        <w:shd w:val="clear" w:color="auto" w:fill="FFFFFF"/>
        <w:spacing w:after="120" w:line="240" w:lineRule="auto"/>
        <w:jc w:val="both"/>
        <w:rPr>
          <w:rFonts w:ascii="Garamond" w:hAnsi="Garamond"/>
          <w:sz w:val="24"/>
          <w:szCs w:val="24"/>
        </w:rPr>
      </w:pPr>
      <w:r w:rsidRPr="004166A1">
        <w:rPr>
          <w:rFonts w:ascii="Garamond" w:eastAsia="Times New Roman" w:hAnsi="Garamond" w:cs="Times New Roman"/>
          <w:b/>
          <w:bCs/>
          <w:sz w:val="24"/>
          <w:szCs w:val="24"/>
        </w:rPr>
        <w:t xml:space="preserve">Others Present: </w:t>
      </w:r>
      <w:r w:rsidR="00703568" w:rsidRPr="004166A1">
        <w:rPr>
          <w:rFonts w:ascii="Garamond" w:hAnsi="Garamond"/>
          <w:sz w:val="24"/>
          <w:szCs w:val="24"/>
        </w:rPr>
        <w:t xml:space="preserve">Anna Wilkins (North County Land Trust); </w:t>
      </w:r>
      <w:r w:rsidRPr="004166A1">
        <w:rPr>
          <w:rFonts w:ascii="Garamond" w:eastAsia="Times New Roman" w:hAnsi="Garamond" w:cs="Times New Roman"/>
          <w:sz w:val="24"/>
          <w:szCs w:val="24"/>
        </w:rPr>
        <w:t>Nik Gualco (Conservation Administrator)</w:t>
      </w:r>
    </w:p>
    <w:p w14:paraId="2E340536"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Location: </w:t>
      </w:r>
      <w:r w:rsidRPr="004166A1">
        <w:rPr>
          <w:rFonts w:ascii="Garamond" w:eastAsia="Times New Roman" w:hAnsi="Garamond" w:cs="Times New Roman"/>
          <w:sz w:val="24"/>
          <w:szCs w:val="24"/>
        </w:rPr>
        <w:t>Virtual Meeting (Zoom)</w:t>
      </w:r>
    </w:p>
    <w:p w14:paraId="1CB8B3EC" w14:textId="5EB23A6A"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r w:rsidRPr="004166A1">
        <w:rPr>
          <w:rFonts w:ascii="Garamond" w:eastAsia="Times New Roman" w:hAnsi="Garamond" w:cs="Times New Roman"/>
          <w:b/>
          <w:bCs/>
          <w:sz w:val="24"/>
          <w:szCs w:val="24"/>
        </w:rPr>
        <w:t xml:space="preserve">When: </w:t>
      </w:r>
      <w:r w:rsidRPr="004166A1">
        <w:rPr>
          <w:rFonts w:ascii="Garamond" w:eastAsia="Times New Roman" w:hAnsi="Garamond" w:cs="Times New Roman"/>
          <w:sz w:val="24"/>
          <w:szCs w:val="24"/>
        </w:rPr>
        <w:t>January 19, 2022</w:t>
      </w:r>
    </w:p>
    <w:p w14:paraId="74DB2D43" w14:textId="77777777" w:rsidR="00C14644" w:rsidRPr="004166A1" w:rsidRDefault="00C14644" w:rsidP="00E51015">
      <w:pPr>
        <w:shd w:val="clear" w:color="auto" w:fill="FFFFFF"/>
        <w:spacing w:after="0" w:line="240" w:lineRule="auto"/>
        <w:jc w:val="both"/>
        <w:rPr>
          <w:rFonts w:ascii="Garamond" w:eastAsia="Times New Roman" w:hAnsi="Garamond" w:cs="Times New Roman"/>
          <w:b/>
          <w:bCs/>
          <w:sz w:val="24"/>
          <w:szCs w:val="24"/>
        </w:rPr>
      </w:pPr>
    </w:p>
    <w:p w14:paraId="17645CF4" w14:textId="71C029A0" w:rsidR="00C14644" w:rsidRPr="004166A1" w:rsidRDefault="00C14644" w:rsidP="00E51015">
      <w:pPr>
        <w:shd w:val="clear" w:color="auto" w:fill="FFFFFF"/>
        <w:spacing w:after="0" w:line="240" w:lineRule="auto"/>
        <w:jc w:val="both"/>
        <w:rPr>
          <w:rFonts w:ascii="Garamond" w:eastAsia="Times New Roman" w:hAnsi="Garamond" w:cs="Times New Roman"/>
          <w:sz w:val="24"/>
          <w:szCs w:val="24"/>
        </w:rPr>
      </w:pPr>
      <w:r w:rsidRPr="004166A1">
        <w:rPr>
          <w:rFonts w:ascii="Garamond" w:eastAsia="Times New Roman" w:hAnsi="Garamond" w:cs="Times New Roman"/>
          <w:sz w:val="24"/>
          <w:szCs w:val="24"/>
        </w:rPr>
        <w:t>E. McHugh called the meeting to order at 6:30 p.m.</w:t>
      </w:r>
    </w:p>
    <w:p w14:paraId="10C93906" w14:textId="3B6FAEE8" w:rsidR="00B917E9" w:rsidRPr="004166A1" w:rsidRDefault="00B917E9" w:rsidP="00E51015">
      <w:pPr>
        <w:shd w:val="clear" w:color="auto" w:fill="FFFFFF"/>
        <w:spacing w:after="0" w:line="240" w:lineRule="auto"/>
        <w:jc w:val="both"/>
        <w:rPr>
          <w:rFonts w:ascii="Garamond" w:eastAsia="Times New Roman" w:hAnsi="Garamond" w:cs="Times New Roman"/>
          <w:color w:val="333333"/>
          <w:sz w:val="24"/>
          <w:szCs w:val="24"/>
        </w:rPr>
      </w:pPr>
    </w:p>
    <w:p w14:paraId="4EFB46CB" w14:textId="7F7F4AC2" w:rsidR="007F08A0" w:rsidRPr="004166A1" w:rsidRDefault="007F08A0"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Committee updates</w:t>
      </w:r>
    </w:p>
    <w:p w14:paraId="51640217" w14:textId="561D82BD" w:rsidR="00C14644" w:rsidRPr="004166A1" w:rsidRDefault="00C14644" w:rsidP="00E51015">
      <w:pPr>
        <w:shd w:val="clear" w:color="auto" w:fill="FFFFFF"/>
        <w:spacing w:after="120" w:line="240" w:lineRule="auto"/>
        <w:ind w:left="360"/>
        <w:jc w:val="both"/>
        <w:rPr>
          <w:rFonts w:ascii="Garamond" w:hAnsi="Garamond"/>
          <w:sz w:val="24"/>
          <w:szCs w:val="24"/>
        </w:rPr>
      </w:pPr>
      <w:r w:rsidRPr="004166A1">
        <w:rPr>
          <w:rFonts w:ascii="Garamond" w:hAnsi="Garamond"/>
          <w:sz w:val="24"/>
          <w:szCs w:val="24"/>
        </w:rPr>
        <w:t xml:space="preserve">A. Eliot announced that the Park Commission withdrew its CPC application.  L. Murray announced that the speaker for the Garden Club </w:t>
      </w:r>
      <w:r w:rsidR="003B0C89">
        <w:rPr>
          <w:rFonts w:ascii="Garamond" w:hAnsi="Garamond"/>
          <w:sz w:val="24"/>
          <w:szCs w:val="24"/>
        </w:rPr>
        <w:t xml:space="preserve">annual public lecture </w:t>
      </w:r>
      <w:r w:rsidRPr="004166A1">
        <w:rPr>
          <w:rFonts w:ascii="Garamond" w:hAnsi="Garamond"/>
          <w:sz w:val="24"/>
          <w:szCs w:val="24"/>
        </w:rPr>
        <w:t xml:space="preserve">will be discussing native </w:t>
      </w:r>
      <w:r w:rsidR="003B0C89">
        <w:rPr>
          <w:rFonts w:ascii="Garamond" w:hAnsi="Garamond"/>
          <w:sz w:val="24"/>
          <w:szCs w:val="24"/>
        </w:rPr>
        <w:t xml:space="preserve">plants and </w:t>
      </w:r>
      <w:r w:rsidRPr="004166A1">
        <w:rPr>
          <w:rFonts w:ascii="Garamond" w:hAnsi="Garamond"/>
          <w:sz w:val="24"/>
          <w:szCs w:val="24"/>
        </w:rPr>
        <w:t xml:space="preserve">pollinators.  A. Woodle </w:t>
      </w:r>
      <w:r w:rsidR="000634B0" w:rsidRPr="004166A1">
        <w:rPr>
          <w:rFonts w:ascii="Garamond" w:hAnsi="Garamond"/>
          <w:sz w:val="24"/>
          <w:szCs w:val="24"/>
        </w:rPr>
        <w:t xml:space="preserve">updated on an upcoming GPAC meeting.  O. Lathrop updated the Committee on the Invasive Species Committee’s pursuit of funding.  B. Hanninen asked questions and expressed concerns about tree clearing at the Priest Family Conservation area and owl habitat.   </w:t>
      </w:r>
    </w:p>
    <w:p w14:paraId="07D24A27" w14:textId="0A36D386" w:rsidR="001200A4" w:rsidRPr="007C139A" w:rsidRDefault="001200A4" w:rsidP="00E51015">
      <w:pPr>
        <w:numPr>
          <w:ilvl w:val="0"/>
          <w:numId w:val="2"/>
        </w:numPr>
        <w:shd w:val="clear" w:color="auto" w:fill="FFFFFF"/>
        <w:spacing w:after="120" w:line="240" w:lineRule="auto"/>
        <w:jc w:val="both"/>
        <w:rPr>
          <w:rFonts w:ascii="Garamond" w:hAnsi="Garamond"/>
          <w:b/>
          <w:bCs/>
          <w:sz w:val="24"/>
          <w:szCs w:val="24"/>
        </w:rPr>
      </w:pPr>
      <w:r w:rsidRPr="007C139A">
        <w:rPr>
          <w:rFonts w:ascii="Garamond" w:hAnsi="Garamond"/>
          <w:b/>
          <w:bCs/>
          <w:sz w:val="24"/>
          <w:szCs w:val="24"/>
        </w:rPr>
        <w:t>Discuss Stewardship Committee Role in Conservation Summit</w:t>
      </w:r>
    </w:p>
    <w:p w14:paraId="745D79F1" w14:textId="66E1CF86" w:rsidR="00C14644" w:rsidRPr="004166A1" w:rsidRDefault="000634B0" w:rsidP="00E51015">
      <w:pPr>
        <w:shd w:val="clear" w:color="auto" w:fill="FFFFFF"/>
        <w:spacing w:after="120" w:line="240" w:lineRule="auto"/>
        <w:ind w:left="360"/>
        <w:jc w:val="both"/>
        <w:rPr>
          <w:rFonts w:ascii="Garamond" w:hAnsi="Garamond"/>
          <w:sz w:val="24"/>
          <w:szCs w:val="24"/>
        </w:rPr>
      </w:pPr>
      <w:r w:rsidRPr="007C139A">
        <w:rPr>
          <w:rFonts w:ascii="Garamond" w:hAnsi="Garamond"/>
          <w:sz w:val="24"/>
          <w:szCs w:val="24"/>
        </w:rPr>
        <w:t>A</w:t>
      </w:r>
      <w:r w:rsidR="00703568" w:rsidRPr="007C139A">
        <w:rPr>
          <w:rFonts w:ascii="Garamond" w:hAnsi="Garamond"/>
          <w:sz w:val="24"/>
          <w:szCs w:val="24"/>
        </w:rPr>
        <w:t>.</w:t>
      </w:r>
      <w:r w:rsidRPr="007C139A">
        <w:rPr>
          <w:rFonts w:ascii="Garamond" w:hAnsi="Garamond"/>
          <w:sz w:val="24"/>
          <w:szCs w:val="24"/>
        </w:rPr>
        <w:t xml:space="preserve"> Wilkins</w:t>
      </w:r>
      <w:r w:rsidR="00703568" w:rsidRPr="007C139A">
        <w:rPr>
          <w:rFonts w:ascii="Garamond" w:hAnsi="Garamond"/>
          <w:sz w:val="24"/>
          <w:szCs w:val="24"/>
        </w:rPr>
        <w:t xml:space="preserve"> </w:t>
      </w:r>
      <w:r w:rsidR="00A62DE3" w:rsidRPr="007C139A">
        <w:rPr>
          <w:rFonts w:ascii="Garamond" w:hAnsi="Garamond"/>
          <w:sz w:val="24"/>
          <w:szCs w:val="24"/>
        </w:rPr>
        <w:t>introduced herself and the work that the North County Land Trust (NCLT) does, specifically</w:t>
      </w:r>
      <w:r w:rsidR="00A62DE3">
        <w:rPr>
          <w:rFonts w:ascii="Garamond" w:hAnsi="Garamond"/>
          <w:sz w:val="24"/>
          <w:szCs w:val="24"/>
        </w:rPr>
        <w:t xml:space="preserve"> how it pertains to land conservation and stakeholder engagement.  The Committee asked questions and discussed whether NCLT will participate in the upcoming Conservation Summit.  </w:t>
      </w:r>
    </w:p>
    <w:p w14:paraId="3988D5B0" w14:textId="085B1F6D" w:rsidR="00457D83" w:rsidRPr="004166A1" w:rsidRDefault="00457D83"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 xml:space="preserve">Discuss grants and </w:t>
      </w:r>
      <w:r w:rsidR="00D519C9" w:rsidRPr="004166A1">
        <w:rPr>
          <w:rFonts w:ascii="Garamond" w:hAnsi="Garamond"/>
          <w:b/>
          <w:bCs/>
          <w:sz w:val="24"/>
          <w:szCs w:val="24"/>
        </w:rPr>
        <w:t xml:space="preserve">other </w:t>
      </w:r>
      <w:r w:rsidRPr="004166A1">
        <w:rPr>
          <w:rFonts w:ascii="Garamond" w:hAnsi="Garamond"/>
          <w:b/>
          <w:bCs/>
          <w:sz w:val="24"/>
          <w:szCs w:val="24"/>
        </w:rPr>
        <w:t>funding opportunities for stewardship activities</w:t>
      </w:r>
    </w:p>
    <w:p w14:paraId="2AD13FC9" w14:textId="584CA2BA" w:rsidR="00C14644" w:rsidRPr="004166A1" w:rsidRDefault="006647D9" w:rsidP="00E51015">
      <w:pPr>
        <w:shd w:val="clear" w:color="auto" w:fill="FFFFFF"/>
        <w:spacing w:after="120" w:line="240" w:lineRule="auto"/>
        <w:ind w:left="360"/>
        <w:jc w:val="both"/>
        <w:rPr>
          <w:rFonts w:ascii="Garamond" w:hAnsi="Garamond"/>
          <w:sz w:val="24"/>
          <w:szCs w:val="24"/>
        </w:rPr>
      </w:pPr>
      <w:r w:rsidRPr="004166A1">
        <w:rPr>
          <w:rFonts w:ascii="Garamond" w:hAnsi="Garamond"/>
          <w:sz w:val="24"/>
          <w:szCs w:val="24"/>
        </w:rPr>
        <w:t xml:space="preserve">N. Gualco gave an update on a discussion he had with the Nashua River Watershed Association on the possibility of creating a regional circuit rider specific to CR monitoring.  As the NRWA will be pursuing this effort, Gualco reported needing to write a statement of need, which he plans to submit by the end of the week.  </w:t>
      </w:r>
    </w:p>
    <w:p w14:paraId="2A771824" w14:textId="5FA516B1" w:rsidR="00D70557" w:rsidRPr="004166A1" w:rsidRDefault="00D70557"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Discuss naming a conservation property in honor of the Nipmuc tribe.</w:t>
      </w:r>
    </w:p>
    <w:p w14:paraId="5B6479F0" w14:textId="2F02082E" w:rsidR="00C14644" w:rsidRPr="004166A1" w:rsidRDefault="006647D9" w:rsidP="00E51015">
      <w:pPr>
        <w:shd w:val="clear" w:color="auto" w:fill="FFFFFF"/>
        <w:spacing w:after="120" w:line="240" w:lineRule="auto"/>
        <w:ind w:left="360"/>
        <w:jc w:val="both"/>
        <w:rPr>
          <w:rFonts w:ascii="Garamond" w:hAnsi="Garamond"/>
          <w:sz w:val="24"/>
          <w:szCs w:val="24"/>
        </w:rPr>
      </w:pPr>
      <w:r w:rsidRPr="004166A1">
        <w:rPr>
          <w:rFonts w:ascii="Garamond" w:hAnsi="Garamond"/>
          <w:sz w:val="24"/>
          <w:szCs w:val="24"/>
        </w:rPr>
        <w:t>The Committee reviewed an email by Select Board Chair Becky Pine inquiring if the Conservation Commission would be interested in re-naming one of its properties in honor of the Nipmuc tribe.  The Committee discussed this for some time and ultimately made the following motion based on the lack of information about whether this was an idea supported by members of the Nipmuck tribe:</w:t>
      </w:r>
    </w:p>
    <w:p w14:paraId="64DB5DC4" w14:textId="312E6AF3" w:rsidR="006647D9" w:rsidRPr="004166A1" w:rsidRDefault="006647D9" w:rsidP="00E51015">
      <w:pPr>
        <w:shd w:val="clear" w:color="auto" w:fill="FFFFFF"/>
        <w:spacing w:after="120" w:line="240" w:lineRule="auto"/>
        <w:jc w:val="both"/>
        <w:rPr>
          <w:rFonts w:ascii="Garamond" w:hAnsi="Garamond"/>
          <w:sz w:val="24"/>
          <w:szCs w:val="24"/>
        </w:rPr>
      </w:pPr>
      <w:r w:rsidRPr="004166A1">
        <w:rPr>
          <w:rFonts w:ascii="Garamond" w:hAnsi="Garamond"/>
          <w:sz w:val="24"/>
          <w:szCs w:val="24"/>
        </w:rPr>
        <w:tab/>
        <w:t>Upon a motion by A. Eliot, seconded by A. Woodle, it was:</w:t>
      </w:r>
    </w:p>
    <w:p w14:paraId="2062E118" w14:textId="41D6B4AF" w:rsidR="006647D9" w:rsidRPr="004166A1" w:rsidRDefault="006647D9" w:rsidP="00E51015">
      <w:pPr>
        <w:shd w:val="clear" w:color="auto" w:fill="FFFFFF"/>
        <w:spacing w:after="120" w:line="240" w:lineRule="auto"/>
        <w:ind w:left="720"/>
        <w:jc w:val="both"/>
        <w:rPr>
          <w:rFonts w:ascii="Garamond" w:hAnsi="Garamond"/>
          <w:sz w:val="24"/>
          <w:szCs w:val="24"/>
        </w:rPr>
      </w:pPr>
      <w:r w:rsidRPr="004166A1">
        <w:rPr>
          <w:rFonts w:ascii="Garamond" w:hAnsi="Garamond"/>
          <w:sz w:val="24"/>
          <w:szCs w:val="24"/>
        </w:rPr>
        <w:t>VOTED to recommend to the Conservation Commission to not take this item up at this time.</w:t>
      </w:r>
    </w:p>
    <w:p w14:paraId="23B3B9DC" w14:textId="52E8A397" w:rsidR="006647D9" w:rsidRPr="004166A1" w:rsidRDefault="006647D9" w:rsidP="00E51015">
      <w:pPr>
        <w:shd w:val="clear" w:color="auto" w:fill="FFFFFF"/>
        <w:spacing w:after="120" w:line="240" w:lineRule="auto"/>
        <w:ind w:firstLine="720"/>
        <w:jc w:val="both"/>
        <w:rPr>
          <w:rFonts w:ascii="Garamond" w:hAnsi="Garamond"/>
          <w:sz w:val="24"/>
          <w:szCs w:val="24"/>
        </w:rPr>
      </w:pPr>
      <w:r w:rsidRPr="004166A1">
        <w:rPr>
          <w:rFonts w:ascii="Garamond" w:hAnsi="Garamond"/>
          <w:b/>
          <w:bCs/>
          <w:sz w:val="24"/>
          <w:szCs w:val="24"/>
        </w:rPr>
        <w:t>The motion based by a roll call vote (Yes: OL, AW, LM, AE, EM; Abstain: BH).</w:t>
      </w:r>
    </w:p>
    <w:p w14:paraId="0C838D93" w14:textId="5FEB0B35" w:rsidR="00457D83" w:rsidRPr="004166A1" w:rsidRDefault="00457D83"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Update on the short-video projects</w:t>
      </w:r>
    </w:p>
    <w:p w14:paraId="5719E404" w14:textId="6975D437" w:rsidR="00C14644" w:rsidRPr="004166A1" w:rsidRDefault="00145BBA" w:rsidP="00E51015">
      <w:pPr>
        <w:shd w:val="clear" w:color="auto" w:fill="FFFFFF"/>
        <w:spacing w:after="120" w:line="240" w:lineRule="auto"/>
        <w:ind w:left="360"/>
        <w:jc w:val="both"/>
        <w:rPr>
          <w:rFonts w:ascii="Garamond" w:hAnsi="Garamond"/>
          <w:sz w:val="24"/>
          <w:szCs w:val="24"/>
        </w:rPr>
      </w:pPr>
      <w:r w:rsidRPr="004166A1">
        <w:rPr>
          <w:rFonts w:ascii="Garamond" w:hAnsi="Garamond"/>
          <w:sz w:val="24"/>
          <w:szCs w:val="24"/>
        </w:rPr>
        <w:lastRenderedPageBreak/>
        <w:t>A. Woodle gave an update on the state of his Sargisson Beach video.  The Committee reviewed the latest script and provided comments.</w:t>
      </w:r>
    </w:p>
    <w:p w14:paraId="097A21FF" w14:textId="211509F7" w:rsidR="00205C29" w:rsidRPr="004166A1" w:rsidRDefault="00205C29"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Approve meeting</w:t>
      </w:r>
      <w:r w:rsidR="00D519C9" w:rsidRPr="004166A1">
        <w:rPr>
          <w:rFonts w:ascii="Garamond" w:hAnsi="Garamond"/>
          <w:b/>
          <w:bCs/>
          <w:sz w:val="24"/>
          <w:szCs w:val="24"/>
        </w:rPr>
        <w:t xml:space="preserve"> minutes</w:t>
      </w:r>
    </w:p>
    <w:p w14:paraId="3F2C1ADA" w14:textId="78FFA4A9" w:rsidR="00C14644" w:rsidRPr="004166A1" w:rsidRDefault="00145BBA" w:rsidP="00E51015">
      <w:pPr>
        <w:shd w:val="clear" w:color="auto" w:fill="FFFFFF"/>
        <w:spacing w:after="120" w:line="240" w:lineRule="auto"/>
        <w:ind w:left="360" w:firstLine="360"/>
        <w:jc w:val="both"/>
        <w:rPr>
          <w:rFonts w:ascii="Garamond" w:hAnsi="Garamond"/>
          <w:sz w:val="24"/>
          <w:szCs w:val="24"/>
        </w:rPr>
      </w:pPr>
      <w:r w:rsidRPr="004166A1">
        <w:rPr>
          <w:rFonts w:ascii="Garamond" w:hAnsi="Garamond"/>
          <w:sz w:val="24"/>
          <w:szCs w:val="24"/>
        </w:rPr>
        <w:t>Upon a motion by A. Eliot, seconded by L. Murray, it was:</w:t>
      </w:r>
    </w:p>
    <w:p w14:paraId="025CCFA0" w14:textId="4C2D39AD" w:rsidR="00145BBA" w:rsidRPr="004166A1" w:rsidRDefault="00145BBA" w:rsidP="00E51015">
      <w:pPr>
        <w:shd w:val="clear" w:color="auto" w:fill="FFFFFF"/>
        <w:spacing w:after="120" w:line="240" w:lineRule="auto"/>
        <w:ind w:left="360" w:firstLine="360"/>
        <w:jc w:val="both"/>
        <w:rPr>
          <w:rFonts w:ascii="Garamond" w:hAnsi="Garamond"/>
          <w:sz w:val="24"/>
          <w:szCs w:val="24"/>
        </w:rPr>
      </w:pPr>
      <w:r w:rsidRPr="004166A1">
        <w:rPr>
          <w:rFonts w:ascii="Garamond" w:hAnsi="Garamond"/>
          <w:sz w:val="24"/>
          <w:szCs w:val="24"/>
        </w:rPr>
        <w:t>VOTED to approve and release the minutes for December 15, 2021 as amended.</w:t>
      </w:r>
    </w:p>
    <w:p w14:paraId="7E0A765D" w14:textId="2C481830" w:rsidR="00145BBA" w:rsidRPr="004166A1" w:rsidRDefault="00145BBA" w:rsidP="00E51015">
      <w:pPr>
        <w:shd w:val="clear" w:color="auto" w:fill="FFFFFF"/>
        <w:spacing w:after="120" w:line="240" w:lineRule="auto"/>
        <w:ind w:left="360" w:firstLine="360"/>
        <w:jc w:val="both"/>
        <w:rPr>
          <w:rFonts w:ascii="Garamond" w:hAnsi="Garamond"/>
          <w:b/>
          <w:bCs/>
          <w:sz w:val="24"/>
          <w:szCs w:val="24"/>
        </w:rPr>
      </w:pPr>
      <w:r w:rsidRPr="004166A1">
        <w:rPr>
          <w:rFonts w:ascii="Garamond" w:hAnsi="Garamond"/>
          <w:b/>
          <w:bCs/>
          <w:sz w:val="24"/>
          <w:szCs w:val="24"/>
        </w:rPr>
        <w:t>The motion carried by a roll call vote (Yes: BH, LM, AE, EM; Abstain: OL, AW).</w:t>
      </w:r>
    </w:p>
    <w:p w14:paraId="2D76EBC2" w14:textId="15CE9EE4" w:rsidR="00205C29" w:rsidRPr="004166A1" w:rsidRDefault="00205C29"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Set next meeting date</w:t>
      </w:r>
    </w:p>
    <w:p w14:paraId="32B242CE" w14:textId="061C3205" w:rsidR="00C14644" w:rsidRPr="004166A1" w:rsidRDefault="00145BBA" w:rsidP="00E51015">
      <w:pPr>
        <w:shd w:val="clear" w:color="auto" w:fill="FFFFFF"/>
        <w:spacing w:after="120" w:line="240" w:lineRule="auto"/>
        <w:ind w:left="360"/>
        <w:jc w:val="both"/>
        <w:rPr>
          <w:rFonts w:ascii="Garamond" w:hAnsi="Garamond"/>
          <w:sz w:val="24"/>
          <w:szCs w:val="24"/>
        </w:rPr>
      </w:pPr>
      <w:r w:rsidRPr="004166A1">
        <w:rPr>
          <w:rFonts w:ascii="Garamond" w:hAnsi="Garamond"/>
          <w:sz w:val="24"/>
          <w:szCs w:val="24"/>
        </w:rPr>
        <w:t>The Committee set the next meeting date for February 16, 2022</w:t>
      </w:r>
    </w:p>
    <w:p w14:paraId="463F4D30" w14:textId="398B80DE" w:rsidR="00205C29" w:rsidRPr="004166A1" w:rsidRDefault="00205C29" w:rsidP="00E51015">
      <w:pPr>
        <w:numPr>
          <w:ilvl w:val="0"/>
          <w:numId w:val="2"/>
        </w:numPr>
        <w:shd w:val="clear" w:color="auto" w:fill="FFFFFF"/>
        <w:spacing w:after="120" w:line="240" w:lineRule="auto"/>
        <w:jc w:val="both"/>
        <w:rPr>
          <w:rFonts w:ascii="Garamond" w:hAnsi="Garamond"/>
          <w:b/>
          <w:bCs/>
          <w:sz w:val="24"/>
          <w:szCs w:val="24"/>
        </w:rPr>
      </w:pPr>
      <w:r w:rsidRPr="004166A1">
        <w:rPr>
          <w:rFonts w:ascii="Garamond" w:hAnsi="Garamond"/>
          <w:b/>
          <w:bCs/>
          <w:sz w:val="24"/>
          <w:szCs w:val="24"/>
        </w:rPr>
        <w:t>Adjourn</w:t>
      </w:r>
    </w:p>
    <w:p w14:paraId="37DBA8FA" w14:textId="15E8EEAB" w:rsidR="00C14644" w:rsidRPr="004166A1" w:rsidRDefault="007904A3" w:rsidP="00E51015">
      <w:pPr>
        <w:shd w:val="clear" w:color="auto" w:fill="FFFFFF"/>
        <w:spacing w:after="120" w:line="240" w:lineRule="auto"/>
        <w:ind w:left="360" w:firstLine="360"/>
        <w:jc w:val="both"/>
        <w:rPr>
          <w:rFonts w:ascii="Garamond" w:hAnsi="Garamond"/>
          <w:sz w:val="24"/>
          <w:szCs w:val="24"/>
        </w:rPr>
      </w:pPr>
      <w:r w:rsidRPr="004166A1">
        <w:rPr>
          <w:rFonts w:ascii="Garamond" w:hAnsi="Garamond"/>
          <w:sz w:val="24"/>
          <w:szCs w:val="24"/>
        </w:rPr>
        <w:t>Upon a motion by B. Hanninen, seconded by A. Eliot, it was:</w:t>
      </w:r>
    </w:p>
    <w:p w14:paraId="2418CA0C" w14:textId="287C9BD5" w:rsidR="007904A3" w:rsidRPr="004166A1" w:rsidRDefault="007904A3" w:rsidP="00E51015">
      <w:pPr>
        <w:shd w:val="clear" w:color="auto" w:fill="FFFFFF"/>
        <w:spacing w:after="120" w:line="240" w:lineRule="auto"/>
        <w:ind w:left="360" w:firstLine="360"/>
        <w:jc w:val="both"/>
        <w:rPr>
          <w:rFonts w:ascii="Garamond" w:hAnsi="Garamond"/>
          <w:sz w:val="24"/>
          <w:szCs w:val="24"/>
        </w:rPr>
      </w:pPr>
      <w:r w:rsidRPr="004166A1">
        <w:rPr>
          <w:rFonts w:ascii="Garamond" w:hAnsi="Garamond"/>
          <w:sz w:val="24"/>
          <w:szCs w:val="24"/>
        </w:rPr>
        <w:t>VOTED to adjourn the public meeting.</w:t>
      </w:r>
    </w:p>
    <w:p w14:paraId="4F72FF9D" w14:textId="77D5D731" w:rsidR="007904A3" w:rsidRPr="004166A1" w:rsidRDefault="007904A3" w:rsidP="00E51015">
      <w:pPr>
        <w:shd w:val="clear" w:color="auto" w:fill="FFFFFF"/>
        <w:spacing w:after="120" w:line="240" w:lineRule="auto"/>
        <w:ind w:left="360" w:firstLine="360"/>
        <w:jc w:val="both"/>
        <w:rPr>
          <w:rFonts w:ascii="Garamond" w:hAnsi="Garamond"/>
          <w:b/>
          <w:bCs/>
          <w:sz w:val="24"/>
          <w:szCs w:val="24"/>
        </w:rPr>
      </w:pPr>
      <w:r w:rsidRPr="004166A1">
        <w:rPr>
          <w:rFonts w:ascii="Garamond" w:hAnsi="Garamond"/>
          <w:b/>
          <w:bCs/>
          <w:sz w:val="24"/>
          <w:szCs w:val="24"/>
        </w:rPr>
        <w:t>The motion carried by a roll call vote (Yes: AE, LM, BH, AW, OL, EM).</w:t>
      </w:r>
    </w:p>
    <w:p w14:paraId="61AD581A" w14:textId="5219CD76" w:rsidR="007904A3" w:rsidRPr="004166A1" w:rsidRDefault="007904A3" w:rsidP="00E51015">
      <w:pPr>
        <w:shd w:val="clear" w:color="auto" w:fill="FFFFFF"/>
        <w:spacing w:after="120" w:line="240" w:lineRule="auto"/>
        <w:ind w:left="360" w:firstLine="360"/>
        <w:jc w:val="both"/>
        <w:rPr>
          <w:rFonts w:ascii="Garamond" w:hAnsi="Garamond"/>
          <w:b/>
          <w:bCs/>
          <w:sz w:val="24"/>
          <w:szCs w:val="24"/>
        </w:rPr>
      </w:pPr>
    </w:p>
    <w:p w14:paraId="42EC16E9" w14:textId="7637C9D3" w:rsidR="007904A3" w:rsidRPr="004166A1" w:rsidRDefault="007904A3" w:rsidP="00E51015">
      <w:pPr>
        <w:shd w:val="clear" w:color="auto" w:fill="FFFFFF"/>
        <w:spacing w:after="120" w:line="240" w:lineRule="auto"/>
        <w:ind w:left="360" w:firstLine="360"/>
        <w:jc w:val="both"/>
        <w:rPr>
          <w:rFonts w:ascii="Garamond" w:hAnsi="Garamond"/>
          <w:b/>
          <w:bCs/>
          <w:sz w:val="24"/>
          <w:szCs w:val="24"/>
        </w:rPr>
      </w:pPr>
    </w:p>
    <w:p w14:paraId="5546940B" w14:textId="3CE320DD" w:rsidR="007904A3" w:rsidRPr="004166A1" w:rsidRDefault="007904A3" w:rsidP="0024585A">
      <w:pPr>
        <w:shd w:val="clear" w:color="auto" w:fill="FFFFFF"/>
        <w:spacing w:after="120" w:line="240" w:lineRule="auto"/>
        <w:jc w:val="right"/>
        <w:rPr>
          <w:rFonts w:ascii="Garamond" w:hAnsi="Garamond"/>
          <w:b/>
          <w:bCs/>
          <w:sz w:val="24"/>
          <w:szCs w:val="24"/>
        </w:rPr>
      </w:pPr>
      <w:r w:rsidRPr="004166A1">
        <w:rPr>
          <w:rFonts w:ascii="Garamond" w:hAnsi="Garamond"/>
          <w:b/>
          <w:bCs/>
          <w:sz w:val="24"/>
          <w:szCs w:val="24"/>
        </w:rPr>
        <w:t>Minutes approved:</w:t>
      </w:r>
      <w:r w:rsidR="0024585A">
        <w:rPr>
          <w:rFonts w:ascii="Garamond" w:hAnsi="Garamond"/>
          <w:b/>
          <w:bCs/>
          <w:sz w:val="24"/>
          <w:szCs w:val="24"/>
        </w:rPr>
        <w:t xml:space="preserve"> February 16, 2022</w:t>
      </w:r>
    </w:p>
    <w:sectPr w:rsidR="007904A3" w:rsidRPr="0041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92C"/>
    <w:multiLevelType w:val="multilevel"/>
    <w:tmpl w:val="F42022B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FCF56EA"/>
    <w:multiLevelType w:val="multilevel"/>
    <w:tmpl w:val="3FA61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E9"/>
    <w:rsid w:val="00044FC1"/>
    <w:rsid w:val="000634B0"/>
    <w:rsid w:val="001200A4"/>
    <w:rsid w:val="00145BBA"/>
    <w:rsid w:val="00205C29"/>
    <w:rsid w:val="002262A6"/>
    <w:rsid w:val="0024585A"/>
    <w:rsid w:val="002E7598"/>
    <w:rsid w:val="00326DA6"/>
    <w:rsid w:val="00331D31"/>
    <w:rsid w:val="003755F2"/>
    <w:rsid w:val="003B0C89"/>
    <w:rsid w:val="004166A1"/>
    <w:rsid w:val="0042379D"/>
    <w:rsid w:val="00426C5B"/>
    <w:rsid w:val="00442A53"/>
    <w:rsid w:val="00457D83"/>
    <w:rsid w:val="004A5D12"/>
    <w:rsid w:val="004D65C1"/>
    <w:rsid w:val="00541EDC"/>
    <w:rsid w:val="005C19A4"/>
    <w:rsid w:val="005D68E6"/>
    <w:rsid w:val="00623290"/>
    <w:rsid w:val="00626962"/>
    <w:rsid w:val="006647D9"/>
    <w:rsid w:val="00703568"/>
    <w:rsid w:val="00762FB3"/>
    <w:rsid w:val="007904A3"/>
    <w:rsid w:val="007959EC"/>
    <w:rsid w:val="007C139A"/>
    <w:rsid w:val="007E55E8"/>
    <w:rsid w:val="007F08A0"/>
    <w:rsid w:val="008A47AD"/>
    <w:rsid w:val="00987F4B"/>
    <w:rsid w:val="009B79C0"/>
    <w:rsid w:val="00A62DE3"/>
    <w:rsid w:val="00AC3706"/>
    <w:rsid w:val="00B45EE7"/>
    <w:rsid w:val="00B578A9"/>
    <w:rsid w:val="00B917E9"/>
    <w:rsid w:val="00C14644"/>
    <w:rsid w:val="00CF330D"/>
    <w:rsid w:val="00D519C9"/>
    <w:rsid w:val="00D635BF"/>
    <w:rsid w:val="00D70557"/>
    <w:rsid w:val="00E51015"/>
    <w:rsid w:val="00F6081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304C"/>
  <w15:chartTrackingRefBased/>
  <w15:docId w15:val="{B5A1A63C-1134-4EEA-BF4F-80302EA3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17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7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17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917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7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7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17E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917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917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7E9"/>
    <w:rPr>
      <w:b/>
      <w:bCs/>
    </w:rPr>
  </w:style>
  <w:style w:type="character" w:styleId="Hyperlink">
    <w:name w:val="Hyperlink"/>
    <w:basedOn w:val="DefaultParagraphFont"/>
    <w:uiPriority w:val="99"/>
    <w:unhideWhenUsed/>
    <w:rsid w:val="00442A53"/>
    <w:rPr>
      <w:color w:val="0563C1" w:themeColor="hyperlink"/>
      <w:u w:val="single"/>
    </w:rPr>
  </w:style>
  <w:style w:type="character" w:styleId="UnresolvedMention">
    <w:name w:val="Unresolved Mention"/>
    <w:basedOn w:val="DefaultParagraphFont"/>
    <w:uiPriority w:val="99"/>
    <w:semiHidden/>
    <w:unhideWhenUsed/>
    <w:rsid w:val="00442A53"/>
    <w:rPr>
      <w:color w:val="605E5C"/>
      <w:shd w:val="clear" w:color="auto" w:fill="E1DFDD"/>
    </w:rPr>
  </w:style>
  <w:style w:type="paragraph" w:styleId="ListParagraph">
    <w:name w:val="List Paragraph"/>
    <w:basedOn w:val="Normal"/>
    <w:uiPriority w:val="34"/>
    <w:qFormat/>
    <w:rsid w:val="0012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228">
      <w:bodyDiv w:val="1"/>
      <w:marLeft w:val="0"/>
      <w:marRight w:val="0"/>
      <w:marTop w:val="0"/>
      <w:marBottom w:val="0"/>
      <w:divBdr>
        <w:top w:val="none" w:sz="0" w:space="0" w:color="auto"/>
        <w:left w:val="none" w:sz="0" w:space="0" w:color="auto"/>
        <w:bottom w:val="none" w:sz="0" w:space="0" w:color="auto"/>
        <w:right w:val="none" w:sz="0" w:space="0" w:color="auto"/>
      </w:divBdr>
    </w:div>
    <w:div w:id="337392686">
      <w:bodyDiv w:val="1"/>
      <w:marLeft w:val="0"/>
      <w:marRight w:val="0"/>
      <w:marTop w:val="0"/>
      <w:marBottom w:val="0"/>
      <w:divBdr>
        <w:top w:val="none" w:sz="0" w:space="0" w:color="auto"/>
        <w:left w:val="none" w:sz="0" w:space="0" w:color="auto"/>
        <w:bottom w:val="none" w:sz="0" w:space="0" w:color="auto"/>
        <w:right w:val="none" w:sz="0" w:space="0" w:color="auto"/>
      </w:divBdr>
    </w:div>
    <w:div w:id="378549460">
      <w:bodyDiv w:val="1"/>
      <w:marLeft w:val="0"/>
      <w:marRight w:val="0"/>
      <w:marTop w:val="0"/>
      <w:marBottom w:val="0"/>
      <w:divBdr>
        <w:top w:val="none" w:sz="0" w:space="0" w:color="auto"/>
        <w:left w:val="none" w:sz="0" w:space="0" w:color="auto"/>
        <w:bottom w:val="none" w:sz="0" w:space="0" w:color="auto"/>
        <w:right w:val="none" w:sz="0" w:space="0" w:color="auto"/>
      </w:divBdr>
    </w:div>
    <w:div w:id="486560292">
      <w:bodyDiv w:val="1"/>
      <w:marLeft w:val="0"/>
      <w:marRight w:val="0"/>
      <w:marTop w:val="0"/>
      <w:marBottom w:val="0"/>
      <w:divBdr>
        <w:top w:val="none" w:sz="0" w:space="0" w:color="auto"/>
        <w:left w:val="none" w:sz="0" w:space="0" w:color="auto"/>
        <w:bottom w:val="none" w:sz="0" w:space="0" w:color="auto"/>
        <w:right w:val="none" w:sz="0" w:space="0" w:color="auto"/>
      </w:divBdr>
    </w:div>
    <w:div w:id="716979299">
      <w:bodyDiv w:val="1"/>
      <w:marLeft w:val="0"/>
      <w:marRight w:val="0"/>
      <w:marTop w:val="0"/>
      <w:marBottom w:val="0"/>
      <w:divBdr>
        <w:top w:val="none" w:sz="0" w:space="0" w:color="auto"/>
        <w:left w:val="none" w:sz="0" w:space="0" w:color="auto"/>
        <w:bottom w:val="none" w:sz="0" w:space="0" w:color="auto"/>
        <w:right w:val="none" w:sz="0" w:space="0" w:color="auto"/>
      </w:divBdr>
    </w:div>
    <w:div w:id="1080564425">
      <w:bodyDiv w:val="1"/>
      <w:marLeft w:val="0"/>
      <w:marRight w:val="0"/>
      <w:marTop w:val="0"/>
      <w:marBottom w:val="0"/>
      <w:divBdr>
        <w:top w:val="none" w:sz="0" w:space="0" w:color="auto"/>
        <w:left w:val="none" w:sz="0" w:space="0" w:color="auto"/>
        <w:bottom w:val="none" w:sz="0" w:space="0" w:color="auto"/>
        <w:right w:val="none" w:sz="0" w:space="0" w:color="auto"/>
      </w:divBdr>
    </w:div>
    <w:div w:id="1881624379">
      <w:bodyDiv w:val="1"/>
      <w:marLeft w:val="0"/>
      <w:marRight w:val="0"/>
      <w:marTop w:val="0"/>
      <w:marBottom w:val="0"/>
      <w:divBdr>
        <w:top w:val="none" w:sz="0" w:space="0" w:color="auto"/>
        <w:left w:val="none" w:sz="0" w:space="0" w:color="auto"/>
        <w:bottom w:val="none" w:sz="0" w:space="0" w:color="auto"/>
        <w:right w:val="none" w:sz="0" w:space="0" w:color="auto"/>
      </w:divBdr>
      <w:divsChild>
        <w:div w:id="1971858621">
          <w:marLeft w:val="0"/>
          <w:marRight w:val="0"/>
          <w:marTop w:val="0"/>
          <w:marBottom w:val="0"/>
          <w:divBdr>
            <w:top w:val="none" w:sz="0" w:space="0" w:color="auto"/>
            <w:left w:val="none" w:sz="0" w:space="0" w:color="auto"/>
            <w:bottom w:val="none" w:sz="0" w:space="0" w:color="auto"/>
            <w:right w:val="none" w:sz="0" w:space="0" w:color="auto"/>
          </w:divBdr>
        </w:div>
        <w:div w:id="1990862321">
          <w:marLeft w:val="0"/>
          <w:marRight w:val="0"/>
          <w:marTop w:val="0"/>
          <w:marBottom w:val="0"/>
          <w:divBdr>
            <w:top w:val="none" w:sz="0" w:space="0" w:color="auto"/>
            <w:left w:val="none" w:sz="0" w:space="0" w:color="auto"/>
            <w:bottom w:val="none" w:sz="0" w:space="0" w:color="auto"/>
            <w:right w:val="none" w:sz="0" w:space="0" w:color="auto"/>
          </w:divBdr>
        </w:div>
      </w:divsChild>
    </w:div>
    <w:div w:id="19530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Nikolis Gualco</dc:creator>
  <cp:keywords/>
  <dc:description/>
  <cp:lastModifiedBy>Nikolis Gualco</cp:lastModifiedBy>
  <cp:revision>27</cp:revision>
  <dcterms:created xsi:type="dcterms:W3CDTF">2021-07-16T14:57:00Z</dcterms:created>
  <dcterms:modified xsi:type="dcterms:W3CDTF">2022-03-01T16:42:00Z</dcterms:modified>
</cp:coreProperties>
</file>