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9C71C" w14:textId="77777777" w:rsidR="00872E65" w:rsidRPr="0077761E" w:rsidRDefault="00872E65" w:rsidP="00872E6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sz w:val="23"/>
          <w:szCs w:val="23"/>
          <w:u w:val="single"/>
        </w:rPr>
      </w:pPr>
      <w:r w:rsidRPr="0077761E">
        <w:rPr>
          <w:rFonts w:ascii="Garamond" w:eastAsia="Times New Roman" w:hAnsi="Garamond" w:cs="Times New Roman"/>
          <w:noProof/>
          <w:sz w:val="23"/>
          <w:szCs w:val="23"/>
          <w:u w:val="single"/>
        </w:rPr>
        <w:drawing>
          <wp:anchor distT="0" distB="0" distL="114300" distR="114300" simplePos="0" relativeHeight="251659264" behindDoc="1" locked="0" layoutInCell="1" allowOverlap="1" wp14:anchorId="26E79C86" wp14:editId="1E6C86B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55040" cy="955040"/>
            <wp:effectExtent l="0" t="0" r="0" b="0"/>
            <wp:wrapTight wrapText="bothSides">
              <wp:wrapPolygon edited="0">
                <wp:start x="0" y="0"/>
                <wp:lineTo x="0" y="21112"/>
                <wp:lineTo x="21112" y="21112"/>
                <wp:lineTo x="211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11" cy="960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761E">
        <w:rPr>
          <w:rFonts w:ascii="Garamond" w:eastAsia="Times New Roman" w:hAnsi="Garamond" w:cs="Times New Roman"/>
          <w:b/>
          <w:bCs/>
          <w:sz w:val="23"/>
          <w:szCs w:val="23"/>
          <w:u w:val="single"/>
        </w:rPr>
        <w:t xml:space="preserve">Groton Stewardship Committee Minutes </w:t>
      </w:r>
    </w:p>
    <w:p w14:paraId="1D984C86" w14:textId="51E5D903" w:rsidR="00872E65" w:rsidRPr="0077761E" w:rsidRDefault="00872E65" w:rsidP="00872E6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3"/>
          <w:szCs w:val="23"/>
        </w:rPr>
      </w:pPr>
      <w:r w:rsidRPr="0077761E">
        <w:rPr>
          <w:rFonts w:ascii="Garamond" w:eastAsia="Times New Roman" w:hAnsi="Garamond" w:cs="Times New Roman"/>
          <w:b/>
          <w:bCs/>
          <w:sz w:val="23"/>
          <w:szCs w:val="23"/>
        </w:rPr>
        <w:t xml:space="preserve">Present: </w:t>
      </w:r>
      <w:r w:rsidRPr="0077761E">
        <w:rPr>
          <w:rFonts w:ascii="Garamond" w:eastAsia="Times New Roman" w:hAnsi="Garamond" w:cs="Times New Roman"/>
          <w:sz w:val="23"/>
          <w:szCs w:val="23"/>
        </w:rPr>
        <w:t>Eileen McHugh (Conservation Commission, Earth Removal Stormwater Advisory Committee); Bob Hanninen (Earth Removal Stormwater Advisory Committee); Anna Eliot (Community Preservation Committee, Park Commission); Lisa Murray (Groton Garden Club); Olin Lathrop (Conservation Commission, Invasive Species Committee);</w:t>
      </w:r>
      <w:r w:rsidR="006C2F97" w:rsidRPr="0077761E">
        <w:rPr>
          <w:rFonts w:ascii="Garamond" w:eastAsia="Times New Roman" w:hAnsi="Garamond" w:cs="Times New Roman"/>
          <w:sz w:val="23"/>
          <w:szCs w:val="23"/>
        </w:rPr>
        <w:t xml:space="preserve"> Alex Woodle (Great Pond Advisory Committee)</w:t>
      </w:r>
    </w:p>
    <w:p w14:paraId="2DC9BF0A" w14:textId="77777777" w:rsidR="00702B9F" w:rsidRPr="0077761E" w:rsidRDefault="00702B9F" w:rsidP="00872E6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sz w:val="23"/>
          <w:szCs w:val="23"/>
          <w:highlight w:val="yellow"/>
        </w:rPr>
      </w:pPr>
    </w:p>
    <w:p w14:paraId="36692C8A" w14:textId="769C23A3" w:rsidR="00872E65" w:rsidRPr="0077761E" w:rsidRDefault="00872E65" w:rsidP="00872E6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3"/>
          <w:szCs w:val="23"/>
        </w:rPr>
      </w:pPr>
      <w:r w:rsidRPr="0077761E">
        <w:rPr>
          <w:rFonts w:ascii="Garamond" w:eastAsia="Times New Roman" w:hAnsi="Garamond" w:cs="Times New Roman"/>
          <w:b/>
          <w:bCs/>
          <w:sz w:val="23"/>
          <w:szCs w:val="23"/>
        </w:rPr>
        <w:t xml:space="preserve">Others Present: </w:t>
      </w:r>
      <w:r w:rsidRPr="0077761E">
        <w:rPr>
          <w:rFonts w:ascii="Garamond" w:eastAsia="Times New Roman" w:hAnsi="Garamond" w:cs="Times New Roman"/>
          <w:sz w:val="23"/>
          <w:szCs w:val="23"/>
        </w:rPr>
        <w:t>Nik Gualco (Conservation Administrator)</w:t>
      </w:r>
    </w:p>
    <w:p w14:paraId="1EA2A55C" w14:textId="77777777" w:rsidR="00872E65" w:rsidRPr="0077761E" w:rsidRDefault="00872E65" w:rsidP="00872E6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sz w:val="23"/>
          <w:szCs w:val="23"/>
        </w:rPr>
      </w:pPr>
      <w:r w:rsidRPr="0077761E">
        <w:rPr>
          <w:rFonts w:ascii="Garamond" w:eastAsia="Times New Roman" w:hAnsi="Garamond" w:cs="Times New Roman"/>
          <w:b/>
          <w:bCs/>
          <w:sz w:val="23"/>
          <w:szCs w:val="23"/>
        </w:rPr>
        <w:t xml:space="preserve">Location: </w:t>
      </w:r>
      <w:r w:rsidRPr="0077761E">
        <w:rPr>
          <w:rFonts w:ascii="Garamond" w:eastAsia="Times New Roman" w:hAnsi="Garamond" w:cs="Times New Roman"/>
          <w:sz w:val="23"/>
          <w:szCs w:val="23"/>
        </w:rPr>
        <w:t>Virtual Meeting (Zoom)</w:t>
      </w:r>
    </w:p>
    <w:p w14:paraId="60AE89C5" w14:textId="1BE892D3" w:rsidR="00872E65" w:rsidRPr="0077761E" w:rsidRDefault="00872E65" w:rsidP="00872E6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sz w:val="23"/>
          <w:szCs w:val="23"/>
        </w:rPr>
      </w:pPr>
      <w:r w:rsidRPr="0077761E">
        <w:rPr>
          <w:rFonts w:ascii="Garamond" w:eastAsia="Times New Roman" w:hAnsi="Garamond" w:cs="Times New Roman"/>
          <w:b/>
          <w:bCs/>
          <w:sz w:val="23"/>
          <w:szCs w:val="23"/>
        </w:rPr>
        <w:t xml:space="preserve">When: </w:t>
      </w:r>
      <w:r w:rsidRPr="0077761E">
        <w:rPr>
          <w:rFonts w:ascii="Garamond" w:eastAsia="Times New Roman" w:hAnsi="Garamond" w:cs="Times New Roman"/>
          <w:sz w:val="23"/>
          <w:szCs w:val="23"/>
        </w:rPr>
        <w:t xml:space="preserve">Wednesday, </w:t>
      </w:r>
      <w:r w:rsidR="00C551FD" w:rsidRPr="0077761E">
        <w:rPr>
          <w:rFonts w:ascii="Garamond" w:eastAsia="Times New Roman" w:hAnsi="Garamond" w:cs="Times New Roman"/>
          <w:sz w:val="23"/>
          <w:szCs w:val="23"/>
        </w:rPr>
        <w:t>November 17, 2021</w:t>
      </w:r>
    </w:p>
    <w:p w14:paraId="22E8321F" w14:textId="77777777" w:rsidR="00872E65" w:rsidRPr="0077761E" w:rsidRDefault="00872E65" w:rsidP="00872E6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sz w:val="23"/>
          <w:szCs w:val="23"/>
        </w:rPr>
      </w:pPr>
    </w:p>
    <w:p w14:paraId="40D783C9" w14:textId="5A0A3C05" w:rsidR="00872E65" w:rsidRPr="0077761E" w:rsidRDefault="00872E65" w:rsidP="00872E6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3"/>
          <w:szCs w:val="23"/>
        </w:rPr>
      </w:pPr>
      <w:r w:rsidRPr="0077761E">
        <w:rPr>
          <w:rFonts w:ascii="Garamond" w:eastAsia="Times New Roman" w:hAnsi="Garamond" w:cs="Times New Roman"/>
          <w:sz w:val="23"/>
          <w:szCs w:val="23"/>
        </w:rPr>
        <w:t>E. McHugh called the meeting to order at 6:3</w:t>
      </w:r>
      <w:r w:rsidR="00E425E2" w:rsidRPr="0077761E">
        <w:rPr>
          <w:rFonts w:ascii="Garamond" w:eastAsia="Times New Roman" w:hAnsi="Garamond" w:cs="Times New Roman"/>
          <w:sz w:val="23"/>
          <w:szCs w:val="23"/>
        </w:rPr>
        <w:t>1</w:t>
      </w:r>
      <w:r w:rsidRPr="0077761E">
        <w:rPr>
          <w:rFonts w:ascii="Garamond" w:eastAsia="Times New Roman" w:hAnsi="Garamond" w:cs="Times New Roman"/>
          <w:sz w:val="23"/>
          <w:szCs w:val="23"/>
        </w:rPr>
        <w:t xml:space="preserve"> p.m.</w:t>
      </w:r>
    </w:p>
    <w:p w14:paraId="25C89F72" w14:textId="672E94FB" w:rsidR="0035378A" w:rsidRPr="0077761E" w:rsidRDefault="0035378A" w:rsidP="00872E65">
      <w:pPr>
        <w:shd w:val="clear" w:color="auto" w:fill="FFFFFF"/>
        <w:spacing w:before="150" w:after="150" w:line="240" w:lineRule="auto"/>
        <w:outlineLvl w:val="3"/>
        <w:rPr>
          <w:rFonts w:ascii="Garamond" w:eastAsia="Times New Roman" w:hAnsi="Garamond" w:cs="Times New Roman"/>
          <w:b/>
          <w:bCs/>
          <w:sz w:val="23"/>
          <w:szCs w:val="23"/>
        </w:rPr>
      </w:pPr>
      <w:bookmarkStart w:id="0" w:name="_Hlk82695637"/>
      <w:r w:rsidRPr="0077761E">
        <w:rPr>
          <w:rFonts w:ascii="Garamond" w:eastAsia="Times New Roman" w:hAnsi="Garamond" w:cs="Times New Roman"/>
          <w:b/>
          <w:bCs/>
          <w:sz w:val="23"/>
          <w:szCs w:val="23"/>
        </w:rPr>
        <w:t>Committee updates</w:t>
      </w:r>
    </w:p>
    <w:bookmarkEnd w:id="0"/>
    <w:p w14:paraId="2D093C73" w14:textId="4D15B1A4" w:rsidR="0035378A" w:rsidRPr="0077761E" w:rsidRDefault="0035378A" w:rsidP="00451535">
      <w:pPr>
        <w:shd w:val="clear" w:color="auto" w:fill="FFFFFF"/>
        <w:spacing w:after="120" w:line="240" w:lineRule="auto"/>
        <w:rPr>
          <w:rFonts w:ascii="Garamond" w:hAnsi="Garamond"/>
          <w:sz w:val="23"/>
          <w:szCs w:val="23"/>
          <w:u w:val="single"/>
        </w:rPr>
      </w:pPr>
      <w:r w:rsidRPr="0077761E">
        <w:rPr>
          <w:rFonts w:ascii="Garamond" w:hAnsi="Garamond"/>
          <w:sz w:val="23"/>
          <w:szCs w:val="23"/>
          <w:u w:val="single"/>
        </w:rPr>
        <w:t>Garden Club - update</w:t>
      </w:r>
    </w:p>
    <w:p w14:paraId="2226EB75" w14:textId="3DA639EE" w:rsidR="00451535" w:rsidRPr="0077761E" w:rsidRDefault="00451535" w:rsidP="00451535">
      <w:pPr>
        <w:shd w:val="clear" w:color="auto" w:fill="FFFFFF"/>
        <w:spacing w:after="120" w:line="240" w:lineRule="auto"/>
        <w:rPr>
          <w:rFonts w:ascii="Garamond" w:hAnsi="Garamond"/>
          <w:sz w:val="23"/>
          <w:szCs w:val="23"/>
        </w:rPr>
      </w:pPr>
      <w:r w:rsidRPr="0077761E">
        <w:rPr>
          <w:rFonts w:ascii="Garamond" w:hAnsi="Garamond"/>
          <w:sz w:val="23"/>
          <w:szCs w:val="23"/>
        </w:rPr>
        <w:t>L</w:t>
      </w:r>
      <w:r w:rsidR="0035378A" w:rsidRPr="0077761E">
        <w:rPr>
          <w:rFonts w:ascii="Garamond" w:hAnsi="Garamond"/>
          <w:sz w:val="23"/>
          <w:szCs w:val="23"/>
        </w:rPr>
        <w:t>.</w:t>
      </w:r>
      <w:r w:rsidRPr="0077761E">
        <w:rPr>
          <w:rFonts w:ascii="Garamond" w:hAnsi="Garamond"/>
          <w:sz w:val="23"/>
          <w:szCs w:val="23"/>
        </w:rPr>
        <w:t xml:space="preserve"> Murray - introduced Garden Club's exploration in how to bring more </w:t>
      </w:r>
      <w:r w:rsidR="0035378A" w:rsidRPr="0077761E">
        <w:rPr>
          <w:rFonts w:ascii="Garamond" w:hAnsi="Garamond"/>
          <w:sz w:val="23"/>
          <w:szCs w:val="23"/>
        </w:rPr>
        <w:t xml:space="preserve">awareness </w:t>
      </w:r>
      <w:r w:rsidRPr="0077761E">
        <w:rPr>
          <w:rFonts w:ascii="Garamond" w:hAnsi="Garamond"/>
          <w:sz w:val="23"/>
          <w:szCs w:val="23"/>
        </w:rPr>
        <w:t>of use of pesticides on Town-land (how it is being used, whether alternatives)</w:t>
      </w:r>
      <w:r w:rsidR="0035378A" w:rsidRPr="0077761E">
        <w:rPr>
          <w:rFonts w:ascii="Garamond" w:hAnsi="Garamond"/>
          <w:sz w:val="23"/>
          <w:szCs w:val="23"/>
        </w:rPr>
        <w:t>.</w:t>
      </w:r>
    </w:p>
    <w:p w14:paraId="32407B02" w14:textId="65CF9322" w:rsidR="00451535" w:rsidRPr="0077761E" w:rsidRDefault="00451535" w:rsidP="00451535">
      <w:pPr>
        <w:shd w:val="clear" w:color="auto" w:fill="FFFFFF"/>
        <w:spacing w:after="120" w:line="240" w:lineRule="auto"/>
        <w:rPr>
          <w:rFonts w:ascii="Garamond" w:hAnsi="Garamond"/>
          <w:sz w:val="23"/>
          <w:szCs w:val="23"/>
        </w:rPr>
      </w:pPr>
      <w:r w:rsidRPr="0077761E">
        <w:rPr>
          <w:rFonts w:ascii="Garamond" w:hAnsi="Garamond"/>
          <w:sz w:val="23"/>
          <w:szCs w:val="23"/>
        </w:rPr>
        <w:t xml:space="preserve">Linda </w:t>
      </w:r>
      <w:r w:rsidR="00BE0A01" w:rsidRPr="0077761E">
        <w:rPr>
          <w:rFonts w:ascii="Garamond" w:hAnsi="Garamond"/>
          <w:sz w:val="23"/>
          <w:szCs w:val="23"/>
        </w:rPr>
        <w:t>Loren</w:t>
      </w:r>
      <w:r w:rsidRPr="0077761E">
        <w:rPr>
          <w:rFonts w:ascii="Garamond" w:hAnsi="Garamond"/>
          <w:sz w:val="23"/>
          <w:szCs w:val="23"/>
        </w:rPr>
        <w:t xml:space="preserve"> </w:t>
      </w:r>
      <w:r w:rsidR="00BE0A01" w:rsidRPr="0077761E">
        <w:rPr>
          <w:rFonts w:ascii="Garamond" w:hAnsi="Garamond"/>
          <w:sz w:val="23"/>
          <w:szCs w:val="23"/>
        </w:rPr>
        <w:t xml:space="preserve">(Garden Club member) </w:t>
      </w:r>
      <w:r w:rsidRPr="0077761E">
        <w:rPr>
          <w:rFonts w:ascii="Garamond" w:hAnsi="Garamond"/>
          <w:sz w:val="23"/>
          <w:szCs w:val="23"/>
        </w:rPr>
        <w:t xml:space="preserve">emphasized teaching homeowners, businesses, and </w:t>
      </w:r>
      <w:r w:rsidR="00BE0A01" w:rsidRPr="0077761E">
        <w:rPr>
          <w:rFonts w:ascii="Garamond" w:hAnsi="Garamond"/>
          <w:sz w:val="23"/>
          <w:szCs w:val="23"/>
        </w:rPr>
        <w:t xml:space="preserve">the </w:t>
      </w:r>
      <w:r w:rsidRPr="0077761E">
        <w:rPr>
          <w:rFonts w:ascii="Garamond" w:hAnsi="Garamond"/>
          <w:sz w:val="23"/>
          <w:szCs w:val="23"/>
        </w:rPr>
        <w:t>Town on how to reduce</w:t>
      </w:r>
      <w:r w:rsidR="0035378A" w:rsidRPr="0077761E">
        <w:rPr>
          <w:rFonts w:ascii="Garamond" w:hAnsi="Garamond"/>
          <w:sz w:val="23"/>
          <w:szCs w:val="23"/>
        </w:rPr>
        <w:t xml:space="preserve"> </w:t>
      </w:r>
      <w:r w:rsidRPr="0077761E">
        <w:rPr>
          <w:rFonts w:ascii="Garamond" w:hAnsi="Garamond"/>
          <w:sz w:val="23"/>
          <w:szCs w:val="23"/>
        </w:rPr>
        <w:t>use of pest</w:t>
      </w:r>
      <w:r w:rsidR="00BE0A01" w:rsidRPr="0077761E">
        <w:rPr>
          <w:rFonts w:ascii="Garamond" w:hAnsi="Garamond"/>
          <w:sz w:val="23"/>
          <w:szCs w:val="23"/>
        </w:rPr>
        <w:t>icide</w:t>
      </w:r>
      <w:r w:rsidRPr="0077761E">
        <w:rPr>
          <w:rFonts w:ascii="Garamond" w:hAnsi="Garamond"/>
          <w:sz w:val="23"/>
          <w:szCs w:val="23"/>
        </w:rPr>
        <w:t>s</w:t>
      </w:r>
      <w:r w:rsidR="00BE0A01" w:rsidRPr="0077761E">
        <w:rPr>
          <w:rFonts w:ascii="Garamond" w:hAnsi="Garamond"/>
          <w:sz w:val="23"/>
          <w:szCs w:val="23"/>
        </w:rPr>
        <w:t xml:space="preserve">, which would </w:t>
      </w:r>
      <w:r w:rsidRPr="0077761E">
        <w:rPr>
          <w:rFonts w:ascii="Garamond" w:hAnsi="Garamond"/>
          <w:sz w:val="23"/>
          <w:szCs w:val="23"/>
        </w:rPr>
        <w:t xml:space="preserve">benefit pollinators.  </w:t>
      </w:r>
      <w:r w:rsidR="00BE0A01" w:rsidRPr="0077761E">
        <w:rPr>
          <w:rFonts w:ascii="Garamond" w:hAnsi="Garamond"/>
          <w:sz w:val="23"/>
          <w:szCs w:val="23"/>
        </w:rPr>
        <w:t>Loren inquired about what the recreation fields were treated with and suggested that the Town could benefit from enacting rules/regulations to restrict the use of pesticides</w:t>
      </w:r>
      <w:r w:rsidRPr="0077761E">
        <w:rPr>
          <w:rFonts w:ascii="Garamond" w:hAnsi="Garamond"/>
          <w:sz w:val="23"/>
          <w:szCs w:val="23"/>
        </w:rPr>
        <w:t>.</w:t>
      </w:r>
    </w:p>
    <w:p w14:paraId="6EBBC215" w14:textId="4083958D" w:rsidR="00451535" w:rsidRPr="0077761E" w:rsidRDefault="00451535" w:rsidP="00451535">
      <w:pPr>
        <w:shd w:val="clear" w:color="auto" w:fill="FFFFFF"/>
        <w:spacing w:after="120" w:line="240" w:lineRule="auto"/>
        <w:rPr>
          <w:rFonts w:ascii="Garamond" w:hAnsi="Garamond"/>
          <w:sz w:val="23"/>
          <w:szCs w:val="23"/>
        </w:rPr>
      </w:pPr>
      <w:r w:rsidRPr="0077761E">
        <w:rPr>
          <w:rFonts w:ascii="Garamond" w:hAnsi="Garamond"/>
          <w:sz w:val="23"/>
          <w:szCs w:val="23"/>
        </w:rPr>
        <w:t xml:space="preserve">Lathrop explained state </w:t>
      </w:r>
      <w:r w:rsidR="0035378A" w:rsidRPr="0077761E">
        <w:rPr>
          <w:rFonts w:ascii="Garamond" w:hAnsi="Garamond"/>
          <w:sz w:val="23"/>
          <w:szCs w:val="23"/>
        </w:rPr>
        <w:t>licensing</w:t>
      </w:r>
      <w:r w:rsidRPr="0077761E">
        <w:rPr>
          <w:rFonts w:ascii="Garamond" w:hAnsi="Garamond"/>
          <w:sz w:val="23"/>
          <w:szCs w:val="23"/>
        </w:rPr>
        <w:t xml:space="preserve"> requirements for application of pesticide.</w:t>
      </w:r>
    </w:p>
    <w:p w14:paraId="4E6D18EB" w14:textId="45298304" w:rsidR="00451535" w:rsidRPr="0077761E" w:rsidRDefault="00451535" w:rsidP="00451535">
      <w:pPr>
        <w:shd w:val="clear" w:color="auto" w:fill="FFFFFF"/>
        <w:spacing w:after="120" w:line="240" w:lineRule="auto"/>
        <w:rPr>
          <w:rFonts w:ascii="Garamond" w:hAnsi="Garamond"/>
          <w:sz w:val="23"/>
          <w:szCs w:val="23"/>
        </w:rPr>
      </w:pPr>
      <w:r w:rsidRPr="0077761E">
        <w:rPr>
          <w:rFonts w:ascii="Garamond" w:hAnsi="Garamond"/>
          <w:sz w:val="23"/>
          <w:szCs w:val="23"/>
        </w:rPr>
        <w:t xml:space="preserve">The use of fertilizer on recreation fields was </w:t>
      </w:r>
      <w:r w:rsidR="00BE0A01" w:rsidRPr="0077761E">
        <w:rPr>
          <w:rFonts w:ascii="Garamond" w:hAnsi="Garamond"/>
          <w:sz w:val="23"/>
          <w:szCs w:val="23"/>
        </w:rPr>
        <w:t xml:space="preserve">further </w:t>
      </w:r>
      <w:r w:rsidRPr="0077761E">
        <w:rPr>
          <w:rFonts w:ascii="Garamond" w:hAnsi="Garamond"/>
          <w:sz w:val="23"/>
          <w:szCs w:val="23"/>
        </w:rPr>
        <w:t>discussed including the need for</w:t>
      </w:r>
      <w:r w:rsidR="0035378A" w:rsidRPr="0077761E">
        <w:rPr>
          <w:rFonts w:ascii="Garamond" w:hAnsi="Garamond"/>
          <w:sz w:val="23"/>
          <w:szCs w:val="23"/>
        </w:rPr>
        <w:t xml:space="preserve"> </w:t>
      </w:r>
      <w:r w:rsidRPr="0077761E">
        <w:rPr>
          <w:rFonts w:ascii="Garamond" w:hAnsi="Garamond"/>
          <w:sz w:val="23"/>
          <w:szCs w:val="23"/>
        </w:rPr>
        <w:t>keeping the fields in good condition for safety.  The contractor used to maintain</w:t>
      </w:r>
      <w:r w:rsidR="0035378A" w:rsidRPr="0077761E">
        <w:rPr>
          <w:rFonts w:ascii="Garamond" w:hAnsi="Garamond"/>
          <w:sz w:val="23"/>
          <w:szCs w:val="23"/>
        </w:rPr>
        <w:t xml:space="preserve"> </w:t>
      </w:r>
      <w:r w:rsidRPr="0077761E">
        <w:rPr>
          <w:rFonts w:ascii="Garamond" w:hAnsi="Garamond"/>
          <w:sz w:val="23"/>
          <w:szCs w:val="23"/>
        </w:rPr>
        <w:t xml:space="preserve">the fields may have an applicator's license to apply herbicide.  </w:t>
      </w:r>
    </w:p>
    <w:p w14:paraId="148262B8" w14:textId="17AB8F9B" w:rsidR="00451535" w:rsidRPr="0077761E" w:rsidRDefault="00451535" w:rsidP="00451535">
      <w:pPr>
        <w:shd w:val="clear" w:color="auto" w:fill="FFFFFF"/>
        <w:spacing w:after="120" w:line="240" w:lineRule="auto"/>
        <w:rPr>
          <w:rFonts w:ascii="Garamond" w:hAnsi="Garamond"/>
          <w:sz w:val="23"/>
          <w:szCs w:val="23"/>
        </w:rPr>
      </w:pPr>
      <w:r w:rsidRPr="0077761E">
        <w:rPr>
          <w:rFonts w:ascii="Garamond" w:hAnsi="Garamond"/>
          <w:sz w:val="23"/>
          <w:szCs w:val="23"/>
        </w:rPr>
        <w:t xml:space="preserve">A. Woodle provided context on use of herbicides on lake management at Lost Lake. </w:t>
      </w:r>
      <w:r w:rsidR="0035378A" w:rsidRPr="0077761E">
        <w:rPr>
          <w:rFonts w:ascii="Garamond" w:hAnsi="Garamond"/>
          <w:sz w:val="23"/>
          <w:szCs w:val="23"/>
        </w:rPr>
        <w:t xml:space="preserve"> </w:t>
      </w:r>
      <w:r w:rsidRPr="0077761E">
        <w:rPr>
          <w:rFonts w:ascii="Garamond" w:hAnsi="Garamond"/>
          <w:sz w:val="23"/>
          <w:szCs w:val="23"/>
        </w:rPr>
        <w:t>The Committee discussed the use of integrated pest management (bio controls) and the management of the school grounds.</w:t>
      </w:r>
    </w:p>
    <w:p w14:paraId="6AAA65C3" w14:textId="2BB0EDF9" w:rsidR="00451535" w:rsidRPr="0077761E" w:rsidRDefault="00451535" w:rsidP="00451535">
      <w:pPr>
        <w:shd w:val="clear" w:color="auto" w:fill="FFFFFF"/>
        <w:spacing w:after="120" w:line="240" w:lineRule="auto"/>
        <w:rPr>
          <w:rFonts w:ascii="Garamond" w:hAnsi="Garamond"/>
          <w:sz w:val="23"/>
          <w:szCs w:val="23"/>
        </w:rPr>
      </w:pPr>
      <w:r w:rsidRPr="0077761E">
        <w:rPr>
          <w:rFonts w:ascii="Garamond" w:hAnsi="Garamond"/>
          <w:sz w:val="23"/>
          <w:szCs w:val="23"/>
        </w:rPr>
        <w:t xml:space="preserve">It was recommended that if the Garden Club wants to learn more about the fields that they approach the Park Commission at a meeting.  </w:t>
      </w:r>
    </w:p>
    <w:p w14:paraId="260ECDB9" w14:textId="77777777" w:rsidR="00451535" w:rsidRPr="0077761E" w:rsidRDefault="00451535" w:rsidP="00451535">
      <w:pPr>
        <w:shd w:val="clear" w:color="auto" w:fill="FFFFFF"/>
        <w:spacing w:after="120" w:line="240" w:lineRule="auto"/>
        <w:rPr>
          <w:rFonts w:ascii="Garamond" w:hAnsi="Garamond"/>
          <w:sz w:val="23"/>
          <w:szCs w:val="23"/>
        </w:rPr>
      </w:pPr>
    </w:p>
    <w:p w14:paraId="20F6EA8E" w14:textId="76528569" w:rsidR="00451535" w:rsidRPr="0077761E" w:rsidRDefault="000D7467" w:rsidP="00451535">
      <w:pPr>
        <w:shd w:val="clear" w:color="auto" w:fill="FFFFFF"/>
        <w:spacing w:after="120" w:line="240" w:lineRule="auto"/>
        <w:rPr>
          <w:rFonts w:ascii="Garamond" w:hAnsi="Garamond"/>
          <w:sz w:val="23"/>
          <w:szCs w:val="23"/>
          <w:u w:val="single"/>
        </w:rPr>
      </w:pPr>
      <w:r w:rsidRPr="0077761E">
        <w:rPr>
          <w:rFonts w:ascii="Garamond" w:hAnsi="Garamond"/>
          <w:sz w:val="23"/>
          <w:szCs w:val="23"/>
          <w:u w:val="single"/>
        </w:rPr>
        <w:t>Invasive</w:t>
      </w:r>
      <w:r w:rsidR="0035378A" w:rsidRPr="0077761E">
        <w:rPr>
          <w:rFonts w:ascii="Garamond" w:hAnsi="Garamond"/>
          <w:sz w:val="23"/>
          <w:szCs w:val="23"/>
          <w:u w:val="single"/>
        </w:rPr>
        <w:t xml:space="preserve"> Species Committee - update</w:t>
      </w:r>
    </w:p>
    <w:p w14:paraId="0485EA8F" w14:textId="5C5D6E69" w:rsidR="00451535" w:rsidRPr="0077761E" w:rsidRDefault="00451535" w:rsidP="00451535">
      <w:pPr>
        <w:shd w:val="clear" w:color="auto" w:fill="FFFFFF"/>
        <w:spacing w:after="120" w:line="240" w:lineRule="auto"/>
        <w:rPr>
          <w:rFonts w:ascii="Garamond" w:hAnsi="Garamond"/>
          <w:sz w:val="23"/>
          <w:szCs w:val="23"/>
        </w:rPr>
      </w:pPr>
      <w:r w:rsidRPr="0077761E">
        <w:rPr>
          <w:rFonts w:ascii="Garamond" w:hAnsi="Garamond"/>
          <w:sz w:val="23"/>
          <w:szCs w:val="23"/>
        </w:rPr>
        <w:t xml:space="preserve">The Committee reviewed the latest draft of the MOU that </w:t>
      </w:r>
      <w:r w:rsidR="00BE0A01" w:rsidRPr="0077761E">
        <w:rPr>
          <w:rFonts w:ascii="Garamond" w:hAnsi="Garamond"/>
          <w:sz w:val="23"/>
          <w:szCs w:val="23"/>
        </w:rPr>
        <w:t>the</w:t>
      </w:r>
      <w:r w:rsidRPr="0077761E">
        <w:rPr>
          <w:rFonts w:ascii="Garamond" w:hAnsi="Garamond"/>
          <w:sz w:val="23"/>
          <w:szCs w:val="23"/>
        </w:rPr>
        <w:t xml:space="preserve"> ISC had recently</w:t>
      </w:r>
      <w:r w:rsidR="0035378A" w:rsidRPr="0077761E">
        <w:rPr>
          <w:rFonts w:ascii="Garamond" w:hAnsi="Garamond"/>
          <w:sz w:val="23"/>
          <w:szCs w:val="23"/>
        </w:rPr>
        <w:t xml:space="preserve"> </w:t>
      </w:r>
      <w:r w:rsidRPr="0077761E">
        <w:rPr>
          <w:rFonts w:ascii="Garamond" w:hAnsi="Garamond"/>
          <w:sz w:val="23"/>
          <w:szCs w:val="23"/>
        </w:rPr>
        <w:t xml:space="preserve">unanimously voted to approve.  </w:t>
      </w:r>
    </w:p>
    <w:p w14:paraId="49900AAA" w14:textId="77777777" w:rsidR="0035378A" w:rsidRPr="0077761E" w:rsidRDefault="00451535" w:rsidP="00BE0A01">
      <w:pPr>
        <w:shd w:val="clear" w:color="auto" w:fill="FFFFFF"/>
        <w:spacing w:after="0" w:line="240" w:lineRule="auto"/>
        <w:rPr>
          <w:rFonts w:ascii="Garamond" w:hAnsi="Garamond"/>
          <w:sz w:val="23"/>
          <w:szCs w:val="23"/>
        </w:rPr>
      </w:pPr>
      <w:r w:rsidRPr="0077761E">
        <w:rPr>
          <w:rFonts w:ascii="Garamond" w:hAnsi="Garamond"/>
          <w:sz w:val="23"/>
          <w:szCs w:val="23"/>
        </w:rPr>
        <w:tab/>
        <w:t>Upon a motion by A. Eliot, seconded by O. Lathrop, it was</w:t>
      </w:r>
    </w:p>
    <w:p w14:paraId="2C8CEDC4" w14:textId="1B2084B6" w:rsidR="00451535" w:rsidRPr="0077761E" w:rsidRDefault="00451535" w:rsidP="00BE0A01">
      <w:pPr>
        <w:shd w:val="clear" w:color="auto" w:fill="FFFFFF"/>
        <w:spacing w:after="0" w:line="240" w:lineRule="auto"/>
        <w:rPr>
          <w:rFonts w:ascii="Garamond" w:hAnsi="Garamond"/>
          <w:sz w:val="23"/>
          <w:szCs w:val="23"/>
        </w:rPr>
      </w:pPr>
      <w:r w:rsidRPr="0077761E">
        <w:rPr>
          <w:rFonts w:ascii="Garamond" w:hAnsi="Garamond"/>
          <w:sz w:val="23"/>
          <w:szCs w:val="23"/>
        </w:rPr>
        <w:tab/>
        <w:t>VOTED to recommend the GCC-ISC MOU to the GCC for approval.</w:t>
      </w:r>
    </w:p>
    <w:p w14:paraId="358A3858" w14:textId="77777777" w:rsidR="00451535" w:rsidRPr="0077761E" w:rsidRDefault="00451535" w:rsidP="00BE0A01">
      <w:pPr>
        <w:shd w:val="clear" w:color="auto" w:fill="FFFFFF"/>
        <w:spacing w:after="0" w:line="240" w:lineRule="auto"/>
        <w:rPr>
          <w:rFonts w:ascii="Garamond" w:hAnsi="Garamond"/>
          <w:sz w:val="23"/>
          <w:szCs w:val="23"/>
        </w:rPr>
      </w:pPr>
      <w:r w:rsidRPr="0077761E">
        <w:rPr>
          <w:rFonts w:ascii="Garamond" w:hAnsi="Garamond"/>
          <w:sz w:val="23"/>
          <w:szCs w:val="23"/>
        </w:rPr>
        <w:tab/>
        <w:t>The motion passed by a roll call vote (Yes: OL, AW, BH, EM, AE, LM).</w:t>
      </w:r>
    </w:p>
    <w:p w14:paraId="29CAF845" w14:textId="77777777" w:rsidR="00451535" w:rsidRPr="0077761E" w:rsidRDefault="00451535" w:rsidP="00451535">
      <w:pPr>
        <w:shd w:val="clear" w:color="auto" w:fill="FFFFFF"/>
        <w:spacing w:after="120" w:line="240" w:lineRule="auto"/>
        <w:rPr>
          <w:rFonts w:ascii="Garamond" w:hAnsi="Garamond"/>
          <w:sz w:val="23"/>
          <w:szCs w:val="23"/>
        </w:rPr>
      </w:pPr>
    </w:p>
    <w:p w14:paraId="34BB2779" w14:textId="3BA1A3D1" w:rsidR="0035378A" w:rsidRPr="0077761E" w:rsidRDefault="0035378A" w:rsidP="00451535">
      <w:pPr>
        <w:shd w:val="clear" w:color="auto" w:fill="FFFFFF"/>
        <w:spacing w:after="120" w:line="240" w:lineRule="auto"/>
        <w:rPr>
          <w:rFonts w:ascii="Garamond" w:hAnsi="Garamond"/>
          <w:sz w:val="23"/>
          <w:szCs w:val="23"/>
          <w:u w:val="single"/>
        </w:rPr>
      </w:pPr>
      <w:r w:rsidRPr="0077761E">
        <w:rPr>
          <w:rFonts w:ascii="Garamond" w:hAnsi="Garamond"/>
          <w:sz w:val="23"/>
          <w:szCs w:val="23"/>
          <w:u w:val="single"/>
        </w:rPr>
        <w:t>Stewardship Committee – update</w:t>
      </w:r>
    </w:p>
    <w:p w14:paraId="493E8782" w14:textId="7B7FA8B1" w:rsidR="00451535" w:rsidRPr="0077761E" w:rsidRDefault="00451535" w:rsidP="00451535">
      <w:pPr>
        <w:shd w:val="clear" w:color="auto" w:fill="FFFFFF"/>
        <w:spacing w:after="120" w:line="240" w:lineRule="auto"/>
        <w:rPr>
          <w:rFonts w:ascii="Garamond" w:hAnsi="Garamond"/>
          <w:sz w:val="23"/>
          <w:szCs w:val="23"/>
        </w:rPr>
      </w:pPr>
      <w:r w:rsidRPr="0077761E">
        <w:rPr>
          <w:rFonts w:ascii="Garamond" w:hAnsi="Garamond"/>
          <w:sz w:val="23"/>
          <w:szCs w:val="23"/>
        </w:rPr>
        <w:t>N. Gualco explained he is waiting to hear back from the State on receiving the notice to proceed</w:t>
      </w:r>
      <w:r w:rsidR="0035378A" w:rsidRPr="0077761E">
        <w:rPr>
          <w:rFonts w:ascii="Garamond" w:hAnsi="Garamond"/>
          <w:sz w:val="23"/>
          <w:szCs w:val="23"/>
        </w:rPr>
        <w:t xml:space="preserve"> for the Priest Hill Habitat Restoration grant</w:t>
      </w:r>
      <w:r w:rsidRPr="0077761E">
        <w:rPr>
          <w:rFonts w:ascii="Garamond" w:hAnsi="Garamond"/>
          <w:sz w:val="23"/>
          <w:szCs w:val="23"/>
        </w:rPr>
        <w:t>.  Pending business includes signing contracts, financial paper</w:t>
      </w:r>
      <w:r w:rsidR="0035378A" w:rsidRPr="0077761E">
        <w:rPr>
          <w:rFonts w:ascii="Garamond" w:hAnsi="Garamond"/>
          <w:sz w:val="23"/>
          <w:szCs w:val="23"/>
        </w:rPr>
        <w:t xml:space="preserve"> </w:t>
      </w:r>
      <w:r w:rsidRPr="0077761E">
        <w:rPr>
          <w:rFonts w:ascii="Garamond" w:hAnsi="Garamond"/>
          <w:sz w:val="23"/>
          <w:szCs w:val="23"/>
        </w:rPr>
        <w:t>work, etc.  The Committee discussed whether treating bittersweet will be feasible</w:t>
      </w:r>
      <w:r w:rsidR="0035378A" w:rsidRPr="0077761E">
        <w:rPr>
          <w:rFonts w:ascii="Garamond" w:hAnsi="Garamond"/>
          <w:sz w:val="23"/>
          <w:szCs w:val="23"/>
        </w:rPr>
        <w:t xml:space="preserve"> </w:t>
      </w:r>
      <w:r w:rsidRPr="0077761E">
        <w:rPr>
          <w:rFonts w:ascii="Garamond" w:hAnsi="Garamond"/>
          <w:sz w:val="23"/>
          <w:szCs w:val="23"/>
        </w:rPr>
        <w:t>in December, which Gualco reported that Mike Barry thinks it will be ok to treat</w:t>
      </w:r>
      <w:r w:rsidR="0035378A" w:rsidRPr="0077761E">
        <w:rPr>
          <w:rFonts w:ascii="Garamond" w:hAnsi="Garamond"/>
          <w:sz w:val="23"/>
          <w:szCs w:val="23"/>
        </w:rPr>
        <w:t xml:space="preserve"> </w:t>
      </w:r>
      <w:r w:rsidRPr="0077761E">
        <w:rPr>
          <w:rFonts w:ascii="Garamond" w:hAnsi="Garamond"/>
          <w:sz w:val="23"/>
          <w:szCs w:val="23"/>
        </w:rPr>
        <w:t>thru December.</w:t>
      </w:r>
      <w:r w:rsidR="00BE0A01" w:rsidRPr="0077761E">
        <w:rPr>
          <w:rFonts w:ascii="Garamond" w:hAnsi="Garamond"/>
          <w:sz w:val="23"/>
          <w:szCs w:val="23"/>
        </w:rPr>
        <w:t xml:space="preserve"> </w:t>
      </w:r>
      <w:r w:rsidRPr="0077761E">
        <w:rPr>
          <w:rFonts w:ascii="Garamond" w:hAnsi="Garamond"/>
          <w:sz w:val="23"/>
          <w:szCs w:val="23"/>
        </w:rPr>
        <w:t xml:space="preserve">The Committee discussed whether or not to treat </w:t>
      </w:r>
      <w:r w:rsidR="00D312B9" w:rsidRPr="0077761E">
        <w:rPr>
          <w:rFonts w:ascii="Garamond" w:hAnsi="Garamond"/>
          <w:sz w:val="23"/>
          <w:szCs w:val="23"/>
        </w:rPr>
        <w:t xml:space="preserve">the bittersweet </w:t>
      </w:r>
      <w:r w:rsidRPr="0077761E">
        <w:rPr>
          <w:rFonts w:ascii="Garamond" w:hAnsi="Garamond"/>
          <w:sz w:val="23"/>
          <w:szCs w:val="23"/>
        </w:rPr>
        <w:t>if we miss the window in December.</w:t>
      </w:r>
    </w:p>
    <w:p w14:paraId="59E812F1" w14:textId="77777777" w:rsidR="00451535" w:rsidRPr="0077761E" w:rsidRDefault="00451535" w:rsidP="00451535">
      <w:pPr>
        <w:shd w:val="clear" w:color="auto" w:fill="FFFFFF"/>
        <w:spacing w:after="120" w:line="240" w:lineRule="auto"/>
        <w:rPr>
          <w:rFonts w:ascii="Garamond" w:hAnsi="Garamond"/>
          <w:sz w:val="23"/>
          <w:szCs w:val="23"/>
        </w:rPr>
      </w:pPr>
    </w:p>
    <w:p w14:paraId="372B9865" w14:textId="60559DBA" w:rsidR="00451535" w:rsidRPr="0077761E" w:rsidRDefault="0035378A" w:rsidP="00451535">
      <w:pPr>
        <w:shd w:val="clear" w:color="auto" w:fill="FFFFFF"/>
        <w:spacing w:after="120" w:line="240" w:lineRule="auto"/>
        <w:rPr>
          <w:rFonts w:ascii="Garamond" w:hAnsi="Garamond"/>
          <w:b/>
          <w:bCs/>
          <w:sz w:val="23"/>
          <w:szCs w:val="23"/>
        </w:rPr>
      </w:pPr>
      <w:r w:rsidRPr="0077761E">
        <w:rPr>
          <w:rFonts w:ascii="Garamond" w:hAnsi="Garamond"/>
          <w:b/>
          <w:bCs/>
          <w:sz w:val="23"/>
          <w:szCs w:val="23"/>
        </w:rPr>
        <w:lastRenderedPageBreak/>
        <w:t>Update on GIS/monitoring equipment budget request</w:t>
      </w:r>
    </w:p>
    <w:p w14:paraId="5D4A739F" w14:textId="07090469" w:rsidR="00451535" w:rsidRPr="0077761E" w:rsidRDefault="00451535" w:rsidP="00451535">
      <w:pPr>
        <w:shd w:val="clear" w:color="auto" w:fill="FFFFFF"/>
        <w:spacing w:after="120" w:line="240" w:lineRule="auto"/>
        <w:rPr>
          <w:rFonts w:ascii="Garamond" w:hAnsi="Garamond"/>
          <w:sz w:val="23"/>
          <w:szCs w:val="23"/>
        </w:rPr>
      </w:pPr>
      <w:r w:rsidRPr="0077761E">
        <w:rPr>
          <w:rFonts w:ascii="Garamond" w:hAnsi="Garamond"/>
          <w:sz w:val="23"/>
          <w:szCs w:val="23"/>
        </w:rPr>
        <w:t>Gualco reported adding the ESRI annual license to the budget.  IT has purchased</w:t>
      </w:r>
      <w:r w:rsidR="0035378A" w:rsidRPr="0077761E">
        <w:rPr>
          <w:rFonts w:ascii="Garamond" w:hAnsi="Garamond"/>
          <w:sz w:val="23"/>
          <w:szCs w:val="23"/>
        </w:rPr>
        <w:t xml:space="preserve"> </w:t>
      </w:r>
      <w:r w:rsidRPr="0077761E">
        <w:rPr>
          <w:rFonts w:ascii="Garamond" w:hAnsi="Garamond"/>
          <w:sz w:val="23"/>
          <w:szCs w:val="23"/>
        </w:rPr>
        <w:t>the GPS for the Town and it has been delivered to the CC office.  The Committee</w:t>
      </w:r>
      <w:r w:rsidR="0035378A" w:rsidRPr="0077761E">
        <w:rPr>
          <w:rFonts w:ascii="Garamond" w:hAnsi="Garamond"/>
          <w:sz w:val="23"/>
          <w:szCs w:val="23"/>
        </w:rPr>
        <w:t xml:space="preserve"> </w:t>
      </w:r>
      <w:r w:rsidRPr="0077761E">
        <w:rPr>
          <w:rFonts w:ascii="Garamond" w:hAnsi="Garamond"/>
          <w:sz w:val="23"/>
          <w:szCs w:val="23"/>
        </w:rPr>
        <w:t>discussed this more.</w:t>
      </w:r>
    </w:p>
    <w:p w14:paraId="16246465" w14:textId="21E6E0E1" w:rsidR="00451535" w:rsidRPr="0077761E" w:rsidRDefault="00451535" w:rsidP="00451535">
      <w:pPr>
        <w:shd w:val="clear" w:color="auto" w:fill="FFFFFF"/>
        <w:spacing w:after="120" w:line="240" w:lineRule="auto"/>
        <w:rPr>
          <w:rFonts w:ascii="Garamond" w:hAnsi="Garamond"/>
          <w:sz w:val="23"/>
          <w:szCs w:val="23"/>
        </w:rPr>
      </w:pPr>
      <w:r w:rsidRPr="0077761E">
        <w:rPr>
          <w:rFonts w:ascii="Garamond" w:hAnsi="Garamond"/>
          <w:sz w:val="23"/>
          <w:szCs w:val="23"/>
        </w:rPr>
        <w:t>A. Eliot shared on a recent discussion Gualco, Eliot, and Anna Wilkins (North</w:t>
      </w:r>
      <w:r w:rsidR="0035378A" w:rsidRPr="0077761E">
        <w:rPr>
          <w:rFonts w:ascii="Garamond" w:hAnsi="Garamond"/>
          <w:sz w:val="23"/>
          <w:szCs w:val="23"/>
        </w:rPr>
        <w:t xml:space="preserve"> </w:t>
      </w:r>
      <w:r w:rsidRPr="0077761E">
        <w:rPr>
          <w:rFonts w:ascii="Garamond" w:hAnsi="Garamond"/>
          <w:sz w:val="23"/>
          <w:szCs w:val="23"/>
        </w:rPr>
        <w:t>County Land Trust).  The Committee discussed the possibility of partnering with</w:t>
      </w:r>
      <w:r w:rsidR="0035378A" w:rsidRPr="0077761E">
        <w:rPr>
          <w:rFonts w:ascii="Garamond" w:hAnsi="Garamond"/>
          <w:sz w:val="23"/>
          <w:szCs w:val="23"/>
        </w:rPr>
        <w:t xml:space="preserve"> </w:t>
      </w:r>
      <w:r w:rsidRPr="0077761E">
        <w:rPr>
          <w:rFonts w:ascii="Garamond" w:hAnsi="Garamond"/>
          <w:sz w:val="23"/>
          <w:szCs w:val="23"/>
        </w:rPr>
        <w:t>NCLT including the lending/borrowing of certain equipment.</w:t>
      </w:r>
    </w:p>
    <w:p w14:paraId="7628F973" w14:textId="77777777" w:rsidR="00451535" w:rsidRPr="0077761E" w:rsidRDefault="00451535" w:rsidP="00451535">
      <w:pPr>
        <w:shd w:val="clear" w:color="auto" w:fill="FFFFFF"/>
        <w:spacing w:after="120" w:line="240" w:lineRule="auto"/>
        <w:rPr>
          <w:rFonts w:ascii="Garamond" w:hAnsi="Garamond"/>
          <w:sz w:val="23"/>
          <w:szCs w:val="23"/>
        </w:rPr>
      </w:pPr>
    </w:p>
    <w:p w14:paraId="1CF6A093" w14:textId="49A036A2" w:rsidR="00451535" w:rsidRPr="0077761E" w:rsidRDefault="0035378A" w:rsidP="00451535">
      <w:pPr>
        <w:shd w:val="clear" w:color="auto" w:fill="FFFFFF"/>
        <w:spacing w:after="120" w:line="240" w:lineRule="auto"/>
        <w:rPr>
          <w:rFonts w:ascii="Garamond" w:hAnsi="Garamond"/>
          <w:b/>
          <w:bCs/>
          <w:sz w:val="23"/>
          <w:szCs w:val="23"/>
        </w:rPr>
      </w:pPr>
      <w:r w:rsidRPr="0077761E">
        <w:rPr>
          <w:rFonts w:ascii="Garamond" w:hAnsi="Garamond"/>
          <w:b/>
          <w:bCs/>
          <w:sz w:val="23"/>
          <w:szCs w:val="23"/>
        </w:rPr>
        <w:t>Update on monitoring of town-owned/CR properties</w:t>
      </w:r>
    </w:p>
    <w:p w14:paraId="1B5CDEEF" w14:textId="19851223" w:rsidR="00451535" w:rsidRPr="0077761E" w:rsidRDefault="00451535" w:rsidP="00451535">
      <w:pPr>
        <w:shd w:val="clear" w:color="auto" w:fill="FFFFFF"/>
        <w:spacing w:after="120" w:line="240" w:lineRule="auto"/>
        <w:rPr>
          <w:rFonts w:ascii="Garamond" w:hAnsi="Garamond"/>
          <w:sz w:val="23"/>
          <w:szCs w:val="23"/>
        </w:rPr>
      </w:pPr>
      <w:r w:rsidRPr="0077761E">
        <w:rPr>
          <w:rFonts w:ascii="Garamond" w:hAnsi="Garamond"/>
          <w:sz w:val="23"/>
          <w:szCs w:val="23"/>
        </w:rPr>
        <w:t xml:space="preserve">Gualco reported on a recent monitoring of the </w:t>
      </w:r>
      <w:r w:rsidR="00D312B9" w:rsidRPr="0077761E">
        <w:rPr>
          <w:rFonts w:ascii="Garamond" w:hAnsi="Garamond"/>
          <w:sz w:val="23"/>
          <w:szCs w:val="23"/>
        </w:rPr>
        <w:t>Baddacook</w:t>
      </w:r>
      <w:r w:rsidRPr="0077761E">
        <w:rPr>
          <w:rFonts w:ascii="Garamond" w:hAnsi="Garamond"/>
          <w:sz w:val="23"/>
          <w:szCs w:val="23"/>
        </w:rPr>
        <w:t xml:space="preserve"> Woods Conservation Area,</w:t>
      </w:r>
      <w:r w:rsidR="0035378A" w:rsidRPr="0077761E">
        <w:rPr>
          <w:rFonts w:ascii="Garamond" w:hAnsi="Garamond"/>
          <w:sz w:val="23"/>
          <w:szCs w:val="23"/>
        </w:rPr>
        <w:t xml:space="preserve"> </w:t>
      </w:r>
      <w:r w:rsidRPr="0077761E">
        <w:rPr>
          <w:rFonts w:ascii="Garamond" w:hAnsi="Garamond"/>
          <w:sz w:val="23"/>
          <w:szCs w:val="23"/>
        </w:rPr>
        <w:t>which is owned by the GCT.  Woodle, Eliot, and Gualco walked the land on Monday,</w:t>
      </w:r>
      <w:r w:rsidR="0035378A" w:rsidRPr="0077761E">
        <w:rPr>
          <w:rFonts w:ascii="Garamond" w:hAnsi="Garamond"/>
          <w:sz w:val="23"/>
          <w:szCs w:val="23"/>
        </w:rPr>
        <w:t xml:space="preserve"> </w:t>
      </w:r>
      <w:r w:rsidRPr="0077761E">
        <w:rPr>
          <w:rFonts w:ascii="Garamond" w:hAnsi="Garamond"/>
          <w:sz w:val="23"/>
          <w:szCs w:val="23"/>
        </w:rPr>
        <w:t>Nov. 15.  Gualco is in the process of drafting the report.  Eliot shared the need</w:t>
      </w:r>
      <w:r w:rsidR="0035378A" w:rsidRPr="0077761E">
        <w:rPr>
          <w:rFonts w:ascii="Garamond" w:hAnsi="Garamond"/>
          <w:sz w:val="23"/>
          <w:szCs w:val="23"/>
        </w:rPr>
        <w:t xml:space="preserve"> </w:t>
      </w:r>
      <w:r w:rsidRPr="0077761E">
        <w:rPr>
          <w:rFonts w:ascii="Garamond" w:hAnsi="Garamond"/>
          <w:sz w:val="23"/>
          <w:szCs w:val="23"/>
        </w:rPr>
        <w:t xml:space="preserve">to report the Phragmites that was observed in the large wetland complex </w:t>
      </w:r>
      <w:r w:rsidR="0035378A" w:rsidRPr="0077761E">
        <w:rPr>
          <w:rFonts w:ascii="Garamond" w:hAnsi="Garamond"/>
          <w:sz w:val="23"/>
          <w:szCs w:val="23"/>
        </w:rPr>
        <w:t>–</w:t>
      </w:r>
      <w:r w:rsidRPr="0077761E">
        <w:rPr>
          <w:rFonts w:ascii="Garamond" w:hAnsi="Garamond"/>
          <w:sz w:val="23"/>
          <w:szCs w:val="23"/>
        </w:rPr>
        <w:t xml:space="preserve"> the</w:t>
      </w:r>
      <w:r w:rsidR="0035378A" w:rsidRPr="0077761E">
        <w:rPr>
          <w:rFonts w:ascii="Garamond" w:hAnsi="Garamond"/>
          <w:sz w:val="23"/>
          <w:szCs w:val="23"/>
        </w:rPr>
        <w:t xml:space="preserve"> </w:t>
      </w:r>
      <w:r w:rsidRPr="0077761E">
        <w:rPr>
          <w:rFonts w:ascii="Garamond" w:hAnsi="Garamond"/>
          <w:sz w:val="23"/>
          <w:szCs w:val="23"/>
        </w:rPr>
        <w:t>stand was rather small and could be treated before it spreads.</w:t>
      </w:r>
    </w:p>
    <w:p w14:paraId="61762BB9" w14:textId="77777777" w:rsidR="00451535" w:rsidRPr="0077761E" w:rsidRDefault="00451535" w:rsidP="00451535">
      <w:pPr>
        <w:shd w:val="clear" w:color="auto" w:fill="FFFFFF"/>
        <w:spacing w:after="120" w:line="240" w:lineRule="auto"/>
        <w:rPr>
          <w:rFonts w:ascii="Garamond" w:hAnsi="Garamond"/>
          <w:sz w:val="23"/>
          <w:szCs w:val="23"/>
        </w:rPr>
      </w:pPr>
    </w:p>
    <w:p w14:paraId="0D784621" w14:textId="7A8F6C9B" w:rsidR="00451535" w:rsidRPr="0077761E" w:rsidRDefault="0035378A" w:rsidP="00451535">
      <w:pPr>
        <w:shd w:val="clear" w:color="auto" w:fill="FFFFFF"/>
        <w:spacing w:after="120" w:line="240" w:lineRule="auto"/>
        <w:rPr>
          <w:rFonts w:ascii="Garamond" w:hAnsi="Garamond"/>
          <w:sz w:val="23"/>
          <w:szCs w:val="23"/>
        </w:rPr>
      </w:pPr>
      <w:r w:rsidRPr="0077761E">
        <w:rPr>
          <w:rFonts w:ascii="Garamond" w:hAnsi="Garamond"/>
          <w:b/>
          <w:bCs/>
          <w:sz w:val="23"/>
          <w:szCs w:val="23"/>
        </w:rPr>
        <w:t>Update of the short video projects</w:t>
      </w:r>
    </w:p>
    <w:p w14:paraId="2AD18EFF" w14:textId="77777777" w:rsidR="00451535" w:rsidRPr="0077761E" w:rsidRDefault="00451535" w:rsidP="00451535">
      <w:pPr>
        <w:shd w:val="clear" w:color="auto" w:fill="FFFFFF"/>
        <w:spacing w:after="120" w:line="240" w:lineRule="auto"/>
        <w:rPr>
          <w:rFonts w:ascii="Garamond" w:hAnsi="Garamond"/>
          <w:sz w:val="23"/>
          <w:szCs w:val="23"/>
          <w:u w:val="single"/>
        </w:rPr>
      </w:pPr>
      <w:r w:rsidRPr="0077761E">
        <w:rPr>
          <w:rFonts w:ascii="Garamond" w:hAnsi="Garamond"/>
          <w:sz w:val="23"/>
          <w:szCs w:val="23"/>
          <w:u w:val="single"/>
        </w:rPr>
        <w:t>Flat Pond Video</w:t>
      </w:r>
    </w:p>
    <w:p w14:paraId="7599250A" w14:textId="452C9FDB" w:rsidR="00451535" w:rsidRPr="0077761E" w:rsidRDefault="00451535" w:rsidP="00451535">
      <w:pPr>
        <w:shd w:val="clear" w:color="auto" w:fill="FFFFFF"/>
        <w:spacing w:after="120" w:line="240" w:lineRule="auto"/>
        <w:rPr>
          <w:rFonts w:ascii="Garamond" w:hAnsi="Garamond"/>
          <w:sz w:val="23"/>
          <w:szCs w:val="23"/>
        </w:rPr>
      </w:pPr>
      <w:r w:rsidRPr="0077761E">
        <w:rPr>
          <w:rFonts w:ascii="Garamond" w:hAnsi="Garamond"/>
          <w:sz w:val="23"/>
          <w:szCs w:val="23"/>
        </w:rPr>
        <w:t>B. Hanninen shared drone photography he received from A. Woodle of fly over of Flat Pond.  The Committee also reviewed similar photography of Priest Hill.</w:t>
      </w:r>
    </w:p>
    <w:p w14:paraId="1D0B840D" w14:textId="77777777" w:rsidR="00890838" w:rsidRPr="0077761E" w:rsidRDefault="00890838" w:rsidP="00451535">
      <w:pPr>
        <w:shd w:val="clear" w:color="auto" w:fill="FFFFFF"/>
        <w:spacing w:after="120" w:line="240" w:lineRule="auto"/>
        <w:rPr>
          <w:rFonts w:ascii="Garamond" w:hAnsi="Garamond"/>
          <w:sz w:val="23"/>
          <w:szCs w:val="23"/>
          <w:u w:val="single"/>
        </w:rPr>
      </w:pPr>
    </w:p>
    <w:p w14:paraId="12A703DC" w14:textId="0E92491D" w:rsidR="00451535" w:rsidRPr="0077761E" w:rsidRDefault="00451535" w:rsidP="00451535">
      <w:pPr>
        <w:shd w:val="clear" w:color="auto" w:fill="FFFFFF"/>
        <w:spacing w:after="120" w:line="240" w:lineRule="auto"/>
        <w:rPr>
          <w:rFonts w:ascii="Garamond" w:hAnsi="Garamond"/>
          <w:sz w:val="23"/>
          <w:szCs w:val="23"/>
          <w:u w:val="single"/>
        </w:rPr>
      </w:pPr>
      <w:r w:rsidRPr="0077761E">
        <w:rPr>
          <w:rFonts w:ascii="Garamond" w:hAnsi="Garamond"/>
          <w:sz w:val="23"/>
          <w:szCs w:val="23"/>
          <w:u w:val="single"/>
        </w:rPr>
        <w:t>Lost Lake Video</w:t>
      </w:r>
    </w:p>
    <w:p w14:paraId="736A5DD5" w14:textId="2C248EB2" w:rsidR="00451535" w:rsidRPr="0077761E" w:rsidRDefault="00451535" w:rsidP="00451535">
      <w:pPr>
        <w:shd w:val="clear" w:color="auto" w:fill="FFFFFF"/>
        <w:spacing w:after="120" w:line="240" w:lineRule="auto"/>
        <w:rPr>
          <w:rFonts w:ascii="Garamond" w:hAnsi="Garamond"/>
          <w:sz w:val="23"/>
          <w:szCs w:val="23"/>
        </w:rPr>
      </w:pPr>
      <w:r w:rsidRPr="0077761E">
        <w:rPr>
          <w:rFonts w:ascii="Garamond" w:hAnsi="Garamond"/>
          <w:sz w:val="23"/>
          <w:szCs w:val="23"/>
        </w:rPr>
        <w:t xml:space="preserve">A. Woodle reported </w:t>
      </w:r>
      <w:r w:rsidR="00D312B9" w:rsidRPr="0077761E">
        <w:rPr>
          <w:rFonts w:ascii="Garamond" w:hAnsi="Garamond"/>
          <w:sz w:val="23"/>
          <w:szCs w:val="23"/>
        </w:rPr>
        <w:t xml:space="preserve">on </w:t>
      </w:r>
      <w:r w:rsidRPr="0077761E">
        <w:rPr>
          <w:rFonts w:ascii="Garamond" w:hAnsi="Garamond"/>
          <w:sz w:val="23"/>
          <w:szCs w:val="23"/>
        </w:rPr>
        <w:t>his continued efforts on his video</w:t>
      </w:r>
      <w:r w:rsidR="00D312B9" w:rsidRPr="0077761E">
        <w:rPr>
          <w:rFonts w:ascii="Garamond" w:hAnsi="Garamond"/>
          <w:sz w:val="23"/>
          <w:szCs w:val="23"/>
        </w:rPr>
        <w:t xml:space="preserve"> project</w:t>
      </w:r>
      <w:r w:rsidRPr="0077761E">
        <w:rPr>
          <w:rFonts w:ascii="Garamond" w:hAnsi="Garamond"/>
          <w:sz w:val="23"/>
          <w:szCs w:val="23"/>
        </w:rPr>
        <w:t>.</w:t>
      </w:r>
    </w:p>
    <w:p w14:paraId="529EB39B" w14:textId="77777777" w:rsidR="00451535" w:rsidRPr="0077761E" w:rsidRDefault="00451535" w:rsidP="00451535">
      <w:pPr>
        <w:shd w:val="clear" w:color="auto" w:fill="FFFFFF"/>
        <w:spacing w:after="120" w:line="240" w:lineRule="auto"/>
        <w:rPr>
          <w:rFonts w:ascii="Garamond" w:hAnsi="Garamond"/>
          <w:sz w:val="23"/>
          <w:szCs w:val="23"/>
        </w:rPr>
      </w:pPr>
    </w:p>
    <w:p w14:paraId="74D6EBA7" w14:textId="1B473E34" w:rsidR="00451535" w:rsidRPr="0077761E" w:rsidRDefault="00D312B9" w:rsidP="00451535">
      <w:pPr>
        <w:shd w:val="clear" w:color="auto" w:fill="FFFFFF"/>
        <w:spacing w:after="120" w:line="240" w:lineRule="auto"/>
        <w:rPr>
          <w:rFonts w:ascii="Garamond" w:hAnsi="Garamond"/>
          <w:b/>
          <w:bCs/>
          <w:sz w:val="23"/>
          <w:szCs w:val="23"/>
        </w:rPr>
      </w:pPr>
      <w:r w:rsidRPr="0077761E">
        <w:rPr>
          <w:rFonts w:ascii="Garamond" w:hAnsi="Garamond"/>
          <w:b/>
          <w:bCs/>
          <w:sz w:val="23"/>
          <w:szCs w:val="23"/>
        </w:rPr>
        <w:t xml:space="preserve">Approve </w:t>
      </w:r>
      <w:r w:rsidR="00451535" w:rsidRPr="0077761E">
        <w:rPr>
          <w:rFonts w:ascii="Garamond" w:hAnsi="Garamond"/>
          <w:b/>
          <w:bCs/>
          <w:sz w:val="23"/>
          <w:szCs w:val="23"/>
        </w:rPr>
        <w:t>Meeting Minutes</w:t>
      </w:r>
    </w:p>
    <w:p w14:paraId="593CD7E6" w14:textId="77777777" w:rsidR="00451535" w:rsidRPr="0077761E" w:rsidRDefault="00451535" w:rsidP="00D312B9">
      <w:pPr>
        <w:shd w:val="clear" w:color="auto" w:fill="FFFFFF"/>
        <w:spacing w:after="0" w:line="240" w:lineRule="auto"/>
        <w:rPr>
          <w:rFonts w:ascii="Garamond" w:hAnsi="Garamond"/>
          <w:sz w:val="23"/>
          <w:szCs w:val="23"/>
        </w:rPr>
      </w:pPr>
      <w:r w:rsidRPr="0077761E">
        <w:rPr>
          <w:rFonts w:ascii="Garamond" w:hAnsi="Garamond"/>
          <w:sz w:val="23"/>
          <w:szCs w:val="23"/>
        </w:rPr>
        <w:tab/>
        <w:t>Upon a motion by A. Eliot, seconded by A. Woodle, it was:</w:t>
      </w:r>
    </w:p>
    <w:p w14:paraId="0E337EAE" w14:textId="77777777" w:rsidR="00451535" w:rsidRPr="0077761E" w:rsidRDefault="00451535" w:rsidP="00D312B9">
      <w:pPr>
        <w:shd w:val="clear" w:color="auto" w:fill="FFFFFF"/>
        <w:spacing w:after="0" w:line="240" w:lineRule="auto"/>
        <w:rPr>
          <w:rFonts w:ascii="Garamond" w:hAnsi="Garamond"/>
          <w:sz w:val="23"/>
          <w:szCs w:val="23"/>
        </w:rPr>
      </w:pPr>
      <w:r w:rsidRPr="0077761E">
        <w:rPr>
          <w:rFonts w:ascii="Garamond" w:hAnsi="Garamond"/>
          <w:sz w:val="23"/>
          <w:szCs w:val="23"/>
        </w:rPr>
        <w:tab/>
        <w:t>VOTED to approve and release the meeting minutes for Oct. 20, 2021 as revised.</w:t>
      </w:r>
    </w:p>
    <w:p w14:paraId="688F90CE" w14:textId="77777777" w:rsidR="00451535" w:rsidRPr="0077761E" w:rsidRDefault="00451535" w:rsidP="00D312B9">
      <w:pPr>
        <w:shd w:val="clear" w:color="auto" w:fill="FFFFFF"/>
        <w:spacing w:after="0" w:line="240" w:lineRule="auto"/>
        <w:rPr>
          <w:rFonts w:ascii="Garamond" w:hAnsi="Garamond"/>
          <w:b/>
          <w:bCs/>
          <w:sz w:val="23"/>
          <w:szCs w:val="23"/>
        </w:rPr>
      </w:pPr>
      <w:r w:rsidRPr="0077761E">
        <w:rPr>
          <w:rFonts w:ascii="Garamond" w:hAnsi="Garamond"/>
          <w:b/>
          <w:bCs/>
          <w:sz w:val="23"/>
          <w:szCs w:val="23"/>
        </w:rPr>
        <w:tab/>
        <w:t>The motion passed by a roll call vote: (Yes: AW, AE, BH, EM; Abstain: OL).</w:t>
      </w:r>
    </w:p>
    <w:p w14:paraId="66B3267F" w14:textId="77777777" w:rsidR="00451535" w:rsidRPr="0077761E" w:rsidRDefault="00451535" w:rsidP="00451535">
      <w:pPr>
        <w:shd w:val="clear" w:color="auto" w:fill="FFFFFF"/>
        <w:spacing w:after="120" w:line="240" w:lineRule="auto"/>
        <w:rPr>
          <w:rFonts w:ascii="Garamond" w:hAnsi="Garamond"/>
          <w:sz w:val="23"/>
          <w:szCs w:val="23"/>
        </w:rPr>
      </w:pPr>
    </w:p>
    <w:p w14:paraId="01D8B30D" w14:textId="39119DFC" w:rsidR="00451535" w:rsidRPr="0077761E" w:rsidRDefault="00D312B9" w:rsidP="00451535">
      <w:pPr>
        <w:shd w:val="clear" w:color="auto" w:fill="FFFFFF"/>
        <w:spacing w:after="120" w:line="240" w:lineRule="auto"/>
        <w:rPr>
          <w:rFonts w:ascii="Garamond" w:hAnsi="Garamond"/>
          <w:b/>
          <w:bCs/>
          <w:sz w:val="23"/>
          <w:szCs w:val="23"/>
        </w:rPr>
      </w:pPr>
      <w:r w:rsidRPr="0077761E">
        <w:rPr>
          <w:rFonts w:ascii="Garamond" w:hAnsi="Garamond"/>
          <w:b/>
          <w:bCs/>
          <w:sz w:val="23"/>
          <w:szCs w:val="23"/>
        </w:rPr>
        <w:t>Set next meeting date</w:t>
      </w:r>
    </w:p>
    <w:p w14:paraId="7159B630" w14:textId="77777777" w:rsidR="00451535" w:rsidRPr="0077761E" w:rsidRDefault="00451535" w:rsidP="00451535">
      <w:pPr>
        <w:shd w:val="clear" w:color="auto" w:fill="FFFFFF"/>
        <w:spacing w:after="120" w:line="240" w:lineRule="auto"/>
        <w:rPr>
          <w:rFonts w:ascii="Garamond" w:hAnsi="Garamond"/>
          <w:sz w:val="23"/>
          <w:szCs w:val="23"/>
        </w:rPr>
      </w:pPr>
      <w:r w:rsidRPr="0077761E">
        <w:rPr>
          <w:rFonts w:ascii="Garamond" w:hAnsi="Garamond"/>
          <w:sz w:val="23"/>
          <w:szCs w:val="23"/>
        </w:rPr>
        <w:t>The Committee selected December 15, 2021 as the next meeting date.</w:t>
      </w:r>
    </w:p>
    <w:p w14:paraId="650A9269" w14:textId="004C7D79" w:rsidR="00451535" w:rsidRPr="0077761E" w:rsidRDefault="00451535" w:rsidP="00451535">
      <w:pPr>
        <w:shd w:val="clear" w:color="auto" w:fill="FFFFFF"/>
        <w:spacing w:after="120" w:line="240" w:lineRule="auto"/>
        <w:rPr>
          <w:rFonts w:ascii="Garamond" w:hAnsi="Garamond"/>
          <w:sz w:val="23"/>
          <w:szCs w:val="23"/>
        </w:rPr>
      </w:pPr>
      <w:r w:rsidRPr="0077761E">
        <w:rPr>
          <w:rFonts w:ascii="Garamond" w:hAnsi="Garamond"/>
          <w:sz w:val="23"/>
          <w:szCs w:val="23"/>
        </w:rPr>
        <w:t>O. Lathrop reported on an opportunity to participate in the Wild and Scenic grant,</w:t>
      </w:r>
      <w:r w:rsidR="00C551FD" w:rsidRPr="0077761E">
        <w:rPr>
          <w:rFonts w:ascii="Garamond" w:hAnsi="Garamond"/>
          <w:sz w:val="23"/>
          <w:szCs w:val="23"/>
        </w:rPr>
        <w:t xml:space="preserve"> </w:t>
      </w:r>
      <w:r w:rsidRPr="0077761E">
        <w:rPr>
          <w:rFonts w:ascii="Garamond" w:hAnsi="Garamond"/>
          <w:sz w:val="23"/>
          <w:szCs w:val="23"/>
        </w:rPr>
        <w:t>which he believes is due in early February.  Gualco will add this to the December</w:t>
      </w:r>
      <w:r w:rsidR="00C551FD" w:rsidRPr="0077761E">
        <w:rPr>
          <w:rFonts w:ascii="Garamond" w:hAnsi="Garamond"/>
          <w:sz w:val="23"/>
          <w:szCs w:val="23"/>
        </w:rPr>
        <w:t xml:space="preserve"> </w:t>
      </w:r>
      <w:r w:rsidRPr="0077761E">
        <w:rPr>
          <w:rFonts w:ascii="Garamond" w:hAnsi="Garamond"/>
          <w:sz w:val="23"/>
          <w:szCs w:val="23"/>
        </w:rPr>
        <w:t>agenda for discussion.</w:t>
      </w:r>
    </w:p>
    <w:p w14:paraId="11762C01" w14:textId="77777777" w:rsidR="00890838" w:rsidRPr="0077761E" w:rsidRDefault="00890838" w:rsidP="00451535">
      <w:pPr>
        <w:shd w:val="clear" w:color="auto" w:fill="FFFFFF"/>
        <w:spacing w:after="120" w:line="240" w:lineRule="auto"/>
        <w:rPr>
          <w:rFonts w:ascii="Garamond" w:hAnsi="Garamond"/>
          <w:sz w:val="23"/>
          <w:szCs w:val="23"/>
        </w:rPr>
      </w:pPr>
    </w:p>
    <w:p w14:paraId="45D1A0D0" w14:textId="77777777" w:rsidR="00451535" w:rsidRPr="0077761E" w:rsidRDefault="00451535" w:rsidP="00451535">
      <w:pPr>
        <w:shd w:val="clear" w:color="auto" w:fill="FFFFFF"/>
        <w:spacing w:after="120" w:line="240" w:lineRule="auto"/>
        <w:rPr>
          <w:rFonts w:ascii="Garamond" w:hAnsi="Garamond"/>
          <w:b/>
          <w:bCs/>
          <w:sz w:val="23"/>
          <w:szCs w:val="23"/>
        </w:rPr>
      </w:pPr>
      <w:r w:rsidRPr="0077761E">
        <w:rPr>
          <w:rFonts w:ascii="Garamond" w:hAnsi="Garamond"/>
          <w:b/>
          <w:bCs/>
          <w:sz w:val="23"/>
          <w:szCs w:val="23"/>
        </w:rPr>
        <w:t>Adjourn</w:t>
      </w:r>
    </w:p>
    <w:p w14:paraId="74F0F038" w14:textId="77777777" w:rsidR="00451535" w:rsidRPr="0077761E" w:rsidRDefault="00451535" w:rsidP="00D312B9">
      <w:pPr>
        <w:shd w:val="clear" w:color="auto" w:fill="FFFFFF"/>
        <w:spacing w:after="0" w:line="240" w:lineRule="auto"/>
        <w:rPr>
          <w:rFonts w:ascii="Garamond" w:hAnsi="Garamond"/>
          <w:sz w:val="23"/>
          <w:szCs w:val="23"/>
        </w:rPr>
      </w:pPr>
      <w:r w:rsidRPr="0077761E">
        <w:rPr>
          <w:rFonts w:ascii="Garamond" w:hAnsi="Garamond"/>
          <w:sz w:val="23"/>
          <w:szCs w:val="23"/>
        </w:rPr>
        <w:tab/>
        <w:t>Upon a motion by A. Woodle, seconded by A. Eliot, it was:</w:t>
      </w:r>
    </w:p>
    <w:p w14:paraId="5A3C9538" w14:textId="77777777" w:rsidR="00451535" w:rsidRPr="0077761E" w:rsidRDefault="00451535" w:rsidP="00D312B9">
      <w:pPr>
        <w:shd w:val="clear" w:color="auto" w:fill="FFFFFF"/>
        <w:spacing w:after="0" w:line="240" w:lineRule="auto"/>
        <w:rPr>
          <w:rFonts w:ascii="Garamond" w:hAnsi="Garamond"/>
          <w:sz w:val="23"/>
          <w:szCs w:val="23"/>
        </w:rPr>
      </w:pPr>
      <w:r w:rsidRPr="0077761E">
        <w:rPr>
          <w:rFonts w:ascii="Garamond" w:hAnsi="Garamond"/>
          <w:sz w:val="23"/>
          <w:szCs w:val="23"/>
        </w:rPr>
        <w:tab/>
        <w:t>VOTED to adjourn the public meeting.</w:t>
      </w:r>
    </w:p>
    <w:p w14:paraId="61356F5E" w14:textId="77777777" w:rsidR="00451535" w:rsidRPr="0077761E" w:rsidRDefault="00451535" w:rsidP="00D312B9">
      <w:pPr>
        <w:shd w:val="clear" w:color="auto" w:fill="FFFFFF"/>
        <w:spacing w:after="0" w:line="240" w:lineRule="auto"/>
        <w:rPr>
          <w:rFonts w:ascii="Garamond" w:hAnsi="Garamond"/>
          <w:sz w:val="23"/>
          <w:szCs w:val="23"/>
        </w:rPr>
      </w:pPr>
      <w:r w:rsidRPr="0077761E">
        <w:rPr>
          <w:rFonts w:ascii="Garamond" w:hAnsi="Garamond"/>
          <w:sz w:val="23"/>
          <w:szCs w:val="23"/>
        </w:rPr>
        <w:tab/>
        <w:t>The motion passed by a roll call vote: (Yes: OL, AW, BH, EM, AE, LM).</w:t>
      </w:r>
    </w:p>
    <w:p w14:paraId="59FE43CF" w14:textId="77777777" w:rsidR="00451535" w:rsidRPr="0077761E" w:rsidRDefault="00451535" w:rsidP="00451535">
      <w:pPr>
        <w:shd w:val="clear" w:color="auto" w:fill="FFFFFF"/>
        <w:spacing w:after="120" w:line="240" w:lineRule="auto"/>
        <w:rPr>
          <w:rFonts w:ascii="Garamond" w:hAnsi="Garamond"/>
          <w:b/>
          <w:bCs/>
          <w:sz w:val="23"/>
          <w:szCs w:val="23"/>
        </w:rPr>
      </w:pPr>
    </w:p>
    <w:p w14:paraId="2F91C101" w14:textId="77777777" w:rsidR="00C551FD" w:rsidRPr="0077761E" w:rsidRDefault="00C551FD" w:rsidP="00451535">
      <w:pPr>
        <w:shd w:val="clear" w:color="auto" w:fill="FFFFFF"/>
        <w:spacing w:after="120" w:line="240" w:lineRule="auto"/>
        <w:rPr>
          <w:rFonts w:ascii="Garamond" w:hAnsi="Garamond"/>
          <w:b/>
          <w:bCs/>
          <w:sz w:val="23"/>
          <w:szCs w:val="23"/>
        </w:rPr>
      </w:pPr>
    </w:p>
    <w:p w14:paraId="5F09D5F9" w14:textId="78B92B7A" w:rsidR="00872E65" w:rsidRPr="0077761E" w:rsidRDefault="003159B0" w:rsidP="0077761E">
      <w:pPr>
        <w:shd w:val="clear" w:color="auto" w:fill="FFFFFF"/>
        <w:spacing w:after="120" w:line="240" w:lineRule="auto"/>
        <w:ind w:firstLine="720"/>
        <w:jc w:val="right"/>
        <w:rPr>
          <w:rFonts w:ascii="Garamond" w:hAnsi="Garamond"/>
          <w:sz w:val="28"/>
          <w:szCs w:val="28"/>
        </w:rPr>
      </w:pPr>
      <w:r w:rsidRPr="0077761E">
        <w:rPr>
          <w:rFonts w:ascii="Garamond" w:hAnsi="Garamond"/>
          <w:b/>
          <w:bCs/>
          <w:sz w:val="28"/>
          <w:szCs w:val="28"/>
        </w:rPr>
        <w:t>Minutes A</w:t>
      </w:r>
      <w:r w:rsidR="00951379" w:rsidRPr="0077761E">
        <w:rPr>
          <w:rFonts w:ascii="Garamond" w:hAnsi="Garamond"/>
          <w:b/>
          <w:bCs/>
          <w:sz w:val="28"/>
          <w:szCs w:val="28"/>
        </w:rPr>
        <w:t>p</w:t>
      </w:r>
      <w:r w:rsidRPr="0077761E">
        <w:rPr>
          <w:rFonts w:ascii="Garamond" w:hAnsi="Garamond"/>
          <w:b/>
          <w:bCs/>
          <w:sz w:val="28"/>
          <w:szCs w:val="28"/>
        </w:rPr>
        <w:t xml:space="preserve">proved: </w:t>
      </w:r>
      <w:r w:rsidR="00AC76DE">
        <w:rPr>
          <w:rFonts w:ascii="Garamond" w:hAnsi="Garamond"/>
          <w:b/>
          <w:bCs/>
          <w:sz w:val="28"/>
          <w:szCs w:val="28"/>
        </w:rPr>
        <w:t>December 15, 2021</w:t>
      </w:r>
    </w:p>
    <w:sectPr w:rsidR="00872E65" w:rsidRPr="0077761E" w:rsidSect="0077761E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8576E" w14:textId="77777777" w:rsidR="00890838" w:rsidRDefault="00890838" w:rsidP="00890838">
      <w:pPr>
        <w:spacing w:after="0" w:line="240" w:lineRule="auto"/>
      </w:pPr>
      <w:r>
        <w:separator/>
      </w:r>
    </w:p>
  </w:endnote>
  <w:endnote w:type="continuationSeparator" w:id="0">
    <w:p w14:paraId="133AA204" w14:textId="77777777" w:rsidR="00890838" w:rsidRDefault="00890838" w:rsidP="00890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20"/>
        <w:szCs w:val="20"/>
      </w:rPr>
      <w:id w:val="-594008084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A7B56F" w14:textId="3B28DE4D" w:rsidR="0077761E" w:rsidRPr="0077761E" w:rsidRDefault="0077761E">
            <w:pPr>
              <w:pStyle w:val="Footer"/>
              <w:jc w:val="center"/>
              <w:rPr>
                <w:rFonts w:ascii="Garamond" w:hAnsi="Garamond"/>
                <w:sz w:val="20"/>
                <w:szCs w:val="20"/>
              </w:rPr>
            </w:pPr>
            <w:r w:rsidRPr="0077761E">
              <w:rPr>
                <w:rFonts w:ascii="Garamond" w:hAnsi="Garamond"/>
                <w:sz w:val="20"/>
                <w:szCs w:val="20"/>
              </w:rPr>
              <w:t xml:space="preserve">Page </w:t>
            </w:r>
            <w:r w:rsidRPr="0077761E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77761E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PAGE </w:instrText>
            </w:r>
            <w:r w:rsidRPr="0077761E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77761E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2</w:t>
            </w:r>
            <w:r w:rsidRPr="0077761E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Pr="0077761E">
              <w:rPr>
                <w:rFonts w:ascii="Garamond" w:hAnsi="Garamond"/>
                <w:sz w:val="20"/>
                <w:szCs w:val="20"/>
              </w:rPr>
              <w:t xml:space="preserve"> of </w:t>
            </w:r>
            <w:r w:rsidRPr="0077761E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77761E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NUMPAGES  </w:instrText>
            </w:r>
            <w:r w:rsidRPr="0077761E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77761E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2</w:t>
            </w:r>
            <w:r w:rsidRPr="0077761E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1DD010D" w14:textId="77777777" w:rsidR="0077761E" w:rsidRDefault="00777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A1D05" w14:textId="77777777" w:rsidR="00890838" w:rsidRDefault="00890838" w:rsidP="00890838">
      <w:pPr>
        <w:spacing w:after="0" w:line="240" w:lineRule="auto"/>
      </w:pPr>
      <w:r>
        <w:separator/>
      </w:r>
    </w:p>
  </w:footnote>
  <w:footnote w:type="continuationSeparator" w:id="0">
    <w:p w14:paraId="19B89F1D" w14:textId="77777777" w:rsidR="00890838" w:rsidRDefault="00890838" w:rsidP="00890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6692C"/>
    <w:multiLevelType w:val="multilevel"/>
    <w:tmpl w:val="F420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CF56EA"/>
    <w:multiLevelType w:val="multilevel"/>
    <w:tmpl w:val="3FA61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7E9"/>
    <w:rsid w:val="00044FC1"/>
    <w:rsid w:val="000D7467"/>
    <w:rsid w:val="00113A04"/>
    <w:rsid w:val="00156A68"/>
    <w:rsid w:val="00205C29"/>
    <w:rsid w:val="002262A6"/>
    <w:rsid w:val="0026642E"/>
    <w:rsid w:val="002E7598"/>
    <w:rsid w:val="003159B0"/>
    <w:rsid w:val="00326DA6"/>
    <w:rsid w:val="0035378A"/>
    <w:rsid w:val="003A0398"/>
    <w:rsid w:val="003E02D3"/>
    <w:rsid w:val="003F25DE"/>
    <w:rsid w:val="003F33A5"/>
    <w:rsid w:val="0042379D"/>
    <w:rsid w:val="00426C5B"/>
    <w:rsid w:val="00442A53"/>
    <w:rsid w:val="00451535"/>
    <w:rsid w:val="004A5D12"/>
    <w:rsid w:val="004D65C1"/>
    <w:rsid w:val="00541EDC"/>
    <w:rsid w:val="00580AE9"/>
    <w:rsid w:val="005C2CE0"/>
    <w:rsid w:val="005D68E6"/>
    <w:rsid w:val="005F0DB8"/>
    <w:rsid w:val="00623290"/>
    <w:rsid w:val="00626962"/>
    <w:rsid w:val="006C2F97"/>
    <w:rsid w:val="006F4C30"/>
    <w:rsid w:val="00702B9F"/>
    <w:rsid w:val="00716ECC"/>
    <w:rsid w:val="00762FB3"/>
    <w:rsid w:val="0077761E"/>
    <w:rsid w:val="007959EC"/>
    <w:rsid w:val="008121F7"/>
    <w:rsid w:val="00864CA9"/>
    <w:rsid w:val="00872E65"/>
    <w:rsid w:val="00890838"/>
    <w:rsid w:val="008A47AD"/>
    <w:rsid w:val="008C67B0"/>
    <w:rsid w:val="008E39F2"/>
    <w:rsid w:val="0093242E"/>
    <w:rsid w:val="00951379"/>
    <w:rsid w:val="00987F4B"/>
    <w:rsid w:val="009B79C0"/>
    <w:rsid w:val="00AC76DE"/>
    <w:rsid w:val="00B578A9"/>
    <w:rsid w:val="00B917E9"/>
    <w:rsid w:val="00BE0A01"/>
    <w:rsid w:val="00C551FD"/>
    <w:rsid w:val="00CE3416"/>
    <w:rsid w:val="00D312B9"/>
    <w:rsid w:val="00D635BF"/>
    <w:rsid w:val="00E425E2"/>
    <w:rsid w:val="00E62760"/>
    <w:rsid w:val="00F6081D"/>
    <w:rsid w:val="00FD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0304C"/>
  <w15:chartTrackingRefBased/>
  <w15:docId w15:val="{B5A1A63C-1134-4EEA-BF4F-80302EA3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17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917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917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917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17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917E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917E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917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9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17E9"/>
    <w:rPr>
      <w:b/>
      <w:bCs/>
    </w:rPr>
  </w:style>
  <w:style w:type="character" w:styleId="Hyperlink">
    <w:name w:val="Hyperlink"/>
    <w:basedOn w:val="DefaultParagraphFont"/>
    <w:uiPriority w:val="99"/>
    <w:unhideWhenUsed/>
    <w:rsid w:val="00442A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A5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90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838"/>
  </w:style>
  <w:style w:type="paragraph" w:styleId="Footer">
    <w:name w:val="footer"/>
    <w:basedOn w:val="Normal"/>
    <w:link w:val="FooterChar"/>
    <w:uiPriority w:val="99"/>
    <w:unhideWhenUsed/>
    <w:rsid w:val="00890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Nikolis Gualco</dc:creator>
  <cp:keywords/>
  <dc:description/>
  <cp:lastModifiedBy>Nikolis Gualco</cp:lastModifiedBy>
  <cp:revision>7</cp:revision>
  <dcterms:created xsi:type="dcterms:W3CDTF">2021-12-13T22:22:00Z</dcterms:created>
  <dcterms:modified xsi:type="dcterms:W3CDTF">2022-03-01T16:41:00Z</dcterms:modified>
</cp:coreProperties>
</file>