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3FBE" w14:textId="77777777" w:rsidR="00712F6F" w:rsidRPr="00D84C13" w:rsidRDefault="00E346C6" w:rsidP="007C07C6">
      <w:pPr>
        <w:spacing w:after="0"/>
        <w:rPr>
          <w:sz w:val="32"/>
          <w:szCs w:val="32"/>
        </w:rPr>
      </w:pPr>
      <w:r w:rsidRPr="00D84C13">
        <w:rPr>
          <w:b/>
          <w:bCs/>
          <w:sz w:val="32"/>
          <w:szCs w:val="32"/>
          <w:u w:val="single"/>
        </w:rPr>
        <w:t xml:space="preserve">Groton Stewardship Committee </w:t>
      </w:r>
      <w:r w:rsidR="003317F8" w:rsidRPr="00D84C13">
        <w:rPr>
          <w:b/>
          <w:bCs/>
          <w:sz w:val="32"/>
          <w:szCs w:val="32"/>
          <w:u w:val="single"/>
        </w:rPr>
        <w:t>Minutes</w:t>
      </w:r>
      <w:r w:rsidRPr="00D84C13">
        <w:rPr>
          <w:b/>
          <w:bCs/>
          <w:sz w:val="32"/>
          <w:szCs w:val="32"/>
          <w:u w:val="single"/>
        </w:rPr>
        <w:br/>
      </w:r>
    </w:p>
    <w:p w14:paraId="41802860" w14:textId="34E19585" w:rsidR="00712F6F" w:rsidRDefault="00712F6F" w:rsidP="007C07C6">
      <w:pPr>
        <w:spacing w:after="0"/>
      </w:pPr>
      <w:r>
        <w:rPr>
          <w:b/>
          <w:bCs/>
          <w:u w:val="single"/>
        </w:rPr>
        <w:t>Present</w:t>
      </w:r>
      <w:r>
        <w:t>: Eileen McHugh (Conservation Commission, Earth Removal Stormwater Advisory Committee</w:t>
      </w:r>
      <w:r w:rsidR="007F50F9">
        <w:t>)</w:t>
      </w:r>
      <w:r>
        <w:t>; Olin Lathrop (Conservation Commission, Invasive Species Committee, Trails Committee); Alex Woodle (Great Pond Advisory Committee); Lisa Murray (Groton Garden Club); Bob Hanninen (Earth Removal Stormwater Advisory Committee); Anna Eliot (Community Preservation Committee, Park Commission); Nik Gualco (Conservation Administrator).</w:t>
      </w:r>
    </w:p>
    <w:p w14:paraId="4D31E51C" w14:textId="77777777" w:rsidR="007C07C6" w:rsidRDefault="007C07C6" w:rsidP="007C07C6">
      <w:pPr>
        <w:spacing w:after="0"/>
      </w:pPr>
    </w:p>
    <w:p w14:paraId="08C0FB86" w14:textId="5D2F0CBE" w:rsidR="00944D84" w:rsidRDefault="00712F6F" w:rsidP="007C07C6">
      <w:pPr>
        <w:spacing w:after="0"/>
      </w:pPr>
      <w:r w:rsidRPr="00C04852">
        <w:rPr>
          <w:b/>
          <w:bCs/>
          <w:u w:val="single"/>
        </w:rPr>
        <w:t>Meeting date</w:t>
      </w:r>
      <w:r w:rsidRPr="00C04852">
        <w:rPr>
          <w:b/>
          <w:bCs/>
        </w:rPr>
        <w:t>:</w:t>
      </w:r>
      <w:r w:rsidRPr="00067817">
        <w:t xml:space="preserve"> </w:t>
      </w:r>
      <w:r w:rsidR="00734165" w:rsidRPr="0082192F">
        <w:t xml:space="preserve">Wednesday, </w:t>
      </w:r>
      <w:r w:rsidR="00753452">
        <w:t>February</w:t>
      </w:r>
      <w:r w:rsidR="00734165" w:rsidRPr="0082192F">
        <w:t xml:space="preserve"> </w:t>
      </w:r>
      <w:r w:rsidR="00753452">
        <w:t>17</w:t>
      </w:r>
      <w:r w:rsidR="00734165" w:rsidRPr="0082192F">
        <w:t>, 20</w:t>
      </w:r>
      <w:r w:rsidR="003317F8">
        <w:t>21</w:t>
      </w:r>
      <w:r w:rsidR="00E346C6" w:rsidRPr="0082192F">
        <w:t xml:space="preserve">, 6:30 PM to 8:00 PM </w:t>
      </w:r>
      <w:r w:rsidR="00E346C6" w:rsidRPr="0082192F">
        <w:br/>
      </w:r>
    </w:p>
    <w:p w14:paraId="06BBEE97" w14:textId="0E2F3C31" w:rsidR="00712F6F" w:rsidRDefault="00712F6F" w:rsidP="007C07C6">
      <w:pPr>
        <w:spacing w:after="0"/>
      </w:pPr>
      <w:r>
        <w:t>E. McHugh called the meeting to order at 6:30 p.m.</w:t>
      </w:r>
    </w:p>
    <w:p w14:paraId="4524CF2F" w14:textId="77777777" w:rsidR="007C07C6" w:rsidRPr="0082192F" w:rsidRDefault="007C07C6" w:rsidP="007C07C6">
      <w:pPr>
        <w:spacing w:after="0"/>
      </w:pPr>
    </w:p>
    <w:p w14:paraId="1121F12C" w14:textId="302D1E6F" w:rsidR="00712F6F" w:rsidRDefault="00712F6F" w:rsidP="007C07C6">
      <w:pPr>
        <w:numPr>
          <w:ilvl w:val="0"/>
          <w:numId w:val="2"/>
        </w:numPr>
        <w:spacing w:after="0"/>
        <w:rPr>
          <w:b/>
          <w:bCs/>
        </w:rPr>
      </w:pPr>
      <w:r w:rsidRPr="003317F8">
        <w:rPr>
          <w:b/>
          <w:bCs/>
        </w:rPr>
        <w:t>Review and approve request for Letter of Support (GPAC/GLA FY22 CPA Application)</w:t>
      </w:r>
    </w:p>
    <w:p w14:paraId="4DF5526E" w14:textId="77777777" w:rsidR="007C07C6" w:rsidRDefault="007C07C6" w:rsidP="007C07C6">
      <w:pPr>
        <w:spacing w:after="0"/>
        <w:rPr>
          <w:b/>
          <w:bCs/>
        </w:rPr>
      </w:pPr>
    </w:p>
    <w:p w14:paraId="6F7136B8" w14:textId="57681216" w:rsidR="007F50F9" w:rsidRDefault="00712F6F" w:rsidP="007C07C6">
      <w:pPr>
        <w:spacing w:after="0"/>
        <w:ind w:left="360"/>
      </w:pPr>
      <w:r>
        <w:t>A. Woodle</w:t>
      </w:r>
      <w:r w:rsidR="007F50F9">
        <w:t xml:space="preserve"> gave a brief presentation on the nature of the GPAC/GLA application, which involves studying non-source points of pollution entering Lost Lake/Knopps Pond.  A discussion ensued about the details of the proposal and possible opportunities for future funding related to lake restoration.  </w:t>
      </w:r>
    </w:p>
    <w:p w14:paraId="4E8AC4D0" w14:textId="77777777" w:rsidR="007C07C6" w:rsidRDefault="007C07C6" w:rsidP="007C07C6">
      <w:pPr>
        <w:spacing w:after="0"/>
        <w:ind w:left="360"/>
      </w:pPr>
    </w:p>
    <w:p w14:paraId="13C6E121" w14:textId="77777777" w:rsidR="007F50F9" w:rsidRDefault="007F50F9" w:rsidP="007C07C6">
      <w:pPr>
        <w:spacing w:after="0"/>
        <w:ind w:left="360"/>
      </w:pPr>
      <w:r>
        <w:tab/>
        <w:t>Upon a motion by B. Hanninen, seconded by O. Lathrop, it was:</w:t>
      </w:r>
    </w:p>
    <w:p w14:paraId="2749D2A9" w14:textId="739D2A2B" w:rsidR="00712F6F" w:rsidRDefault="007F50F9" w:rsidP="007C07C6">
      <w:pPr>
        <w:spacing w:after="0"/>
        <w:ind w:left="360"/>
      </w:pPr>
      <w:r>
        <w:tab/>
        <w:t>VOTED: to issue a letter to the CPC supporting the GPAC/GLA FY22 CPA Application.</w:t>
      </w:r>
    </w:p>
    <w:p w14:paraId="6F67982C" w14:textId="58C53D5F" w:rsidR="007F50F9" w:rsidRDefault="007F50F9" w:rsidP="007C07C6">
      <w:pPr>
        <w:spacing w:after="0"/>
        <w:ind w:left="720"/>
        <w:rPr>
          <w:b/>
          <w:bCs/>
        </w:rPr>
      </w:pPr>
      <w:r>
        <w:rPr>
          <w:b/>
          <w:bCs/>
        </w:rPr>
        <w:t>The motion passed by a roll call vote with Anna Eliot abstaining due to her position on the CPC (Aye: OL, BH, AW, LM, EM)</w:t>
      </w:r>
    </w:p>
    <w:p w14:paraId="21D04C51" w14:textId="77777777" w:rsidR="007F50F9" w:rsidRPr="007F50F9" w:rsidRDefault="007F50F9" w:rsidP="007C07C6">
      <w:pPr>
        <w:spacing w:after="0"/>
        <w:ind w:left="720"/>
        <w:rPr>
          <w:b/>
          <w:bCs/>
        </w:rPr>
      </w:pPr>
    </w:p>
    <w:p w14:paraId="2D409085" w14:textId="3042E397" w:rsidR="002822A1" w:rsidRPr="00083D50" w:rsidRDefault="00753452" w:rsidP="007C07C6">
      <w:pPr>
        <w:numPr>
          <w:ilvl w:val="0"/>
          <w:numId w:val="2"/>
        </w:numPr>
        <w:spacing w:after="0"/>
        <w:rPr>
          <w:b/>
          <w:bCs/>
        </w:rPr>
      </w:pPr>
      <w:r w:rsidRPr="00083D50">
        <w:rPr>
          <w:b/>
          <w:bCs/>
        </w:rPr>
        <w:t>Discussion on using video to conduct outreach and education (featuring Bob Colman, Groton Cable)</w:t>
      </w:r>
    </w:p>
    <w:p w14:paraId="27A0FCD9" w14:textId="3CAD2BD7" w:rsidR="003317F8" w:rsidRPr="00083D50" w:rsidRDefault="003317F8" w:rsidP="007C07C6">
      <w:pPr>
        <w:spacing w:after="0"/>
        <w:ind w:left="360"/>
      </w:pPr>
    </w:p>
    <w:p w14:paraId="5A77AD7F" w14:textId="7F1A7BF8" w:rsidR="007C07C6" w:rsidRPr="00083D50" w:rsidRDefault="007C07C6" w:rsidP="007C07C6">
      <w:pPr>
        <w:spacing w:after="0"/>
        <w:ind w:left="360"/>
      </w:pPr>
      <w:r w:rsidRPr="00083D50">
        <w:t>Bob Colman and Ashley Doucette from the Groton Cable Channel helped lead a discussion on the use of video</w:t>
      </w:r>
      <w:r w:rsidR="009A6D44" w:rsidRPr="00083D50">
        <w:t xml:space="preserve"> in helping </w:t>
      </w:r>
      <w:r w:rsidR="0085034C" w:rsidRPr="00083D50">
        <w:t xml:space="preserve">the Committee conduct outreach and education.  Colman explained different types of video formats ranging from short </w:t>
      </w:r>
      <w:r w:rsidR="00083D50" w:rsidRPr="00083D50">
        <w:t>newsflashes</w:t>
      </w:r>
      <w:r w:rsidR="0085034C" w:rsidRPr="00083D50">
        <w:t xml:space="preserve">, to </w:t>
      </w:r>
      <w:r w:rsidR="00083D50" w:rsidRPr="00083D50">
        <w:t>30-minute</w:t>
      </w:r>
      <w:r w:rsidR="0085034C" w:rsidRPr="00083D50">
        <w:t xml:space="preserve"> monthly shows, to using video to record </w:t>
      </w:r>
      <w:r w:rsidR="00083D50" w:rsidRPr="00083D50">
        <w:t xml:space="preserve">longer (&gt;1 hour) </w:t>
      </w:r>
      <w:r w:rsidR="0085034C" w:rsidRPr="00083D50">
        <w:t>seminars and lectures</w:t>
      </w:r>
      <w:r w:rsidR="00083D50" w:rsidRPr="00083D50">
        <w:t>.  Colman also explained that a portion of Groton Cable’s budget is allocated for working with the local community and this helps fund the various cameras, laptops, microphones, etc. that are available for use.  It was also stated that a good baseline for estimating the amount of editing time required to produce final video is 3 minutes of video = 3 hours of editing.</w:t>
      </w:r>
    </w:p>
    <w:p w14:paraId="29581DEA" w14:textId="2E1F6757" w:rsidR="007C07C6" w:rsidRPr="00083D50" w:rsidRDefault="007C07C6" w:rsidP="007C07C6">
      <w:pPr>
        <w:spacing w:after="0"/>
        <w:ind w:left="360"/>
      </w:pPr>
    </w:p>
    <w:p w14:paraId="05CC4682" w14:textId="744BA1F1" w:rsidR="00083D50" w:rsidRDefault="00083D50" w:rsidP="007C07C6">
      <w:pPr>
        <w:spacing w:after="0"/>
        <w:ind w:left="360"/>
      </w:pPr>
      <w:r w:rsidRPr="00083D50">
        <w:t>At this point a lively discussion ensued about potential topics the Committee may pursue for short video features.  Some of these topics included: the 2020 May microburst; highlighting the boat launch and Sargisson Beach at Lost Lake; telling the history or and documenting the baseline condition of the Priest Family Conservation Area; highlighting the municipal gardens and the volunteers who maintain them.</w:t>
      </w:r>
      <w:r>
        <w:t xml:space="preserve">  </w:t>
      </w:r>
    </w:p>
    <w:p w14:paraId="14908148" w14:textId="77777777" w:rsidR="00083D50" w:rsidRPr="003317F8" w:rsidRDefault="00083D50" w:rsidP="007C07C6">
      <w:pPr>
        <w:spacing w:after="0"/>
        <w:ind w:left="360"/>
      </w:pPr>
    </w:p>
    <w:p w14:paraId="13800D5E" w14:textId="6610C847" w:rsidR="00753452" w:rsidRDefault="00753452" w:rsidP="007C07C6">
      <w:pPr>
        <w:numPr>
          <w:ilvl w:val="0"/>
          <w:numId w:val="2"/>
        </w:numPr>
        <w:spacing w:after="0"/>
        <w:rPr>
          <w:b/>
          <w:bCs/>
        </w:rPr>
      </w:pPr>
      <w:r w:rsidRPr="003317F8">
        <w:rPr>
          <w:b/>
          <w:bCs/>
        </w:rPr>
        <w:lastRenderedPageBreak/>
        <w:t>Discuss next steps for Stewardship Committee</w:t>
      </w:r>
    </w:p>
    <w:p w14:paraId="1DC863E4" w14:textId="5C237F35" w:rsidR="003317F8" w:rsidRDefault="003317F8" w:rsidP="007C07C6">
      <w:pPr>
        <w:spacing w:after="0"/>
        <w:ind w:left="360"/>
      </w:pPr>
    </w:p>
    <w:p w14:paraId="58D3F6DC" w14:textId="13B4C52B" w:rsidR="00083D50" w:rsidRDefault="00083D50" w:rsidP="007C07C6">
      <w:pPr>
        <w:spacing w:after="0"/>
        <w:ind w:left="360"/>
      </w:pPr>
      <w:r>
        <w:t>The Committee discussed that it needed to formalize as no members had yet to be sworn in.  Gualco explained that the Conservation Commission will need to approve a charge for the Stewardship sub-committee</w:t>
      </w:r>
      <w:r w:rsidR="00D84C13">
        <w:t xml:space="preserve"> and then vote to appoint the various members.  The Committee discussed this and decided that it would like to produce a first draft of the charge to send to the Conservation Commission for approval.  </w:t>
      </w:r>
      <w:r>
        <w:t xml:space="preserve">It was determined that O. Lathrop would draft a </w:t>
      </w:r>
      <w:r w:rsidR="00D84C13">
        <w:t>charge and send it to the Committee for feedback at the next meeting.</w:t>
      </w:r>
    </w:p>
    <w:p w14:paraId="0D189AEE" w14:textId="77777777" w:rsidR="00083D50" w:rsidRPr="003317F8" w:rsidRDefault="00083D50" w:rsidP="007C07C6">
      <w:pPr>
        <w:spacing w:after="0"/>
        <w:ind w:left="360"/>
      </w:pPr>
    </w:p>
    <w:p w14:paraId="3E9B61CA" w14:textId="2F4D2C26" w:rsidR="00944D84" w:rsidRDefault="00944D84" w:rsidP="007C07C6">
      <w:pPr>
        <w:numPr>
          <w:ilvl w:val="0"/>
          <w:numId w:val="2"/>
        </w:numPr>
        <w:spacing w:after="0"/>
        <w:rPr>
          <w:b/>
          <w:bCs/>
        </w:rPr>
      </w:pPr>
      <w:r w:rsidRPr="003317F8">
        <w:rPr>
          <w:b/>
          <w:bCs/>
        </w:rPr>
        <w:t xml:space="preserve">Approve </w:t>
      </w:r>
      <w:r w:rsidR="00734165" w:rsidRPr="003317F8">
        <w:rPr>
          <w:b/>
          <w:bCs/>
        </w:rPr>
        <w:t>past meeting minutes</w:t>
      </w:r>
    </w:p>
    <w:p w14:paraId="3EA375D0" w14:textId="18FCD0A0" w:rsidR="003317F8" w:rsidRDefault="003317F8" w:rsidP="007C07C6">
      <w:pPr>
        <w:spacing w:after="0"/>
        <w:ind w:left="360"/>
      </w:pPr>
    </w:p>
    <w:p w14:paraId="35DC40F9" w14:textId="6F845F36" w:rsidR="00D84C13" w:rsidRDefault="00D84C13" w:rsidP="00D84C13">
      <w:pPr>
        <w:spacing w:after="0"/>
        <w:ind w:left="720"/>
      </w:pPr>
      <w:r>
        <w:t>Upon a motion by A. Eliot, seconded by A. Woodle, it was:</w:t>
      </w:r>
    </w:p>
    <w:p w14:paraId="44458F95" w14:textId="054F3306" w:rsidR="00D84C13" w:rsidRDefault="00D84C13" w:rsidP="00D84C13">
      <w:pPr>
        <w:spacing w:after="0"/>
        <w:ind w:left="720"/>
      </w:pPr>
      <w:r>
        <w:t>VOTED to approve and release the meeting minutes for January 20, 2021 as drafted.</w:t>
      </w:r>
    </w:p>
    <w:p w14:paraId="4A651AA9" w14:textId="2600D098" w:rsidR="00D84C13" w:rsidRPr="00D84C13" w:rsidRDefault="00D84C13" w:rsidP="00D84C13">
      <w:pPr>
        <w:spacing w:after="0"/>
        <w:ind w:left="720"/>
        <w:rPr>
          <w:b/>
          <w:bCs/>
        </w:rPr>
      </w:pPr>
      <w:r>
        <w:rPr>
          <w:b/>
          <w:bCs/>
        </w:rPr>
        <w:t xml:space="preserve">The motion passed by a roll call vote with O. Lathrop abstaining (Aye: AW, LM, AE, BH, EM).  </w:t>
      </w:r>
    </w:p>
    <w:p w14:paraId="138239DF" w14:textId="77777777" w:rsidR="00D84C13" w:rsidRPr="003317F8" w:rsidRDefault="00D84C13" w:rsidP="007C07C6">
      <w:pPr>
        <w:spacing w:after="0"/>
        <w:ind w:left="360"/>
      </w:pPr>
    </w:p>
    <w:p w14:paraId="786E51CD" w14:textId="1FEB7565" w:rsidR="00E346C6" w:rsidRDefault="00E346C6" w:rsidP="007C07C6">
      <w:pPr>
        <w:numPr>
          <w:ilvl w:val="0"/>
          <w:numId w:val="2"/>
        </w:numPr>
        <w:spacing w:after="0"/>
        <w:rPr>
          <w:b/>
          <w:bCs/>
        </w:rPr>
      </w:pPr>
      <w:r w:rsidRPr="003317F8">
        <w:rPr>
          <w:b/>
          <w:bCs/>
        </w:rPr>
        <w:t xml:space="preserve">Conclusion and </w:t>
      </w:r>
      <w:r w:rsidR="00944D84" w:rsidRPr="003317F8">
        <w:rPr>
          <w:b/>
          <w:bCs/>
        </w:rPr>
        <w:t>set next meeting date</w:t>
      </w:r>
    </w:p>
    <w:p w14:paraId="27036C73" w14:textId="084F2FDD" w:rsidR="003317F8" w:rsidRDefault="003317F8" w:rsidP="007C07C6">
      <w:pPr>
        <w:spacing w:after="0"/>
        <w:ind w:left="360"/>
      </w:pPr>
    </w:p>
    <w:p w14:paraId="60EBE030" w14:textId="2FC38873" w:rsidR="00D84C13" w:rsidRDefault="00D84C13" w:rsidP="007C07C6">
      <w:pPr>
        <w:spacing w:after="0"/>
        <w:ind w:left="360"/>
      </w:pPr>
      <w:r>
        <w:t>The next meeting of the Groton Stewardship Committee was set for March 17, 2021 at 6:30PM.</w:t>
      </w:r>
    </w:p>
    <w:p w14:paraId="7B56828F" w14:textId="40DB9F89" w:rsidR="00D84C13" w:rsidRDefault="00D84C13" w:rsidP="007C07C6">
      <w:pPr>
        <w:spacing w:after="0"/>
        <w:ind w:left="360"/>
      </w:pPr>
    </w:p>
    <w:p w14:paraId="448420B6" w14:textId="5AD63B63" w:rsidR="00D84C13" w:rsidRDefault="00D84C13" w:rsidP="007C07C6">
      <w:pPr>
        <w:spacing w:after="0"/>
        <w:ind w:left="360"/>
      </w:pPr>
      <w:r>
        <w:tab/>
        <w:t>Upon a motion by O. Lathrop, seconded A. Woodle, it was:</w:t>
      </w:r>
    </w:p>
    <w:p w14:paraId="67B12E76" w14:textId="76717911" w:rsidR="00D84C13" w:rsidRDefault="00D84C13" w:rsidP="007C07C6">
      <w:pPr>
        <w:spacing w:after="0"/>
        <w:ind w:left="360"/>
      </w:pPr>
      <w:r>
        <w:tab/>
        <w:t xml:space="preserve">VOTED to adjourn the meeting at 8:02PM.  </w:t>
      </w:r>
    </w:p>
    <w:p w14:paraId="7A3E783C" w14:textId="7849E049" w:rsidR="00D84C13" w:rsidRDefault="00D84C13" w:rsidP="007C07C6">
      <w:pPr>
        <w:spacing w:after="0"/>
        <w:ind w:left="360"/>
        <w:rPr>
          <w:b/>
          <w:bCs/>
        </w:rPr>
      </w:pPr>
      <w:r>
        <w:tab/>
      </w:r>
      <w:r>
        <w:rPr>
          <w:b/>
          <w:bCs/>
        </w:rPr>
        <w:t>The motion passed by a unanimous roll call vote (Aye: OL, LM, BH, AE, EM, AW).</w:t>
      </w:r>
    </w:p>
    <w:p w14:paraId="452E56A4" w14:textId="1DBEB0D0" w:rsidR="00D84C13" w:rsidRDefault="00D84C13" w:rsidP="007C07C6">
      <w:pPr>
        <w:spacing w:after="0"/>
        <w:ind w:left="360"/>
        <w:rPr>
          <w:b/>
          <w:bCs/>
        </w:rPr>
      </w:pPr>
    </w:p>
    <w:p w14:paraId="3791F03B" w14:textId="71857274" w:rsidR="00D84C13" w:rsidRDefault="00D84C13" w:rsidP="007C07C6">
      <w:pPr>
        <w:spacing w:after="0"/>
        <w:ind w:left="360"/>
        <w:rPr>
          <w:b/>
          <w:bCs/>
        </w:rPr>
      </w:pPr>
    </w:p>
    <w:p w14:paraId="2784C766" w14:textId="2BE26641" w:rsidR="00D84C13" w:rsidRDefault="00D84C13" w:rsidP="007C07C6">
      <w:pPr>
        <w:spacing w:after="0"/>
        <w:ind w:left="360"/>
        <w:rPr>
          <w:b/>
          <w:bCs/>
        </w:rPr>
      </w:pPr>
    </w:p>
    <w:p w14:paraId="2779890E" w14:textId="7C8BB5D3" w:rsidR="00D84C13" w:rsidRDefault="00D84C13" w:rsidP="007C07C6">
      <w:pPr>
        <w:spacing w:after="0"/>
        <w:ind w:left="360"/>
        <w:rPr>
          <w:b/>
          <w:bCs/>
        </w:rPr>
      </w:pPr>
    </w:p>
    <w:p w14:paraId="16CB5465" w14:textId="77777777" w:rsidR="00D84C13" w:rsidRDefault="00D84C13" w:rsidP="007C07C6">
      <w:pPr>
        <w:spacing w:after="0"/>
        <w:ind w:left="360"/>
        <w:rPr>
          <w:b/>
          <w:bCs/>
        </w:rPr>
      </w:pPr>
    </w:p>
    <w:p w14:paraId="56A957BE" w14:textId="77777777" w:rsidR="00F8440E" w:rsidRPr="0004511F" w:rsidRDefault="00F8440E" w:rsidP="00F8440E">
      <w:pPr>
        <w:spacing w:after="0"/>
        <w:ind w:left="360"/>
        <w:jc w:val="right"/>
        <w:rPr>
          <w:b/>
          <w:bCs/>
          <w:sz w:val="32"/>
          <w:szCs w:val="32"/>
        </w:rPr>
      </w:pPr>
      <w:r w:rsidRPr="00D84C13">
        <w:rPr>
          <w:b/>
          <w:bCs/>
          <w:sz w:val="32"/>
          <w:szCs w:val="32"/>
        </w:rPr>
        <w:t>Minutes Approved:</w:t>
      </w:r>
      <w:r>
        <w:rPr>
          <w:b/>
          <w:bCs/>
          <w:sz w:val="32"/>
          <w:szCs w:val="32"/>
        </w:rPr>
        <w:t xml:space="preserve"> April 21, 2021</w:t>
      </w:r>
    </w:p>
    <w:p w14:paraId="4CA4E5A6" w14:textId="77777777" w:rsidR="00D84C13" w:rsidRPr="003317F8" w:rsidRDefault="00D84C13" w:rsidP="007C07C6">
      <w:pPr>
        <w:spacing w:after="0"/>
        <w:ind w:left="360"/>
      </w:pPr>
    </w:p>
    <w:sectPr w:rsidR="00D84C13" w:rsidRPr="003317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F75B" w14:textId="77777777" w:rsidR="003317F8" w:rsidRDefault="003317F8" w:rsidP="003317F8">
      <w:pPr>
        <w:spacing w:after="0" w:line="240" w:lineRule="auto"/>
      </w:pPr>
      <w:r>
        <w:separator/>
      </w:r>
    </w:p>
  </w:endnote>
  <w:endnote w:type="continuationSeparator" w:id="0">
    <w:p w14:paraId="14FF0A23" w14:textId="77777777" w:rsidR="003317F8" w:rsidRDefault="003317F8" w:rsidP="0033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72EE" w14:textId="77777777" w:rsidR="003317F8" w:rsidRDefault="003317F8" w:rsidP="003317F8">
      <w:pPr>
        <w:spacing w:after="0" w:line="240" w:lineRule="auto"/>
      </w:pPr>
      <w:r>
        <w:separator/>
      </w:r>
    </w:p>
  </w:footnote>
  <w:footnote w:type="continuationSeparator" w:id="0">
    <w:p w14:paraId="5A0D5EB3" w14:textId="77777777" w:rsidR="003317F8" w:rsidRDefault="003317F8" w:rsidP="0033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8EBF" w14:textId="77777777" w:rsidR="003317F8" w:rsidRDefault="003317F8" w:rsidP="003317F8">
    <w:pPr>
      <w:pStyle w:val="Header"/>
      <w:jc w:val="right"/>
    </w:pPr>
    <w:r>
      <w:t>Groton Stewardship Committee</w:t>
    </w:r>
  </w:p>
  <w:p w14:paraId="64C4196A" w14:textId="7869B59D" w:rsidR="003317F8" w:rsidRDefault="003317F8" w:rsidP="003317F8">
    <w:pPr>
      <w:pStyle w:val="Header"/>
      <w:jc w:val="right"/>
    </w:pPr>
    <w:r>
      <w:t>February 17. 2021 Meeting Minutes</w:t>
    </w:r>
  </w:p>
  <w:p w14:paraId="520FE427" w14:textId="77777777" w:rsidR="003317F8" w:rsidRDefault="003317F8" w:rsidP="003317F8">
    <w:pPr>
      <w:pStyle w:val="Header"/>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144034BA" w14:textId="77777777" w:rsidR="003317F8" w:rsidRDefault="00331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174"/>
    <w:multiLevelType w:val="multilevel"/>
    <w:tmpl w:val="7B585D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 w15:restartNumberingAfterBreak="0">
    <w:nsid w:val="1AC36C2D"/>
    <w:multiLevelType w:val="multilevel"/>
    <w:tmpl w:val="88E0870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6C"/>
    <w:rsid w:val="00051CB8"/>
    <w:rsid w:val="00083D50"/>
    <w:rsid w:val="001B7963"/>
    <w:rsid w:val="0024203B"/>
    <w:rsid w:val="002822A1"/>
    <w:rsid w:val="003317F8"/>
    <w:rsid w:val="0040576C"/>
    <w:rsid w:val="0042079A"/>
    <w:rsid w:val="00636127"/>
    <w:rsid w:val="00656763"/>
    <w:rsid w:val="006B58D9"/>
    <w:rsid w:val="006D62D8"/>
    <w:rsid w:val="00712F6F"/>
    <w:rsid w:val="00721079"/>
    <w:rsid w:val="00734165"/>
    <w:rsid w:val="00753452"/>
    <w:rsid w:val="007C07C6"/>
    <w:rsid w:val="007F50F9"/>
    <w:rsid w:val="00800371"/>
    <w:rsid w:val="0082192F"/>
    <w:rsid w:val="0085034C"/>
    <w:rsid w:val="00944D84"/>
    <w:rsid w:val="009A6D44"/>
    <w:rsid w:val="00B10D80"/>
    <w:rsid w:val="00C12D00"/>
    <w:rsid w:val="00D0197C"/>
    <w:rsid w:val="00D70781"/>
    <w:rsid w:val="00D84C13"/>
    <w:rsid w:val="00E346C6"/>
    <w:rsid w:val="00F8440E"/>
    <w:rsid w:val="00FA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40D3"/>
  <w15:chartTrackingRefBased/>
  <w15:docId w15:val="{E5F5D682-C236-4098-93BC-BA4C035E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6C6"/>
    <w:rPr>
      <w:color w:val="0563C1" w:themeColor="hyperlink"/>
      <w:u w:val="single"/>
    </w:rPr>
  </w:style>
  <w:style w:type="character" w:styleId="UnresolvedMention">
    <w:name w:val="Unresolved Mention"/>
    <w:basedOn w:val="DefaultParagraphFont"/>
    <w:uiPriority w:val="99"/>
    <w:semiHidden/>
    <w:unhideWhenUsed/>
    <w:rsid w:val="00E346C6"/>
    <w:rPr>
      <w:color w:val="605E5C"/>
      <w:shd w:val="clear" w:color="auto" w:fill="E1DFDD"/>
    </w:rPr>
  </w:style>
  <w:style w:type="paragraph" w:styleId="Header">
    <w:name w:val="header"/>
    <w:basedOn w:val="Normal"/>
    <w:link w:val="HeaderChar"/>
    <w:uiPriority w:val="99"/>
    <w:unhideWhenUsed/>
    <w:rsid w:val="0033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7F8"/>
  </w:style>
  <w:style w:type="paragraph" w:styleId="Footer">
    <w:name w:val="footer"/>
    <w:basedOn w:val="Normal"/>
    <w:link w:val="FooterChar"/>
    <w:uiPriority w:val="99"/>
    <w:unhideWhenUsed/>
    <w:rsid w:val="0033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45531">
      <w:bodyDiv w:val="1"/>
      <w:marLeft w:val="0"/>
      <w:marRight w:val="0"/>
      <w:marTop w:val="0"/>
      <w:marBottom w:val="0"/>
      <w:divBdr>
        <w:top w:val="none" w:sz="0" w:space="0" w:color="auto"/>
        <w:left w:val="none" w:sz="0" w:space="0" w:color="auto"/>
        <w:bottom w:val="none" w:sz="0" w:space="0" w:color="auto"/>
        <w:right w:val="none" w:sz="0" w:space="0" w:color="auto"/>
      </w:divBdr>
    </w:div>
    <w:div w:id="19113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15</cp:revision>
  <dcterms:created xsi:type="dcterms:W3CDTF">2020-12-07T15:34:00Z</dcterms:created>
  <dcterms:modified xsi:type="dcterms:W3CDTF">2022-03-01T16:36:00Z</dcterms:modified>
</cp:coreProperties>
</file>