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C3A" w14:textId="77777777" w:rsidR="00FA22AC" w:rsidRPr="0025354C" w:rsidRDefault="00FA22AC" w:rsidP="00FA22AC">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772B7A2B" w14:textId="7AD22C43" w:rsidR="00FA22AC" w:rsidRDefault="00FA22AC" w:rsidP="00A434F4">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2860E5">
        <w:rPr>
          <w:rFonts w:ascii="Open Sans" w:hAnsi="Open Sans" w:cs="Open Sans"/>
          <w:sz w:val="20"/>
          <w:szCs w:val="20"/>
        </w:rPr>
        <w:t>Jun</w:t>
      </w:r>
      <w:r>
        <w:rPr>
          <w:rFonts w:ascii="Open Sans" w:hAnsi="Open Sans" w:cs="Open Sans"/>
          <w:sz w:val="20"/>
          <w:szCs w:val="20"/>
        </w:rPr>
        <w:t xml:space="preserve"> </w:t>
      </w:r>
      <w:r w:rsidR="002860E5">
        <w:rPr>
          <w:rFonts w:ascii="Open Sans" w:hAnsi="Open Sans" w:cs="Open Sans"/>
          <w:sz w:val="20"/>
          <w:szCs w:val="20"/>
        </w:rPr>
        <w:t>3</w:t>
      </w:r>
      <w:r w:rsidRPr="0025354C">
        <w:rPr>
          <w:rFonts w:ascii="Open Sans" w:hAnsi="Open Sans" w:cs="Open Sans"/>
          <w:sz w:val="20"/>
          <w:szCs w:val="20"/>
        </w:rPr>
        <w:t>, 202</w:t>
      </w:r>
      <w:r>
        <w:rPr>
          <w:rFonts w:ascii="Open Sans" w:hAnsi="Open Sans" w:cs="Open Sans"/>
          <w:sz w:val="20"/>
          <w:szCs w:val="20"/>
        </w:rPr>
        <w:t>6</w:t>
      </w:r>
    </w:p>
    <w:p w14:paraId="59FAC04D"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3B02D68"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18CAA3AF" w14:textId="77777777" w:rsidR="00FA22AC" w:rsidRPr="00C3737F"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0F62D31" w14:textId="77777777" w:rsidR="00FA22AC" w:rsidRPr="0025354C" w:rsidRDefault="00FA22AC" w:rsidP="00FA22AC">
      <w:pPr>
        <w:rPr>
          <w:rFonts w:ascii="Open Sans" w:hAnsi="Open Sans" w:cs="Open Sans"/>
          <w:sz w:val="20"/>
          <w:szCs w:val="20"/>
        </w:rPr>
      </w:pPr>
      <w:r w:rsidRPr="0025354C">
        <w:rPr>
          <w:rFonts w:ascii="Open Sans" w:hAnsi="Open Sans" w:cs="Open Sans"/>
          <w:b/>
          <w:bCs/>
          <w:sz w:val="20"/>
          <w:szCs w:val="20"/>
        </w:rPr>
        <w:t>Attendees:</w:t>
      </w:r>
    </w:p>
    <w:p w14:paraId="6F30889D" w14:textId="160A0C32" w:rsidR="00FA22AC" w:rsidRDefault="00FA22AC">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52392C">
        <w:rPr>
          <w:rFonts w:ascii="Open Sans" w:hAnsi="Open Sans" w:cs="Open Sans"/>
          <w:sz w:val="20"/>
          <w:szCs w:val="20"/>
        </w:rPr>
        <w:t xml:space="preserve"> </w:t>
      </w:r>
      <w:r>
        <w:rPr>
          <w:rFonts w:ascii="Open Sans" w:hAnsi="Open Sans" w:cs="Open Sans"/>
          <w:sz w:val="20"/>
          <w:szCs w:val="20"/>
        </w:rPr>
        <w:t>Joni Parker-Roach, Brian Bolton</w:t>
      </w:r>
      <w:r w:rsidR="00456956">
        <w:rPr>
          <w:rFonts w:ascii="Open Sans" w:hAnsi="Open Sans" w:cs="Open Sans"/>
          <w:sz w:val="20"/>
          <w:szCs w:val="20"/>
        </w:rPr>
        <w:t xml:space="preserve">, Heather </w:t>
      </w:r>
      <w:proofErr w:type="spellStart"/>
      <w:r w:rsidR="00456956">
        <w:rPr>
          <w:rFonts w:ascii="Open Sans" w:hAnsi="Open Sans" w:cs="Open Sans"/>
          <w:sz w:val="20"/>
          <w:szCs w:val="20"/>
        </w:rPr>
        <w:t>Puksta</w:t>
      </w:r>
      <w:proofErr w:type="spellEnd"/>
      <w:r w:rsidR="002860E5">
        <w:rPr>
          <w:rFonts w:ascii="Open Sans" w:hAnsi="Open Sans" w:cs="Open Sans"/>
          <w:sz w:val="20"/>
          <w:szCs w:val="20"/>
        </w:rPr>
        <w:t xml:space="preserve"> (remote)</w:t>
      </w:r>
    </w:p>
    <w:p w14:paraId="31E58A8A" w14:textId="66434CE9" w:rsidR="00976229" w:rsidRPr="00976229" w:rsidRDefault="00976229" w:rsidP="00976229">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33F5EABE" w14:textId="77777777" w:rsidR="00FA22AC" w:rsidRDefault="00FA22AC" w:rsidP="00FA22AC">
      <w:pPr>
        <w:spacing w:after="0"/>
        <w:rPr>
          <w:rFonts w:ascii="Open Sans" w:hAnsi="Open Sans" w:cs="Open Sans"/>
          <w:b/>
          <w:bCs/>
          <w:sz w:val="20"/>
          <w:szCs w:val="20"/>
        </w:rPr>
      </w:pPr>
    </w:p>
    <w:p w14:paraId="7C3B50AA" w14:textId="77777777" w:rsidR="00FA22AC" w:rsidRPr="00B32778" w:rsidRDefault="00FA22AC" w:rsidP="00FA22AC">
      <w:pPr>
        <w:rPr>
          <w:rFonts w:ascii="Open Sans" w:hAnsi="Open Sans" w:cs="Open Sans"/>
          <w:b/>
          <w:bCs/>
          <w:sz w:val="20"/>
          <w:szCs w:val="20"/>
        </w:rPr>
      </w:pPr>
      <w:r w:rsidRPr="00B32778">
        <w:rPr>
          <w:rFonts w:ascii="Open Sans" w:hAnsi="Open Sans" w:cs="Open Sans"/>
          <w:b/>
          <w:bCs/>
          <w:sz w:val="20"/>
          <w:szCs w:val="20"/>
        </w:rPr>
        <w:t>Documents and Exhibits Used:</w:t>
      </w:r>
    </w:p>
    <w:p w14:paraId="5B0B9F9E" w14:textId="77777777" w:rsidR="002860E5" w:rsidRDefault="00D75BB1">
      <w:pPr>
        <w:pStyle w:val="ListParagraph"/>
        <w:numPr>
          <w:ilvl w:val="0"/>
          <w:numId w:val="6"/>
        </w:numPr>
        <w:rPr>
          <w:rFonts w:ascii="Open Sans" w:hAnsi="Open Sans" w:cs="Open Sans"/>
          <w:sz w:val="20"/>
          <w:szCs w:val="20"/>
        </w:rPr>
      </w:pPr>
      <w:r w:rsidRPr="00D75BB1">
        <w:rPr>
          <w:rFonts w:ascii="Open Sans" w:hAnsi="Open Sans" w:cs="Open Sans"/>
          <w:sz w:val="20"/>
          <w:szCs w:val="20"/>
        </w:rPr>
        <w:t>May 2</w:t>
      </w:r>
      <w:r w:rsidR="002860E5">
        <w:rPr>
          <w:rFonts w:ascii="Open Sans" w:hAnsi="Open Sans" w:cs="Open Sans"/>
          <w:sz w:val="20"/>
          <w:szCs w:val="20"/>
        </w:rPr>
        <w:t>7</w:t>
      </w:r>
      <w:r w:rsidRPr="00D75BB1">
        <w:rPr>
          <w:rFonts w:ascii="Open Sans" w:hAnsi="Open Sans" w:cs="Open Sans"/>
          <w:sz w:val="20"/>
          <w:szCs w:val="20"/>
        </w:rPr>
        <w:t xml:space="preserve">, </w:t>
      </w:r>
      <w:proofErr w:type="gramStart"/>
      <w:r w:rsidRPr="00D75BB1">
        <w:rPr>
          <w:rFonts w:ascii="Open Sans" w:hAnsi="Open Sans" w:cs="Open Sans"/>
          <w:sz w:val="20"/>
          <w:szCs w:val="20"/>
        </w:rPr>
        <w:t>2026</w:t>
      </w:r>
      <w:proofErr w:type="gramEnd"/>
      <w:r w:rsidRPr="00D75BB1">
        <w:rPr>
          <w:rFonts w:ascii="Open Sans" w:hAnsi="Open Sans" w:cs="Open Sans"/>
          <w:sz w:val="20"/>
          <w:szCs w:val="20"/>
        </w:rPr>
        <w:t xml:space="preserve"> Destination Groton Committee meeting minutes. </w:t>
      </w:r>
    </w:p>
    <w:p w14:paraId="33539E1A"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Freedom’s Way / Revolutionary Valley project funding and invoice materials</w:t>
      </w:r>
    </w:p>
    <w:p w14:paraId="18A283E1"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Insurance quote information from Hanover Insurance</w:t>
      </w:r>
    </w:p>
    <w:p w14:paraId="2043B405"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USA Today / Local IQ branded content and advertising materials</w:t>
      </w:r>
    </w:p>
    <w:p w14:paraId="28B2356D"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Revolutionary Valley Destination Partner invoice ($995)</w:t>
      </w:r>
    </w:p>
    <w:p w14:paraId="33A98B16"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Destination Groton 10-Year Vision Plan</w:t>
      </w:r>
    </w:p>
    <w:p w14:paraId="4EA11EB7"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Draft lecture series promotional flyer</w:t>
      </w:r>
    </w:p>
    <w:p w14:paraId="63C9C6C7" w14:textId="77777777" w:rsid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Revolutionary Valley asset map materials</w:t>
      </w:r>
    </w:p>
    <w:p w14:paraId="57940D16" w14:textId="2D990E63" w:rsidR="00D75BB1" w:rsidRPr="002860E5" w:rsidRDefault="002860E5">
      <w:pPr>
        <w:pStyle w:val="ListParagraph"/>
        <w:numPr>
          <w:ilvl w:val="0"/>
          <w:numId w:val="6"/>
        </w:numPr>
        <w:rPr>
          <w:rFonts w:ascii="Open Sans" w:hAnsi="Open Sans" w:cs="Open Sans"/>
          <w:sz w:val="20"/>
          <w:szCs w:val="20"/>
        </w:rPr>
      </w:pPr>
      <w:r w:rsidRPr="002860E5">
        <w:rPr>
          <w:rFonts w:ascii="Open Sans" w:hAnsi="Open Sans" w:cs="Open Sans"/>
          <w:sz w:val="20"/>
          <w:szCs w:val="20"/>
        </w:rPr>
        <w:t>Historical documentation related to the Asa Pollard Musket</w:t>
      </w:r>
    </w:p>
    <w:p w14:paraId="65DA430E" w14:textId="3FA686D4" w:rsidR="00976229" w:rsidRPr="00976229" w:rsidRDefault="00FA22AC" w:rsidP="00D75BB1">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002860E5" w:rsidRPr="002860E5">
        <w:rPr>
          <w:rFonts w:ascii="Open Sans" w:hAnsi="Open Sans" w:cs="Open Sans"/>
          <w:sz w:val="20"/>
          <w:szCs w:val="20"/>
        </w:rPr>
        <w:t>The</w:t>
      </w:r>
      <w:proofErr w:type="gramEnd"/>
      <w:r w:rsidR="002860E5" w:rsidRPr="002860E5">
        <w:rPr>
          <w:rFonts w:ascii="Open Sans" w:hAnsi="Open Sans" w:cs="Open Sans"/>
          <w:sz w:val="20"/>
          <w:szCs w:val="20"/>
        </w:rPr>
        <w:t xml:space="preserve"> Committee approved the May 27, </w:t>
      </w:r>
      <w:proofErr w:type="gramStart"/>
      <w:r w:rsidR="002860E5" w:rsidRPr="002860E5">
        <w:rPr>
          <w:rFonts w:ascii="Open Sans" w:hAnsi="Open Sans" w:cs="Open Sans"/>
          <w:sz w:val="20"/>
          <w:szCs w:val="20"/>
        </w:rPr>
        <w:t>2026</w:t>
      </w:r>
      <w:proofErr w:type="gramEnd"/>
      <w:r w:rsidR="002860E5" w:rsidRPr="002860E5">
        <w:rPr>
          <w:rFonts w:ascii="Open Sans" w:hAnsi="Open Sans" w:cs="Open Sans"/>
          <w:sz w:val="20"/>
          <w:szCs w:val="20"/>
        </w:rPr>
        <w:t xml:space="preserve"> meeting minutes and reviewed several ongoing tourism, marketing, and historical preservation initiatives. Members discussed funding and implementation of the Revolutionary Valley sign project, including a $6,500 invoice associated with sign production and installation and the broader $13,900 grant allocation supporting the project. The Committee continued planning for the July 19 Voices of Revolution lecture series, including insurance requirements, event logistics, promotional efforts, and potential participation by local Minutemen organizations. Members also discussed establishing a cross-departmental working group involving the Planning Board, Complete Streets Committee, Department of Public Works, and Town Planner to advance recommendations from the Town Center Visioning and economic development efforts. Additional discussion focused on regional tourism marketing opportunities through Revolutionary Valley, Freedom’s Way, and a USA Today / Local IQ advertising campaign.</w:t>
      </w:r>
    </w:p>
    <w:p w14:paraId="52DD08BA" w14:textId="014B4CA0" w:rsidR="00FA22AC" w:rsidRPr="00456956" w:rsidRDefault="00FA22AC" w:rsidP="00FA22AC">
      <w:pPr>
        <w:rPr>
          <w:rFonts w:ascii="Open Sans" w:hAnsi="Open Sans" w:cs="Open Sans"/>
          <w:sz w:val="20"/>
          <w:szCs w:val="20"/>
        </w:rPr>
      </w:pPr>
    </w:p>
    <w:p w14:paraId="04A4B6EB"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Votes</w:t>
      </w:r>
    </w:p>
    <w:p w14:paraId="3E0A05B3" w14:textId="7CC0F388" w:rsidR="00FA22AC" w:rsidRPr="00B32778" w:rsidRDefault="00FA22AC">
      <w:pPr>
        <w:numPr>
          <w:ilvl w:val="0"/>
          <w:numId w:val="4"/>
        </w:numPr>
        <w:rPr>
          <w:rFonts w:ascii="Open Sans" w:hAnsi="Open Sans" w:cs="Open Sans"/>
          <w:sz w:val="20"/>
          <w:szCs w:val="20"/>
        </w:rPr>
      </w:pPr>
      <w:r w:rsidRPr="00B32778">
        <w:rPr>
          <w:rFonts w:ascii="Open Sans" w:hAnsi="Open Sans" w:cs="Open Sans"/>
          <w:b/>
          <w:bCs/>
          <w:sz w:val="20"/>
          <w:szCs w:val="20"/>
        </w:rPr>
        <w:t xml:space="preserve">Approval of </w:t>
      </w:r>
      <w:r w:rsidR="00456956">
        <w:rPr>
          <w:rFonts w:ascii="Open Sans" w:hAnsi="Open Sans" w:cs="Open Sans"/>
          <w:b/>
          <w:bCs/>
          <w:sz w:val="20"/>
          <w:szCs w:val="20"/>
        </w:rPr>
        <w:t xml:space="preserve">May </w:t>
      </w:r>
      <w:r w:rsidR="003E4101">
        <w:rPr>
          <w:rFonts w:ascii="Open Sans" w:hAnsi="Open Sans" w:cs="Open Sans"/>
          <w:b/>
          <w:bCs/>
          <w:sz w:val="20"/>
          <w:szCs w:val="20"/>
        </w:rPr>
        <w:t>2</w:t>
      </w:r>
      <w:r w:rsidR="002860E5">
        <w:rPr>
          <w:rFonts w:ascii="Open Sans" w:hAnsi="Open Sans" w:cs="Open Sans"/>
          <w:b/>
          <w:bCs/>
          <w:sz w:val="20"/>
          <w:szCs w:val="20"/>
        </w:rPr>
        <w:t>7</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18983F0" w14:textId="77777777" w:rsidR="00FA22AC" w:rsidRPr="00B32778" w:rsidRDefault="00FA22AC">
      <w:pPr>
        <w:pStyle w:val="ListParagraph"/>
        <w:numPr>
          <w:ilvl w:val="0"/>
          <w:numId w:val="5"/>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4F9EC752" w14:textId="77777777" w:rsidR="00FA22AC" w:rsidRPr="00CD0406" w:rsidRDefault="00FA22AC">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Joni Parker Roach – Yes </w:t>
      </w:r>
    </w:p>
    <w:p w14:paraId="1951815D" w14:textId="77777777" w:rsidR="00FA22AC" w:rsidRPr="00CD0406" w:rsidRDefault="00FA22AC">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Brian Bolton – Yes </w:t>
      </w:r>
    </w:p>
    <w:p w14:paraId="66DC87D4" w14:textId="5D7DA162" w:rsidR="00FA22AC" w:rsidRDefault="00FA22AC">
      <w:pPr>
        <w:pStyle w:val="ListParagraph"/>
        <w:numPr>
          <w:ilvl w:val="1"/>
          <w:numId w:val="5"/>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5223E9D" w14:textId="0B2CA189" w:rsidR="00456956" w:rsidRDefault="00456956">
      <w:pPr>
        <w:pStyle w:val="ListParagraph"/>
        <w:numPr>
          <w:ilvl w:val="1"/>
          <w:numId w:val="5"/>
        </w:numPr>
        <w:rPr>
          <w:rFonts w:ascii="Open Sans" w:hAnsi="Open Sans" w:cs="Open Sans"/>
          <w:sz w:val="20"/>
          <w:szCs w:val="20"/>
        </w:rPr>
      </w:pPr>
      <w:r>
        <w:rPr>
          <w:rFonts w:ascii="Open Sans" w:hAnsi="Open Sans" w:cs="Open Sans"/>
          <w:sz w:val="20"/>
          <w:szCs w:val="20"/>
        </w:rPr>
        <w:lastRenderedPageBreak/>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w:t>
      </w:r>
      <w:r w:rsidR="002860E5">
        <w:rPr>
          <w:rFonts w:ascii="Open Sans" w:hAnsi="Open Sans" w:cs="Open Sans"/>
          <w:sz w:val="20"/>
          <w:szCs w:val="20"/>
        </w:rPr>
        <w:t>–</w:t>
      </w:r>
      <w:r>
        <w:rPr>
          <w:rFonts w:ascii="Open Sans" w:hAnsi="Open Sans" w:cs="Open Sans"/>
          <w:sz w:val="20"/>
          <w:szCs w:val="20"/>
        </w:rPr>
        <w:t xml:space="preserve"> Yes</w:t>
      </w:r>
    </w:p>
    <w:p w14:paraId="1DBB83FE" w14:textId="15127AC9" w:rsidR="002860E5" w:rsidRPr="00CD0406" w:rsidRDefault="002860E5">
      <w:pPr>
        <w:pStyle w:val="ListParagraph"/>
        <w:numPr>
          <w:ilvl w:val="1"/>
          <w:numId w:val="5"/>
        </w:numPr>
        <w:rPr>
          <w:rFonts w:ascii="Open Sans" w:hAnsi="Open Sans" w:cs="Open Sans"/>
          <w:sz w:val="20"/>
          <w:szCs w:val="20"/>
        </w:rPr>
      </w:pPr>
      <w:r>
        <w:rPr>
          <w:rFonts w:ascii="Open Sans" w:hAnsi="Open Sans" w:cs="Open Sans"/>
          <w:sz w:val="20"/>
          <w:szCs w:val="20"/>
        </w:rPr>
        <w:t>Jeff Gordon - Yes</w:t>
      </w:r>
    </w:p>
    <w:p w14:paraId="3553AEF3" w14:textId="77777777" w:rsidR="00FA22AC" w:rsidRPr="006B4403" w:rsidRDefault="00FA22AC">
      <w:pPr>
        <w:pStyle w:val="ListParagraph"/>
        <w:numPr>
          <w:ilvl w:val="0"/>
          <w:numId w:val="5"/>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1A0BA5F8" w14:textId="77777777" w:rsidR="00E03A38" w:rsidRDefault="00E03A38" w:rsidP="00FA22AC">
      <w:pPr>
        <w:rPr>
          <w:rFonts w:ascii="Open Sans" w:hAnsi="Open Sans" w:cs="Open Sans"/>
          <w:b/>
          <w:bCs/>
          <w:sz w:val="20"/>
          <w:szCs w:val="20"/>
        </w:rPr>
      </w:pPr>
    </w:p>
    <w:p w14:paraId="666B7F6F" w14:textId="6C587EF6" w:rsidR="00FA22AC" w:rsidRPr="00A17F7F" w:rsidRDefault="00FA22AC" w:rsidP="00FA22AC">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421F7D27" w14:textId="1FD01C5B"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Draft a formal charge for the proposed working group</w:t>
      </w:r>
      <w:r w:rsidRPr="002860E5">
        <w:rPr>
          <w:rFonts w:ascii="Open Sans" w:hAnsi="Open Sans" w:cs="Open Sans"/>
          <w:sz w:val="20"/>
          <w:szCs w:val="20"/>
        </w:rPr>
        <w:t xml:space="preserve"> </w:t>
      </w:r>
    </w:p>
    <w:p w14:paraId="4D1106A0" w14:textId="77777777" w:rsidR="002860E5" w:rsidRPr="002860E5" w:rsidRDefault="002860E5">
      <w:pPr>
        <w:pStyle w:val="ListParagraph"/>
        <w:numPr>
          <w:ilvl w:val="0"/>
          <w:numId w:val="7"/>
        </w:numPr>
        <w:rPr>
          <w:rFonts w:ascii="Open Sans" w:hAnsi="Open Sans" w:cs="Open Sans"/>
          <w:sz w:val="20"/>
          <w:szCs w:val="20"/>
        </w:rPr>
      </w:pPr>
      <w:r w:rsidRPr="002860E5">
        <w:rPr>
          <w:rFonts w:ascii="Open Sans" w:hAnsi="Open Sans" w:cs="Open Sans"/>
          <w:sz w:val="20"/>
          <w:szCs w:val="20"/>
        </w:rPr>
        <w:t xml:space="preserve">Responsible: Greg </w:t>
      </w:r>
    </w:p>
    <w:p w14:paraId="21381094" w14:textId="77777777" w:rsidR="002860E5" w:rsidRPr="002860E5" w:rsidRDefault="002860E5">
      <w:pPr>
        <w:pStyle w:val="ListParagraph"/>
        <w:numPr>
          <w:ilvl w:val="0"/>
          <w:numId w:val="7"/>
        </w:numPr>
        <w:rPr>
          <w:rFonts w:ascii="Open Sans" w:hAnsi="Open Sans" w:cs="Open Sans"/>
          <w:sz w:val="20"/>
          <w:szCs w:val="20"/>
        </w:rPr>
      </w:pPr>
      <w:r w:rsidRPr="002860E5">
        <w:rPr>
          <w:rFonts w:ascii="Open Sans" w:hAnsi="Open Sans" w:cs="Open Sans"/>
          <w:sz w:val="20"/>
          <w:szCs w:val="20"/>
        </w:rPr>
        <w:t xml:space="preserve">Next Step: Prepare for Select Board discussion on June 15. </w:t>
      </w:r>
    </w:p>
    <w:p w14:paraId="7EE0B92E" w14:textId="0E26A73C"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Present working group proposal to the Select Board</w:t>
      </w:r>
      <w:r w:rsidRPr="002860E5">
        <w:rPr>
          <w:rFonts w:ascii="Open Sans" w:hAnsi="Open Sans" w:cs="Open Sans"/>
          <w:sz w:val="20"/>
          <w:szCs w:val="20"/>
        </w:rPr>
        <w:t xml:space="preserve"> </w:t>
      </w:r>
    </w:p>
    <w:p w14:paraId="0E2D1B7D" w14:textId="77777777" w:rsidR="002860E5" w:rsidRPr="002860E5" w:rsidRDefault="002860E5">
      <w:pPr>
        <w:pStyle w:val="ListParagraph"/>
        <w:numPr>
          <w:ilvl w:val="0"/>
          <w:numId w:val="8"/>
        </w:numPr>
        <w:rPr>
          <w:rFonts w:ascii="Open Sans" w:hAnsi="Open Sans" w:cs="Open Sans"/>
          <w:sz w:val="20"/>
          <w:szCs w:val="20"/>
        </w:rPr>
      </w:pPr>
      <w:r w:rsidRPr="002860E5">
        <w:rPr>
          <w:rFonts w:ascii="Open Sans" w:hAnsi="Open Sans" w:cs="Open Sans"/>
          <w:sz w:val="20"/>
          <w:szCs w:val="20"/>
        </w:rPr>
        <w:t xml:space="preserve">Responsible: Destination Groton Committee </w:t>
      </w:r>
    </w:p>
    <w:p w14:paraId="738454F6" w14:textId="77777777" w:rsidR="002860E5" w:rsidRPr="002860E5" w:rsidRDefault="002860E5">
      <w:pPr>
        <w:pStyle w:val="ListParagraph"/>
        <w:numPr>
          <w:ilvl w:val="0"/>
          <w:numId w:val="8"/>
        </w:numPr>
        <w:rPr>
          <w:rFonts w:ascii="Open Sans" w:hAnsi="Open Sans" w:cs="Open Sans"/>
          <w:sz w:val="20"/>
          <w:szCs w:val="20"/>
        </w:rPr>
      </w:pPr>
      <w:r w:rsidRPr="002860E5">
        <w:rPr>
          <w:rFonts w:ascii="Open Sans" w:hAnsi="Open Sans" w:cs="Open Sans"/>
          <w:sz w:val="20"/>
          <w:szCs w:val="20"/>
        </w:rPr>
        <w:t xml:space="preserve">Deadline: June 15, </w:t>
      </w:r>
      <w:proofErr w:type="gramStart"/>
      <w:r w:rsidRPr="002860E5">
        <w:rPr>
          <w:rFonts w:ascii="Open Sans" w:hAnsi="Open Sans" w:cs="Open Sans"/>
          <w:sz w:val="20"/>
          <w:szCs w:val="20"/>
        </w:rPr>
        <w:t>2026</w:t>
      </w:r>
      <w:proofErr w:type="gramEnd"/>
      <w:r w:rsidRPr="002860E5">
        <w:rPr>
          <w:rFonts w:ascii="Open Sans" w:hAnsi="Open Sans" w:cs="Open Sans"/>
          <w:sz w:val="20"/>
          <w:szCs w:val="20"/>
        </w:rPr>
        <w:t xml:space="preserve"> Select Board meeting. </w:t>
      </w:r>
    </w:p>
    <w:p w14:paraId="36BC574E" w14:textId="39D8A0D5"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Obtain alternative insurance quote for the July 19 event</w:t>
      </w:r>
      <w:r w:rsidRPr="002860E5">
        <w:rPr>
          <w:rFonts w:ascii="Open Sans" w:hAnsi="Open Sans" w:cs="Open Sans"/>
          <w:sz w:val="20"/>
          <w:szCs w:val="20"/>
        </w:rPr>
        <w:t xml:space="preserve"> </w:t>
      </w:r>
    </w:p>
    <w:p w14:paraId="726E2193" w14:textId="77777777" w:rsidR="002860E5" w:rsidRPr="002860E5" w:rsidRDefault="002860E5">
      <w:pPr>
        <w:pStyle w:val="ListParagraph"/>
        <w:numPr>
          <w:ilvl w:val="0"/>
          <w:numId w:val="9"/>
        </w:numPr>
        <w:rPr>
          <w:rFonts w:ascii="Open Sans" w:hAnsi="Open Sans" w:cs="Open Sans"/>
          <w:sz w:val="20"/>
          <w:szCs w:val="20"/>
        </w:rPr>
      </w:pPr>
      <w:r w:rsidRPr="002860E5">
        <w:rPr>
          <w:rFonts w:ascii="Open Sans" w:hAnsi="Open Sans" w:cs="Open Sans"/>
          <w:sz w:val="20"/>
          <w:szCs w:val="20"/>
        </w:rPr>
        <w:t xml:space="preserve">Responsible: Jeff </w:t>
      </w:r>
    </w:p>
    <w:p w14:paraId="060B073B" w14:textId="77777777" w:rsidR="002860E5" w:rsidRPr="002860E5" w:rsidRDefault="002860E5">
      <w:pPr>
        <w:pStyle w:val="ListParagraph"/>
        <w:numPr>
          <w:ilvl w:val="0"/>
          <w:numId w:val="9"/>
        </w:numPr>
        <w:rPr>
          <w:rFonts w:ascii="Open Sans" w:hAnsi="Open Sans" w:cs="Open Sans"/>
          <w:sz w:val="20"/>
          <w:szCs w:val="20"/>
        </w:rPr>
      </w:pPr>
      <w:r w:rsidRPr="002860E5">
        <w:rPr>
          <w:rFonts w:ascii="Open Sans" w:hAnsi="Open Sans" w:cs="Open Sans"/>
          <w:sz w:val="20"/>
          <w:szCs w:val="20"/>
        </w:rPr>
        <w:t xml:space="preserve">Next Step: Request quote through Murphy Insurance using existing insurance requirements. </w:t>
      </w:r>
    </w:p>
    <w:p w14:paraId="70211B9A" w14:textId="2FD1257C"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Forward Hanover insurance requirements</w:t>
      </w:r>
      <w:r w:rsidRPr="002860E5">
        <w:rPr>
          <w:rFonts w:ascii="Open Sans" w:hAnsi="Open Sans" w:cs="Open Sans"/>
          <w:sz w:val="20"/>
          <w:szCs w:val="20"/>
        </w:rPr>
        <w:t xml:space="preserve"> </w:t>
      </w:r>
    </w:p>
    <w:p w14:paraId="412CD37D" w14:textId="77777777" w:rsidR="002860E5" w:rsidRPr="002860E5" w:rsidRDefault="002860E5">
      <w:pPr>
        <w:pStyle w:val="ListParagraph"/>
        <w:numPr>
          <w:ilvl w:val="0"/>
          <w:numId w:val="10"/>
        </w:numPr>
        <w:rPr>
          <w:rFonts w:ascii="Open Sans" w:hAnsi="Open Sans" w:cs="Open Sans"/>
          <w:sz w:val="20"/>
          <w:szCs w:val="20"/>
        </w:rPr>
      </w:pPr>
      <w:r w:rsidRPr="002860E5">
        <w:rPr>
          <w:rFonts w:ascii="Open Sans" w:hAnsi="Open Sans" w:cs="Open Sans"/>
          <w:sz w:val="20"/>
          <w:szCs w:val="20"/>
        </w:rPr>
        <w:t xml:space="preserve">Responsible: Heather </w:t>
      </w:r>
    </w:p>
    <w:p w14:paraId="6FBA35A7" w14:textId="77777777" w:rsidR="002860E5" w:rsidRPr="002860E5" w:rsidRDefault="002860E5">
      <w:pPr>
        <w:pStyle w:val="ListParagraph"/>
        <w:numPr>
          <w:ilvl w:val="0"/>
          <w:numId w:val="10"/>
        </w:numPr>
        <w:rPr>
          <w:rFonts w:ascii="Open Sans" w:hAnsi="Open Sans" w:cs="Open Sans"/>
          <w:sz w:val="20"/>
          <w:szCs w:val="20"/>
        </w:rPr>
      </w:pPr>
      <w:r w:rsidRPr="002860E5">
        <w:rPr>
          <w:rFonts w:ascii="Open Sans" w:hAnsi="Open Sans" w:cs="Open Sans"/>
          <w:sz w:val="20"/>
          <w:szCs w:val="20"/>
        </w:rPr>
        <w:t xml:space="preserve">Next Step: Provide prior requirements and event specifications to assist with alternative quote. </w:t>
      </w:r>
    </w:p>
    <w:p w14:paraId="55A9404D" w14:textId="05BF1613"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Finalize USA Today / Local IQ sponsored content article</w:t>
      </w:r>
      <w:r w:rsidRPr="002860E5">
        <w:rPr>
          <w:rFonts w:ascii="Open Sans" w:hAnsi="Open Sans" w:cs="Open Sans"/>
          <w:sz w:val="20"/>
          <w:szCs w:val="20"/>
        </w:rPr>
        <w:t xml:space="preserve"> </w:t>
      </w:r>
    </w:p>
    <w:p w14:paraId="5914B4E5" w14:textId="1ACC0303" w:rsidR="002860E5" w:rsidRPr="002860E5" w:rsidRDefault="002860E5">
      <w:pPr>
        <w:pStyle w:val="ListParagraph"/>
        <w:numPr>
          <w:ilvl w:val="0"/>
          <w:numId w:val="11"/>
        </w:numPr>
        <w:rPr>
          <w:rFonts w:ascii="Open Sans" w:hAnsi="Open Sans" w:cs="Open Sans"/>
          <w:sz w:val="20"/>
          <w:szCs w:val="20"/>
        </w:rPr>
      </w:pPr>
      <w:r w:rsidRPr="002860E5">
        <w:rPr>
          <w:rFonts w:ascii="Open Sans" w:hAnsi="Open Sans" w:cs="Open Sans"/>
          <w:sz w:val="20"/>
          <w:szCs w:val="20"/>
        </w:rPr>
        <w:t xml:space="preserve">Responsible: Brian and Joni </w:t>
      </w:r>
    </w:p>
    <w:p w14:paraId="0A6C96C0" w14:textId="77777777" w:rsidR="002860E5" w:rsidRPr="002860E5" w:rsidRDefault="002860E5">
      <w:pPr>
        <w:pStyle w:val="ListParagraph"/>
        <w:numPr>
          <w:ilvl w:val="0"/>
          <w:numId w:val="11"/>
        </w:numPr>
        <w:rPr>
          <w:rFonts w:ascii="Open Sans" w:hAnsi="Open Sans" w:cs="Open Sans"/>
          <w:sz w:val="20"/>
          <w:szCs w:val="20"/>
        </w:rPr>
      </w:pPr>
      <w:r w:rsidRPr="002860E5">
        <w:rPr>
          <w:rFonts w:ascii="Open Sans" w:hAnsi="Open Sans" w:cs="Open Sans"/>
          <w:sz w:val="20"/>
          <w:szCs w:val="20"/>
        </w:rPr>
        <w:t xml:space="preserve">Deadline: End of the week. </w:t>
      </w:r>
    </w:p>
    <w:p w14:paraId="02E00A43" w14:textId="70139016"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Provide photographs for Local IQ campaign</w:t>
      </w:r>
      <w:r w:rsidRPr="002860E5">
        <w:rPr>
          <w:rFonts w:ascii="Open Sans" w:hAnsi="Open Sans" w:cs="Open Sans"/>
          <w:sz w:val="20"/>
          <w:szCs w:val="20"/>
        </w:rPr>
        <w:t xml:space="preserve"> </w:t>
      </w:r>
    </w:p>
    <w:p w14:paraId="67F65CE4" w14:textId="127869C0" w:rsidR="002860E5" w:rsidRPr="002860E5" w:rsidRDefault="002860E5">
      <w:pPr>
        <w:pStyle w:val="ListParagraph"/>
        <w:numPr>
          <w:ilvl w:val="0"/>
          <w:numId w:val="12"/>
        </w:numPr>
        <w:rPr>
          <w:rFonts w:ascii="Open Sans" w:hAnsi="Open Sans" w:cs="Open Sans"/>
          <w:sz w:val="20"/>
          <w:szCs w:val="20"/>
        </w:rPr>
      </w:pPr>
      <w:r w:rsidRPr="002860E5">
        <w:rPr>
          <w:rFonts w:ascii="Open Sans" w:hAnsi="Open Sans" w:cs="Open Sans"/>
          <w:sz w:val="20"/>
          <w:szCs w:val="20"/>
        </w:rPr>
        <w:t xml:space="preserve">Responsible: Joni </w:t>
      </w:r>
    </w:p>
    <w:p w14:paraId="71568BA4" w14:textId="77777777" w:rsidR="002860E5" w:rsidRPr="002860E5" w:rsidRDefault="002860E5">
      <w:pPr>
        <w:pStyle w:val="ListParagraph"/>
        <w:numPr>
          <w:ilvl w:val="0"/>
          <w:numId w:val="12"/>
        </w:numPr>
        <w:rPr>
          <w:rFonts w:ascii="Open Sans" w:hAnsi="Open Sans" w:cs="Open Sans"/>
          <w:sz w:val="20"/>
          <w:szCs w:val="20"/>
        </w:rPr>
      </w:pPr>
      <w:r w:rsidRPr="002860E5">
        <w:rPr>
          <w:rFonts w:ascii="Open Sans" w:hAnsi="Open Sans" w:cs="Open Sans"/>
          <w:sz w:val="20"/>
          <w:szCs w:val="20"/>
        </w:rPr>
        <w:t xml:space="preserve">Deadline: End of the week. </w:t>
      </w:r>
    </w:p>
    <w:p w14:paraId="20380A3E" w14:textId="3042124A"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Submit Revolutionary Valley invoice</w:t>
      </w:r>
      <w:r w:rsidRPr="002860E5">
        <w:rPr>
          <w:rFonts w:ascii="Open Sans" w:hAnsi="Open Sans" w:cs="Open Sans"/>
          <w:sz w:val="20"/>
          <w:szCs w:val="20"/>
        </w:rPr>
        <w:t xml:space="preserve"> </w:t>
      </w:r>
    </w:p>
    <w:p w14:paraId="20EDA326" w14:textId="77777777" w:rsidR="002860E5" w:rsidRPr="002860E5" w:rsidRDefault="002860E5">
      <w:pPr>
        <w:pStyle w:val="ListParagraph"/>
        <w:numPr>
          <w:ilvl w:val="0"/>
          <w:numId w:val="13"/>
        </w:numPr>
        <w:rPr>
          <w:rFonts w:ascii="Open Sans" w:hAnsi="Open Sans" w:cs="Open Sans"/>
          <w:sz w:val="20"/>
          <w:szCs w:val="20"/>
        </w:rPr>
      </w:pPr>
      <w:r w:rsidRPr="002860E5">
        <w:rPr>
          <w:rFonts w:ascii="Open Sans" w:hAnsi="Open Sans" w:cs="Open Sans"/>
          <w:sz w:val="20"/>
          <w:szCs w:val="20"/>
        </w:rPr>
        <w:t xml:space="preserve">Responsible: Greg </w:t>
      </w:r>
    </w:p>
    <w:p w14:paraId="5798AC3D" w14:textId="77777777" w:rsidR="002860E5" w:rsidRPr="002860E5" w:rsidRDefault="002860E5">
      <w:pPr>
        <w:pStyle w:val="ListParagraph"/>
        <w:numPr>
          <w:ilvl w:val="0"/>
          <w:numId w:val="13"/>
        </w:numPr>
        <w:rPr>
          <w:rFonts w:ascii="Open Sans" w:hAnsi="Open Sans" w:cs="Open Sans"/>
          <w:sz w:val="20"/>
          <w:szCs w:val="20"/>
        </w:rPr>
      </w:pPr>
      <w:r w:rsidRPr="002860E5">
        <w:rPr>
          <w:rFonts w:ascii="Open Sans" w:hAnsi="Open Sans" w:cs="Open Sans"/>
          <w:sz w:val="20"/>
          <w:szCs w:val="20"/>
        </w:rPr>
        <w:t xml:space="preserve">Deadline: June 26, 2026. </w:t>
      </w:r>
    </w:p>
    <w:p w14:paraId="17148C49" w14:textId="5E615241"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Compile and submit Destination Groton asset inventory</w:t>
      </w:r>
      <w:r w:rsidRPr="002860E5">
        <w:rPr>
          <w:rFonts w:ascii="Open Sans" w:hAnsi="Open Sans" w:cs="Open Sans"/>
          <w:sz w:val="20"/>
          <w:szCs w:val="20"/>
        </w:rPr>
        <w:t xml:space="preserve"> </w:t>
      </w:r>
    </w:p>
    <w:p w14:paraId="0A56841F" w14:textId="6B347C78" w:rsidR="002860E5" w:rsidRPr="002860E5" w:rsidRDefault="002860E5">
      <w:pPr>
        <w:pStyle w:val="ListParagraph"/>
        <w:numPr>
          <w:ilvl w:val="0"/>
          <w:numId w:val="14"/>
        </w:numPr>
        <w:rPr>
          <w:rFonts w:ascii="Open Sans" w:hAnsi="Open Sans" w:cs="Open Sans"/>
          <w:sz w:val="20"/>
          <w:szCs w:val="20"/>
        </w:rPr>
      </w:pPr>
      <w:r w:rsidRPr="002860E5">
        <w:rPr>
          <w:rFonts w:ascii="Open Sans" w:hAnsi="Open Sans" w:cs="Open Sans"/>
          <w:sz w:val="20"/>
          <w:szCs w:val="20"/>
        </w:rPr>
        <w:t xml:space="preserve">Responsible: </w:t>
      </w:r>
      <w:r w:rsidRPr="002860E5">
        <w:rPr>
          <w:rFonts w:ascii="Open Sans" w:hAnsi="Open Sans" w:cs="Open Sans"/>
          <w:sz w:val="20"/>
          <w:szCs w:val="20"/>
        </w:rPr>
        <w:t>TBD</w:t>
      </w:r>
      <w:r w:rsidRPr="002860E5">
        <w:rPr>
          <w:rFonts w:ascii="Open Sans" w:hAnsi="Open Sans" w:cs="Open Sans"/>
          <w:sz w:val="20"/>
          <w:szCs w:val="20"/>
        </w:rPr>
        <w:t xml:space="preserve"> </w:t>
      </w:r>
    </w:p>
    <w:p w14:paraId="34174432" w14:textId="77777777" w:rsidR="002860E5" w:rsidRPr="002860E5" w:rsidRDefault="002860E5">
      <w:pPr>
        <w:pStyle w:val="ListParagraph"/>
        <w:numPr>
          <w:ilvl w:val="0"/>
          <w:numId w:val="14"/>
        </w:numPr>
        <w:rPr>
          <w:rFonts w:ascii="Open Sans" w:hAnsi="Open Sans" w:cs="Open Sans"/>
          <w:sz w:val="20"/>
          <w:szCs w:val="20"/>
        </w:rPr>
      </w:pPr>
      <w:r w:rsidRPr="002860E5">
        <w:rPr>
          <w:rFonts w:ascii="Open Sans" w:hAnsi="Open Sans" w:cs="Open Sans"/>
          <w:sz w:val="20"/>
          <w:szCs w:val="20"/>
        </w:rPr>
        <w:t xml:space="preserve">Next Step: Ensure inclusion in regional tourism promotions and asset mapping. </w:t>
      </w:r>
    </w:p>
    <w:p w14:paraId="7BA00F12" w14:textId="756AC9EE"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Confirm asset map inclusion through Revolutionary Valley</w:t>
      </w:r>
      <w:r w:rsidRPr="002860E5">
        <w:rPr>
          <w:rFonts w:ascii="Open Sans" w:hAnsi="Open Sans" w:cs="Open Sans"/>
          <w:sz w:val="20"/>
          <w:szCs w:val="20"/>
        </w:rPr>
        <w:t xml:space="preserve"> </w:t>
      </w:r>
    </w:p>
    <w:p w14:paraId="466F2EBC" w14:textId="77777777" w:rsidR="002860E5" w:rsidRPr="002860E5" w:rsidRDefault="002860E5">
      <w:pPr>
        <w:pStyle w:val="ListParagraph"/>
        <w:numPr>
          <w:ilvl w:val="0"/>
          <w:numId w:val="15"/>
        </w:numPr>
        <w:rPr>
          <w:rFonts w:ascii="Open Sans" w:hAnsi="Open Sans" w:cs="Open Sans"/>
          <w:sz w:val="20"/>
          <w:szCs w:val="20"/>
        </w:rPr>
      </w:pPr>
      <w:r w:rsidRPr="002860E5">
        <w:rPr>
          <w:rFonts w:ascii="Open Sans" w:hAnsi="Open Sans" w:cs="Open Sans"/>
          <w:sz w:val="20"/>
          <w:szCs w:val="20"/>
        </w:rPr>
        <w:t xml:space="preserve">Responsible: Brian </w:t>
      </w:r>
    </w:p>
    <w:p w14:paraId="3260AC41" w14:textId="77777777" w:rsidR="002860E5" w:rsidRPr="002860E5" w:rsidRDefault="002860E5">
      <w:pPr>
        <w:pStyle w:val="ListParagraph"/>
        <w:numPr>
          <w:ilvl w:val="0"/>
          <w:numId w:val="15"/>
        </w:numPr>
        <w:rPr>
          <w:rFonts w:ascii="Open Sans" w:hAnsi="Open Sans" w:cs="Open Sans"/>
          <w:sz w:val="20"/>
          <w:szCs w:val="20"/>
        </w:rPr>
      </w:pPr>
      <w:r w:rsidRPr="002860E5">
        <w:rPr>
          <w:rFonts w:ascii="Open Sans" w:hAnsi="Open Sans" w:cs="Open Sans"/>
          <w:sz w:val="20"/>
          <w:szCs w:val="20"/>
        </w:rPr>
        <w:t xml:space="preserve">Next Step: Follow up with Brian Bradbury. </w:t>
      </w:r>
    </w:p>
    <w:p w14:paraId="41BCF7CE" w14:textId="2D709A3D"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Develop July 19 lecture series marketing campaign</w:t>
      </w:r>
      <w:r w:rsidRPr="002860E5">
        <w:rPr>
          <w:rFonts w:ascii="Open Sans" w:hAnsi="Open Sans" w:cs="Open Sans"/>
          <w:sz w:val="20"/>
          <w:szCs w:val="20"/>
        </w:rPr>
        <w:t xml:space="preserve"> </w:t>
      </w:r>
    </w:p>
    <w:p w14:paraId="097B6A8A" w14:textId="210E7B7A" w:rsidR="002860E5" w:rsidRPr="002860E5" w:rsidRDefault="002860E5">
      <w:pPr>
        <w:pStyle w:val="ListParagraph"/>
        <w:numPr>
          <w:ilvl w:val="0"/>
          <w:numId w:val="16"/>
        </w:numPr>
        <w:rPr>
          <w:rFonts w:ascii="Open Sans" w:hAnsi="Open Sans" w:cs="Open Sans"/>
          <w:sz w:val="20"/>
          <w:szCs w:val="20"/>
        </w:rPr>
      </w:pPr>
      <w:r w:rsidRPr="002860E5">
        <w:rPr>
          <w:rFonts w:ascii="Open Sans" w:hAnsi="Open Sans" w:cs="Open Sans"/>
          <w:sz w:val="20"/>
          <w:szCs w:val="20"/>
        </w:rPr>
        <w:t xml:space="preserve">Responsible: </w:t>
      </w:r>
      <w:r w:rsidRPr="002860E5">
        <w:rPr>
          <w:rFonts w:ascii="Open Sans" w:hAnsi="Open Sans" w:cs="Open Sans"/>
          <w:sz w:val="20"/>
          <w:szCs w:val="20"/>
        </w:rPr>
        <w:t>Marketing Subcommittee</w:t>
      </w:r>
      <w:r w:rsidRPr="002860E5">
        <w:rPr>
          <w:rFonts w:ascii="Open Sans" w:hAnsi="Open Sans" w:cs="Open Sans"/>
          <w:sz w:val="20"/>
          <w:szCs w:val="20"/>
        </w:rPr>
        <w:t xml:space="preserve"> </w:t>
      </w:r>
    </w:p>
    <w:p w14:paraId="5EB2D54C" w14:textId="77777777" w:rsidR="002860E5" w:rsidRPr="002860E5" w:rsidRDefault="002860E5">
      <w:pPr>
        <w:pStyle w:val="ListParagraph"/>
        <w:numPr>
          <w:ilvl w:val="0"/>
          <w:numId w:val="16"/>
        </w:numPr>
        <w:rPr>
          <w:rFonts w:ascii="Open Sans" w:hAnsi="Open Sans" w:cs="Open Sans"/>
          <w:sz w:val="20"/>
          <w:szCs w:val="20"/>
        </w:rPr>
      </w:pPr>
      <w:r w:rsidRPr="002860E5">
        <w:rPr>
          <w:rFonts w:ascii="Open Sans" w:hAnsi="Open Sans" w:cs="Open Sans"/>
          <w:sz w:val="20"/>
          <w:szCs w:val="20"/>
        </w:rPr>
        <w:t xml:space="preserve">Deadline: Prior to next meeting. </w:t>
      </w:r>
    </w:p>
    <w:p w14:paraId="59733594" w14:textId="5DE666A8"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Invite Planning Board representatives to future meeting</w:t>
      </w:r>
      <w:r w:rsidRPr="002860E5">
        <w:rPr>
          <w:rFonts w:ascii="Open Sans" w:hAnsi="Open Sans" w:cs="Open Sans"/>
          <w:sz w:val="20"/>
          <w:szCs w:val="20"/>
        </w:rPr>
        <w:t xml:space="preserve"> </w:t>
      </w:r>
    </w:p>
    <w:p w14:paraId="33DB514C" w14:textId="77777777" w:rsidR="002860E5" w:rsidRPr="002860E5" w:rsidRDefault="002860E5">
      <w:pPr>
        <w:pStyle w:val="ListParagraph"/>
        <w:numPr>
          <w:ilvl w:val="0"/>
          <w:numId w:val="17"/>
        </w:numPr>
        <w:rPr>
          <w:rFonts w:ascii="Open Sans" w:hAnsi="Open Sans" w:cs="Open Sans"/>
          <w:sz w:val="20"/>
          <w:szCs w:val="20"/>
        </w:rPr>
      </w:pPr>
      <w:r w:rsidRPr="002860E5">
        <w:rPr>
          <w:rFonts w:ascii="Open Sans" w:hAnsi="Open Sans" w:cs="Open Sans"/>
          <w:sz w:val="20"/>
          <w:szCs w:val="20"/>
        </w:rPr>
        <w:t xml:space="preserve">Responsible: Greg </w:t>
      </w:r>
    </w:p>
    <w:p w14:paraId="7FCAA4FA" w14:textId="77777777" w:rsidR="002860E5" w:rsidRPr="002860E5" w:rsidRDefault="002860E5">
      <w:pPr>
        <w:pStyle w:val="ListParagraph"/>
        <w:numPr>
          <w:ilvl w:val="0"/>
          <w:numId w:val="17"/>
        </w:numPr>
        <w:rPr>
          <w:rFonts w:ascii="Open Sans" w:hAnsi="Open Sans" w:cs="Open Sans"/>
          <w:sz w:val="20"/>
          <w:szCs w:val="20"/>
        </w:rPr>
      </w:pPr>
      <w:r w:rsidRPr="002860E5">
        <w:rPr>
          <w:rFonts w:ascii="Open Sans" w:hAnsi="Open Sans" w:cs="Open Sans"/>
          <w:sz w:val="20"/>
          <w:szCs w:val="20"/>
        </w:rPr>
        <w:t xml:space="preserve">Next Step: Coordinate attendance and discussion regarding the working group. </w:t>
      </w:r>
    </w:p>
    <w:p w14:paraId="1C27F8E4" w14:textId="1DF9D898"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 xml:space="preserve">Evaluate participation of Minutemen and </w:t>
      </w:r>
      <w:proofErr w:type="spellStart"/>
      <w:proofErr w:type="gramStart"/>
      <w:r w:rsidRPr="002860E5">
        <w:rPr>
          <w:rFonts w:ascii="Open Sans" w:hAnsi="Open Sans" w:cs="Open Sans"/>
          <w:b/>
          <w:bCs/>
          <w:sz w:val="20"/>
          <w:szCs w:val="20"/>
        </w:rPr>
        <w:t>fife</w:t>
      </w:r>
      <w:proofErr w:type="spellEnd"/>
      <w:proofErr w:type="gramEnd"/>
      <w:r w:rsidRPr="002860E5">
        <w:rPr>
          <w:rFonts w:ascii="Open Sans" w:hAnsi="Open Sans" w:cs="Open Sans"/>
          <w:b/>
          <w:bCs/>
          <w:sz w:val="20"/>
          <w:szCs w:val="20"/>
        </w:rPr>
        <w:t>-and-drum organizations</w:t>
      </w:r>
      <w:r w:rsidRPr="002860E5">
        <w:rPr>
          <w:rFonts w:ascii="Open Sans" w:hAnsi="Open Sans" w:cs="Open Sans"/>
          <w:sz w:val="20"/>
          <w:szCs w:val="20"/>
        </w:rPr>
        <w:t xml:space="preserve"> </w:t>
      </w:r>
    </w:p>
    <w:p w14:paraId="44841639" w14:textId="41E834A8" w:rsidR="002860E5" w:rsidRPr="002860E5" w:rsidRDefault="002860E5">
      <w:pPr>
        <w:pStyle w:val="ListParagraph"/>
        <w:numPr>
          <w:ilvl w:val="0"/>
          <w:numId w:val="18"/>
        </w:numPr>
        <w:rPr>
          <w:rFonts w:ascii="Open Sans" w:hAnsi="Open Sans" w:cs="Open Sans"/>
          <w:sz w:val="20"/>
          <w:szCs w:val="20"/>
        </w:rPr>
      </w:pPr>
      <w:r w:rsidRPr="002860E5">
        <w:rPr>
          <w:rFonts w:ascii="Open Sans" w:hAnsi="Open Sans" w:cs="Open Sans"/>
          <w:sz w:val="20"/>
          <w:szCs w:val="20"/>
        </w:rPr>
        <w:t xml:space="preserve">Responsible: Greg </w:t>
      </w:r>
    </w:p>
    <w:p w14:paraId="1A5568EB" w14:textId="77777777" w:rsidR="002860E5" w:rsidRPr="002860E5" w:rsidRDefault="002860E5">
      <w:pPr>
        <w:pStyle w:val="ListParagraph"/>
        <w:numPr>
          <w:ilvl w:val="0"/>
          <w:numId w:val="18"/>
        </w:numPr>
        <w:rPr>
          <w:rFonts w:ascii="Open Sans" w:hAnsi="Open Sans" w:cs="Open Sans"/>
          <w:sz w:val="20"/>
          <w:szCs w:val="20"/>
        </w:rPr>
      </w:pPr>
      <w:r w:rsidRPr="002860E5">
        <w:rPr>
          <w:rFonts w:ascii="Open Sans" w:hAnsi="Open Sans" w:cs="Open Sans"/>
          <w:sz w:val="20"/>
          <w:szCs w:val="20"/>
        </w:rPr>
        <w:lastRenderedPageBreak/>
        <w:t xml:space="preserve">Next Step: Determine availability and cost for July 19 event. </w:t>
      </w:r>
    </w:p>
    <w:p w14:paraId="59A6BB8A" w14:textId="337BEE69" w:rsidR="002860E5" w:rsidRPr="002860E5" w:rsidRDefault="002860E5" w:rsidP="002860E5">
      <w:pPr>
        <w:pStyle w:val="ListParagraph"/>
        <w:numPr>
          <w:ilvl w:val="0"/>
          <w:numId w:val="3"/>
        </w:numPr>
        <w:rPr>
          <w:rFonts w:ascii="Open Sans" w:hAnsi="Open Sans" w:cs="Open Sans"/>
          <w:sz w:val="20"/>
          <w:szCs w:val="20"/>
        </w:rPr>
      </w:pPr>
      <w:r w:rsidRPr="002860E5">
        <w:rPr>
          <w:rFonts w:ascii="Open Sans" w:hAnsi="Open Sans" w:cs="Open Sans"/>
          <w:b/>
          <w:bCs/>
          <w:sz w:val="20"/>
          <w:szCs w:val="20"/>
        </w:rPr>
        <w:t>Include Small Towns Collaborative survey and event promotions in upcoming communications</w:t>
      </w:r>
      <w:r w:rsidRPr="002860E5">
        <w:rPr>
          <w:rFonts w:ascii="Open Sans" w:hAnsi="Open Sans" w:cs="Open Sans"/>
          <w:sz w:val="20"/>
          <w:szCs w:val="20"/>
        </w:rPr>
        <w:t xml:space="preserve"> </w:t>
      </w:r>
    </w:p>
    <w:p w14:paraId="6C757180" w14:textId="11676524" w:rsidR="002860E5" w:rsidRPr="002860E5" w:rsidRDefault="002860E5">
      <w:pPr>
        <w:pStyle w:val="ListParagraph"/>
        <w:numPr>
          <w:ilvl w:val="0"/>
          <w:numId w:val="19"/>
        </w:numPr>
        <w:rPr>
          <w:rFonts w:ascii="Open Sans" w:hAnsi="Open Sans" w:cs="Open Sans"/>
          <w:sz w:val="20"/>
          <w:szCs w:val="20"/>
        </w:rPr>
      </w:pPr>
      <w:r w:rsidRPr="002860E5">
        <w:rPr>
          <w:rFonts w:ascii="Open Sans" w:hAnsi="Open Sans" w:cs="Open Sans"/>
          <w:sz w:val="20"/>
          <w:szCs w:val="20"/>
        </w:rPr>
        <w:t xml:space="preserve">Responsible: Marketing Subcommittee </w:t>
      </w:r>
    </w:p>
    <w:p w14:paraId="70902991" w14:textId="77777777" w:rsidR="002860E5" w:rsidRPr="002860E5" w:rsidRDefault="002860E5">
      <w:pPr>
        <w:pStyle w:val="ListParagraph"/>
        <w:numPr>
          <w:ilvl w:val="0"/>
          <w:numId w:val="19"/>
        </w:numPr>
        <w:rPr>
          <w:rFonts w:ascii="Open Sans" w:hAnsi="Open Sans" w:cs="Open Sans"/>
          <w:sz w:val="20"/>
          <w:szCs w:val="20"/>
        </w:rPr>
      </w:pPr>
      <w:r w:rsidRPr="002860E5">
        <w:rPr>
          <w:rFonts w:ascii="Open Sans" w:hAnsi="Open Sans" w:cs="Open Sans"/>
          <w:sz w:val="20"/>
          <w:szCs w:val="20"/>
        </w:rPr>
        <w:t>Deadline: Prior to next newsletter release.</w:t>
      </w:r>
    </w:p>
    <w:p w14:paraId="0D78E0E2" w14:textId="77777777" w:rsidR="00E03A38" w:rsidRDefault="00E03A38" w:rsidP="00456956">
      <w:pPr>
        <w:rPr>
          <w:rFonts w:ascii="Open Sans" w:hAnsi="Open Sans" w:cs="Open Sans"/>
          <w:b/>
          <w:bCs/>
          <w:sz w:val="20"/>
          <w:szCs w:val="20"/>
        </w:rPr>
      </w:pPr>
    </w:p>
    <w:p w14:paraId="6B634A9F" w14:textId="4BEAE5A6" w:rsidR="00FA22AC" w:rsidRPr="00456956" w:rsidRDefault="00FA22AC" w:rsidP="00456956">
      <w:pPr>
        <w:rPr>
          <w:rFonts w:ascii="Open Sans" w:hAnsi="Open Sans" w:cs="Open Sans"/>
          <w:sz w:val="20"/>
          <w:szCs w:val="20"/>
        </w:rPr>
      </w:pPr>
      <w:r w:rsidRPr="00456956">
        <w:rPr>
          <w:rFonts w:ascii="Open Sans" w:hAnsi="Open Sans" w:cs="Open Sans"/>
          <w:b/>
          <w:bCs/>
          <w:sz w:val="20"/>
          <w:szCs w:val="20"/>
        </w:rPr>
        <w:t>Detailed Discussion</w:t>
      </w:r>
    </w:p>
    <w:p w14:paraId="092DD9E5" w14:textId="40258BA3" w:rsidR="002860E5" w:rsidRPr="002860E5" w:rsidRDefault="002860E5" w:rsidP="002860E5">
      <w:pPr>
        <w:pStyle w:val="ListParagraph"/>
        <w:numPr>
          <w:ilvl w:val="0"/>
          <w:numId w:val="2"/>
        </w:numPr>
        <w:rPr>
          <w:rFonts w:ascii="Open Sans" w:hAnsi="Open Sans" w:cs="Open Sans"/>
          <w:b/>
          <w:bCs/>
          <w:sz w:val="20"/>
          <w:szCs w:val="20"/>
        </w:rPr>
      </w:pPr>
      <w:r>
        <w:rPr>
          <w:rFonts w:ascii="Open Sans" w:hAnsi="Open Sans" w:cs="Open Sans"/>
          <w:b/>
          <w:bCs/>
          <w:sz w:val="20"/>
          <w:szCs w:val="20"/>
        </w:rPr>
        <w:t>Walking Tour</w:t>
      </w:r>
      <w:r w:rsidRPr="002860E5">
        <w:rPr>
          <w:rFonts w:ascii="Open Sans" w:hAnsi="Open Sans" w:cs="Open Sans"/>
          <w:b/>
          <w:bCs/>
          <w:sz w:val="20"/>
          <w:szCs w:val="20"/>
        </w:rPr>
        <w:t xml:space="preserve"> Sign Project and Grant Funding</w:t>
      </w:r>
    </w:p>
    <w:p w14:paraId="3F0CD540" w14:textId="69B25763"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 xml:space="preserve">Members discussed progress on the </w:t>
      </w:r>
      <w:r>
        <w:rPr>
          <w:rFonts w:ascii="Open Sans" w:hAnsi="Open Sans" w:cs="Open Sans"/>
          <w:sz w:val="20"/>
          <w:szCs w:val="20"/>
        </w:rPr>
        <w:t>Walking Tour</w:t>
      </w:r>
      <w:r w:rsidRPr="002860E5">
        <w:rPr>
          <w:rFonts w:ascii="Open Sans" w:hAnsi="Open Sans" w:cs="Open Sans"/>
          <w:sz w:val="20"/>
          <w:szCs w:val="20"/>
        </w:rPr>
        <w:t xml:space="preserve"> sign initiative and clarified available project funding. The Committee reviewed information indicating that approximately $13,900 had been allocated for the project and that an invoice of approximately $6,500 would be submitted for design, production, and installation of ten interpretive signs.</w:t>
      </w:r>
    </w:p>
    <w:p w14:paraId="6A5DC56A"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Discussion focused on ensuring that municipal approvals are secured before proceeding further with implementation. Members expressed confidence that sufficient funds would remain available after installation costs are paid.</w:t>
      </w:r>
    </w:p>
    <w:p w14:paraId="2A6B67E0"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The Committee emphasized the importance of completing the project in time to support Revolutionary War commemoration activities and broader tourism initiatives associated with the 250th anniversary period.</w:t>
      </w:r>
    </w:p>
    <w:p w14:paraId="4BF46A0C"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Formation of a Cross-Silo Working Group</w:t>
      </w:r>
    </w:p>
    <w:p w14:paraId="7A952E30"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A substantial portion of the meeting focused on creation of a working group intended to advance recommendations emerging from the Town Center Visioning effort and related transportation, safety, and economic development initiatives.</w:t>
      </w:r>
    </w:p>
    <w:p w14:paraId="4819F3DA"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Members discussed including representatives from:</w:t>
      </w:r>
    </w:p>
    <w:p w14:paraId="26ACDB52"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Destination Groton </w:t>
      </w:r>
    </w:p>
    <w:p w14:paraId="5066AC8F"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Planning Board </w:t>
      </w:r>
    </w:p>
    <w:p w14:paraId="0DF6C6A4"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Complete Streets Committee </w:t>
      </w:r>
    </w:p>
    <w:p w14:paraId="4F2F2924"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Department of Public Works </w:t>
      </w:r>
    </w:p>
    <w:p w14:paraId="5F4A2052"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Town Planner </w:t>
      </w:r>
    </w:p>
    <w:p w14:paraId="39C6C640"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Potential Select Board representation </w:t>
      </w:r>
    </w:p>
    <w:p w14:paraId="19B064A3" w14:textId="77777777" w:rsidR="002860E5" w:rsidRPr="002860E5" w:rsidRDefault="002860E5">
      <w:pPr>
        <w:pStyle w:val="ListParagraph"/>
        <w:numPr>
          <w:ilvl w:val="0"/>
          <w:numId w:val="20"/>
        </w:numPr>
        <w:rPr>
          <w:rFonts w:ascii="Open Sans" w:hAnsi="Open Sans" w:cs="Open Sans"/>
          <w:sz w:val="20"/>
          <w:szCs w:val="20"/>
        </w:rPr>
      </w:pPr>
      <w:r w:rsidRPr="002860E5">
        <w:rPr>
          <w:rFonts w:ascii="Open Sans" w:hAnsi="Open Sans" w:cs="Open Sans"/>
          <w:sz w:val="20"/>
          <w:szCs w:val="20"/>
        </w:rPr>
        <w:t xml:space="preserve">Potential public representation </w:t>
      </w:r>
    </w:p>
    <w:p w14:paraId="1F117D76"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The Committee agreed that the group should be structured as a "working group" rather than a formal committee. Members noted that this approach could provide greater flexibility while maintaining coordination among municipal departments.</w:t>
      </w:r>
    </w:p>
    <w:p w14:paraId="7D06CCD7" w14:textId="3A462CAA"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Greg reported discussions with Planning Board representatives, including Phil Franc</w:t>
      </w:r>
      <w:r>
        <w:rPr>
          <w:rFonts w:ascii="Open Sans" w:hAnsi="Open Sans" w:cs="Open Sans"/>
          <w:sz w:val="20"/>
          <w:szCs w:val="20"/>
        </w:rPr>
        <w:t>i</w:t>
      </w:r>
      <w:r w:rsidRPr="002860E5">
        <w:rPr>
          <w:rFonts w:ascii="Open Sans" w:hAnsi="Open Sans" w:cs="Open Sans"/>
          <w:sz w:val="20"/>
          <w:szCs w:val="20"/>
        </w:rPr>
        <w:t>sco and George Barringer. Members supported the concept of having the Town Planner coordinate the effort and emphasized the importance of elevating implementation of the Vision Plan as a town-wide priority rather than a Destination Groton initiative alone.</w:t>
      </w:r>
    </w:p>
    <w:p w14:paraId="107272EF"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lastRenderedPageBreak/>
        <w:t>July 19 Voices of Revolution Lecture Series</w:t>
      </w:r>
    </w:p>
    <w:p w14:paraId="11AFF81E"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Members reviewed planning progress for the upcoming lecture series event.</w:t>
      </w:r>
    </w:p>
    <w:p w14:paraId="26CE60B4"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Discussion included:</w:t>
      </w:r>
    </w:p>
    <w:p w14:paraId="5660B002" w14:textId="77777777" w:rsidR="002860E5" w:rsidRPr="002860E5" w:rsidRDefault="002860E5">
      <w:pPr>
        <w:pStyle w:val="ListParagraph"/>
        <w:numPr>
          <w:ilvl w:val="0"/>
          <w:numId w:val="21"/>
        </w:numPr>
        <w:rPr>
          <w:rFonts w:ascii="Open Sans" w:hAnsi="Open Sans" w:cs="Open Sans"/>
          <w:sz w:val="20"/>
          <w:szCs w:val="20"/>
        </w:rPr>
      </w:pPr>
      <w:r w:rsidRPr="002860E5">
        <w:rPr>
          <w:rFonts w:ascii="Open Sans" w:hAnsi="Open Sans" w:cs="Open Sans"/>
          <w:sz w:val="20"/>
          <w:szCs w:val="20"/>
        </w:rPr>
        <w:t xml:space="preserve">Speaker participation </w:t>
      </w:r>
    </w:p>
    <w:p w14:paraId="564D15AA" w14:textId="77777777" w:rsidR="002860E5" w:rsidRPr="002860E5" w:rsidRDefault="002860E5">
      <w:pPr>
        <w:pStyle w:val="ListParagraph"/>
        <w:numPr>
          <w:ilvl w:val="0"/>
          <w:numId w:val="21"/>
        </w:numPr>
        <w:rPr>
          <w:rFonts w:ascii="Open Sans" w:hAnsi="Open Sans" w:cs="Open Sans"/>
          <w:sz w:val="20"/>
          <w:szCs w:val="20"/>
        </w:rPr>
      </w:pPr>
      <w:r w:rsidRPr="002860E5">
        <w:rPr>
          <w:rFonts w:ascii="Open Sans" w:hAnsi="Open Sans" w:cs="Open Sans"/>
          <w:sz w:val="20"/>
          <w:szCs w:val="20"/>
        </w:rPr>
        <w:t xml:space="preserve">Event schedule </w:t>
      </w:r>
    </w:p>
    <w:p w14:paraId="66450BE6" w14:textId="77777777" w:rsidR="002860E5" w:rsidRPr="002860E5" w:rsidRDefault="002860E5">
      <w:pPr>
        <w:pStyle w:val="ListParagraph"/>
        <w:numPr>
          <w:ilvl w:val="0"/>
          <w:numId w:val="21"/>
        </w:numPr>
        <w:rPr>
          <w:rFonts w:ascii="Open Sans" w:hAnsi="Open Sans" w:cs="Open Sans"/>
          <w:sz w:val="20"/>
          <w:szCs w:val="20"/>
        </w:rPr>
      </w:pPr>
      <w:r w:rsidRPr="002860E5">
        <w:rPr>
          <w:rFonts w:ascii="Open Sans" w:hAnsi="Open Sans" w:cs="Open Sans"/>
          <w:sz w:val="20"/>
          <w:szCs w:val="20"/>
        </w:rPr>
        <w:t xml:space="preserve">Historical programming </w:t>
      </w:r>
    </w:p>
    <w:p w14:paraId="01E65B0A" w14:textId="77777777" w:rsidR="002860E5" w:rsidRPr="002860E5" w:rsidRDefault="002860E5">
      <w:pPr>
        <w:pStyle w:val="ListParagraph"/>
        <w:numPr>
          <w:ilvl w:val="0"/>
          <w:numId w:val="21"/>
        </w:numPr>
        <w:rPr>
          <w:rFonts w:ascii="Open Sans" w:hAnsi="Open Sans" w:cs="Open Sans"/>
          <w:sz w:val="20"/>
          <w:szCs w:val="20"/>
        </w:rPr>
      </w:pPr>
      <w:r w:rsidRPr="002860E5">
        <w:rPr>
          <w:rFonts w:ascii="Open Sans" w:hAnsi="Open Sans" w:cs="Open Sans"/>
          <w:sz w:val="20"/>
          <w:szCs w:val="20"/>
        </w:rPr>
        <w:t xml:space="preserve">Audience experience </w:t>
      </w:r>
    </w:p>
    <w:p w14:paraId="7D3F31FF" w14:textId="77777777" w:rsidR="002860E5" w:rsidRPr="002860E5" w:rsidRDefault="002860E5">
      <w:pPr>
        <w:pStyle w:val="ListParagraph"/>
        <w:numPr>
          <w:ilvl w:val="0"/>
          <w:numId w:val="21"/>
        </w:numPr>
        <w:rPr>
          <w:rFonts w:ascii="Open Sans" w:hAnsi="Open Sans" w:cs="Open Sans"/>
          <w:sz w:val="20"/>
          <w:szCs w:val="20"/>
        </w:rPr>
      </w:pPr>
      <w:r w:rsidRPr="002860E5">
        <w:rPr>
          <w:rFonts w:ascii="Open Sans" w:hAnsi="Open Sans" w:cs="Open Sans"/>
          <w:sz w:val="20"/>
          <w:szCs w:val="20"/>
        </w:rPr>
        <w:t xml:space="preserve">Promotion strategy </w:t>
      </w:r>
    </w:p>
    <w:p w14:paraId="7C6DF9A6"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The Committee confirmed that Julie Hall, Director of the Bunker Hill Museum and President of the Charlestown Historical Society, would participate by discussing the connection between Groton and the Battle of Bunker Hill through the Asa Pollard Musket.</w:t>
      </w:r>
    </w:p>
    <w:p w14:paraId="220F495F"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Members also discussed Amelia McNutt's planned presentation concerning the Revolutionary Army and agreed that historical information regarding the musket should be shared with her to support program development.</w:t>
      </w:r>
    </w:p>
    <w:p w14:paraId="3F7E82ED" w14:textId="77777777" w:rsidR="002860E5" w:rsidRPr="002860E5" w:rsidRDefault="002860E5" w:rsidP="002860E5">
      <w:pPr>
        <w:ind w:left="720"/>
        <w:rPr>
          <w:rFonts w:ascii="Open Sans" w:hAnsi="Open Sans" w:cs="Open Sans"/>
          <w:sz w:val="20"/>
          <w:szCs w:val="20"/>
        </w:rPr>
      </w:pPr>
      <w:r w:rsidRPr="002860E5">
        <w:rPr>
          <w:rFonts w:ascii="Open Sans" w:hAnsi="Open Sans" w:cs="Open Sans"/>
          <w:sz w:val="20"/>
          <w:szCs w:val="20"/>
        </w:rPr>
        <w:t xml:space="preserve">The Committee considered adding Minutemen and </w:t>
      </w:r>
      <w:proofErr w:type="spellStart"/>
      <w:r w:rsidRPr="002860E5">
        <w:rPr>
          <w:rFonts w:ascii="Open Sans" w:hAnsi="Open Sans" w:cs="Open Sans"/>
          <w:sz w:val="20"/>
          <w:szCs w:val="20"/>
        </w:rPr>
        <w:t>fife</w:t>
      </w:r>
      <w:proofErr w:type="spellEnd"/>
      <w:r w:rsidRPr="002860E5">
        <w:rPr>
          <w:rFonts w:ascii="Open Sans" w:hAnsi="Open Sans" w:cs="Open Sans"/>
          <w:sz w:val="20"/>
          <w:szCs w:val="20"/>
        </w:rPr>
        <w:t xml:space="preserve">-and-drum participation to create a stronger historical atmosphere. Members discussed having reenactors </w:t>
      </w:r>
      <w:proofErr w:type="gramStart"/>
      <w:r w:rsidRPr="002860E5">
        <w:rPr>
          <w:rFonts w:ascii="Open Sans" w:hAnsi="Open Sans" w:cs="Open Sans"/>
          <w:sz w:val="20"/>
          <w:szCs w:val="20"/>
        </w:rPr>
        <w:t>assemble</w:t>
      </w:r>
      <w:proofErr w:type="gramEnd"/>
      <w:r w:rsidRPr="002860E5">
        <w:rPr>
          <w:rFonts w:ascii="Open Sans" w:hAnsi="Open Sans" w:cs="Open Sans"/>
          <w:sz w:val="20"/>
          <w:szCs w:val="20"/>
        </w:rPr>
        <w:t xml:space="preserve"> on the Common, escort participants to the venue, and participate in ceremonial portions of the program.</w:t>
      </w:r>
    </w:p>
    <w:p w14:paraId="6569202E"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Insurance and Event Logistics</w:t>
      </w:r>
    </w:p>
    <w:p w14:paraId="0D047256"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Heather reported continued difficulty obtaining insurance quotations. The Committee reviewed an existing Hanover Insurance quote of approximately $1,300 and discussed requirements including expected attendance and confirmation that alcohol would not be served.</w:t>
      </w:r>
    </w:p>
    <w:p w14:paraId="7EA2F6C0"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Jeff volunteered to pursue an alternative quote through Murphy Insurance using the previously developed specifications. Members agreed that obtaining a second quote would provide greater flexibility and potentially reduce costs.</w:t>
      </w:r>
    </w:p>
    <w:p w14:paraId="4CE115B7"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The Committee also discussed parking guidance and informational materials for attendees.</w:t>
      </w:r>
    </w:p>
    <w:p w14:paraId="28F13419"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USA Today / Local IQ Marketing Campaign</w:t>
      </w:r>
    </w:p>
    <w:p w14:paraId="486872BB" w14:textId="7FB3658A"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Brian and Joni updated the Committee on the Local IQ advertising campaign.</w:t>
      </w:r>
    </w:p>
    <w:p w14:paraId="6A064CFE"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The Committee reviewed progress on:</w:t>
      </w:r>
    </w:p>
    <w:p w14:paraId="0EC49D0B" w14:textId="77777777" w:rsidR="002860E5" w:rsidRPr="00CD1DDB" w:rsidRDefault="002860E5">
      <w:pPr>
        <w:pStyle w:val="ListParagraph"/>
        <w:numPr>
          <w:ilvl w:val="0"/>
          <w:numId w:val="22"/>
        </w:numPr>
        <w:rPr>
          <w:rFonts w:ascii="Open Sans" w:hAnsi="Open Sans" w:cs="Open Sans"/>
          <w:sz w:val="20"/>
          <w:szCs w:val="20"/>
        </w:rPr>
      </w:pPr>
      <w:r w:rsidRPr="00CD1DDB">
        <w:rPr>
          <w:rFonts w:ascii="Open Sans" w:hAnsi="Open Sans" w:cs="Open Sans"/>
          <w:sz w:val="20"/>
          <w:szCs w:val="20"/>
        </w:rPr>
        <w:t xml:space="preserve">Sponsored content article development </w:t>
      </w:r>
    </w:p>
    <w:p w14:paraId="27C970A3" w14:textId="77777777" w:rsidR="002860E5" w:rsidRPr="00CD1DDB" w:rsidRDefault="002860E5">
      <w:pPr>
        <w:pStyle w:val="ListParagraph"/>
        <w:numPr>
          <w:ilvl w:val="0"/>
          <w:numId w:val="22"/>
        </w:numPr>
        <w:rPr>
          <w:rFonts w:ascii="Open Sans" w:hAnsi="Open Sans" w:cs="Open Sans"/>
          <w:sz w:val="20"/>
          <w:szCs w:val="20"/>
        </w:rPr>
      </w:pPr>
      <w:r w:rsidRPr="00CD1DDB">
        <w:rPr>
          <w:rFonts w:ascii="Open Sans" w:hAnsi="Open Sans" w:cs="Open Sans"/>
          <w:sz w:val="20"/>
          <w:szCs w:val="20"/>
        </w:rPr>
        <w:t xml:space="preserve">Destination marketing narrative </w:t>
      </w:r>
    </w:p>
    <w:p w14:paraId="75F2D52F" w14:textId="77777777" w:rsidR="002860E5" w:rsidRPr="00CD1DDB" w:rsidRDefault="002860E5">
      <w:pPr>
        <w:pStyle w:val="ListParagraph"/>
        <w:numPr>
          <w:ilvl w:val="0"/>
          <w:numId w:val="22"/>
        </w:numPr>
        <w:rPr>
          <w:rFonts w:ascii="Open Sans" w:hAnsi="Open Sans" w:cs="Open Sans"/>
          <w:sz w:val="20"/>
          <w:szCs w:val="20"/>
        </w:rPr>
      </w:pPr>
      <w:r w:rsidRPr="00CD1DDB">
        <w:rPr>
          <w:rFonts w:ascii="Open Sans" w:hAnsi="Open Sans" w:cs="Open Sans"/>
          <w:sz w:val="20"/>
          <w:szCs w:val="20"/>
        </w:rPr>
        <w:t xml:space="preserve">Photography requirements </w:t>
      </w:r>
    </w:p>
    <w:p w14:paraId="7FE96036" w14:textId="77777777" w:rsidR="002860E5" w:rsidRPr="00CD1DDB" w:rsidRDefault="002860E5">
      <w:pPr>
        <w:pStyle w:val="ListParagraph"/>
        <w:numPr>
          <w:ilvl w:val="0"/>
          <w:numId w:val="22"/>
        </w:numPr>
        <w:rPr>
          <w:rFonts w:ascii="Open Sans" w:hAnsi="Open Sans" w:cs="Open Sans"/>
          <w:sz w:val="20"/>
          <w:szCs w:val="20"/>
        </w:rPr>
      </w:pPr>
      <w:r w:rsidRPr="00CD1DDB">
        <w:rPr>
          <w:rFonts w:ascii="Open Sans" w:hAnsi="Open Sans" w:cs="Open Sans"/>
          <w:sz w:val="20"/>
          <w:szCs w:val="20"/>
        </w:rPr>
        <w:t xml:space="preserve">Display advertising assets </w:t>
      </w:r>
    </w:p>
    <w:p w14:paraId="371CE670"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lastRenderedPageBreak/>
        <w:t>The campaign is intended to showcase Groton as a tourism destination through a "weekend in Groton" narrative built from previously developed tourism itineraries. Members emphasized completing content and photography quickly to meet publication deadlines.</w:t>
      </w:r>
    </w:p>
    <w:p w14:paraId="6AC1230A"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Funding for the campaign will come from previously approved grant resources.</w:t>
      </w:r>
    </w:p>
    <w:p w14:paraId="168DDD8E"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Revolutionary Valley Destination Partnership</w:t>
      </w:r>
    </w:p>
    <w:p w14:paraId="5B7941BD" w14:textId="77777777" w:rsidR="002860E5" w:rsidRPr="00CD1DDB" w:rsidRDefault="002860E5" w:rsidP="00CD1DDB">
      <w:pPr>
        <w:ind w:left="360"/>
        <w:rPr>
          <w:rFonts w:ascii="Open Sans" w:hAnsi="Open Sans" w:cs="Open Sans"/>
          <w:sz w:val="20"/>
          <w:szCs w:val="20"/>
        </w:rPr>
      </w:pPr>
      <w:r w:rsidRPr="00CD1DDB">
        <w:rPr>
          <w:rFonts w:ascii="Open Sans" w:hAnsi="Open Sans" w:cs="Open Sans"/>
          <w:sz w:val="20"/>
          <w:szCs w:val="20"/>
        </w:rPr>
        <w:t>The Committee reviewed a $995 Revolutionary Valley Destination Partner invoice.</w:t>
      </w:r>
    </w:p>
    <w:p w14:paraId="55DBCF7E" w14:textId="77777777" w:rsidR="002860E5" w:rsidRPr="00CD1DDB" w:rsidRDefault="002860E5" w:rsidP="00CD1DDB">
      <w:pPr>
        <w:ind w:left="360"/>
        <w:rPr>
          <w:rFonts w:ascii="Open Sans" w:hAnsi="Open Sans" w:cs="Open Sans"/>
          <w:sz w:val="20"/>
          <w:szCs w:val="20"/>
        </w:rPr>
      </w:pPr>
      <w:r w:rsidRPr="00CD1DDB">
        <w:rPr>
          <w:rFonts w:ascii="Open Sans" w:hAnsi="Open Sans" w:cs="Open Sans"/>
          <w:sz w:val="20"/>
          <w:szCs w:val="20"/>
        </w:rPr>
        <w:t>Members discussed the benefits associated with the partnership, including:</w:t>
      </w:r>
    </w:p>
    <w:p w14:paraId="6CB3FAD3"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Enhanced website placement </w:t>
      </w:r>
    </w:p>
    <w:p w14:paraId="4FAA59A0"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Consumer email promotions </w:t>
      </w:r>
    </w:p>
    <w:p w14:paraId="553D3B65"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Visitor guide inclusion </w:t>
      </w:r>
    </w:p>
    <w:p w14:paraId="291C7D97"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Regional tourism exposure </w:t>
      </w:r>
    </w:p>
    <w:p w14:paraId="450AD2E9"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Social media promotion </w:t>
      </w:r>
    </w:p>
    <w:p w14:paraId="4B4A124E"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Industry reports </w:t>
      </w:r>
    </w:p>
    <w:p w14:paraId="73AD161F" w14:textId="77777777" w:rsidR="002860E5" w:rsidRPr="00CD1DDB" w:rsidRDefault="002860E5">
      <w:pPr>
        <w:pStyle w:val="ListParagraph"/>
        <w:numPr>
          <w:ilvl w:val="0"/>
          <w:numId w:val="23"/>
        </w:numPr>
        <w:rPr>
          <w:rFonts w:ascii="Open Sans" w:hAnsi="Open Sans" w:cs="Open Sans"/>
          <w:sz w:val="20"/>
          <w:szCs w:val="20"/>
        </w:rPr>
      </w:pPr>
      <w:r w:rsidRPr="00CD1DDB">
        <w:rPr>
          <w:rFonts w:ascii="Open Sans" w:hAnsi="Open Sans" w:cs="Open Sans"/>
          <w:sz w:val="20"/>
          <w:szCs w:val="20"/>
        </w:rPr>
        <w:t xml:space="preserve">Event sponsorship opportunities </w:t>
      </w:r>
    </w:p>
    <w:p w14:paraId="523690A8" w14:textId="77777777" w:rsidR="002860E5" w:rsidRPr="00CD1DDB" w:rsidRDefault="002860E5" w:rsidP="00CD1DDB">
      <w:pPr>
        <w:ind w:left="360"/>
        <w:rPr>
          <w:rFonts w:ascii="Open Sans" w:hAnsi="Open Sans" w:cs="Open Sans"/>
          <w:sz w:val="20"/>
          <w:szCs w:val="20"/>
        </w:rPr>
      </w:pPr>
      <w:r w:rsidRPr="00CD1DDB">
        <w:rPr>
          <w:rFonts w:ascii="Open Sans" w:hAnsi="Open Sans" w:cs="Open Sans"/>
          <w:sz w:val="20"/>
          <w:szCs w:val="20"/>
        </w:rPr>
        <w:t xml:space="preserve">Members </w:t>
      </w:r>
      <w:proofErr w:type="gramStart"/>
      <w:r w:rsidRPr="00CD1DDB">
        <w:rPr>
          <w:rFonts w:ascii="Open Sans" w:hAnsi="Open Sans" w:cs="Open Sans"/>
          <w:sz w:val="20"/>
          <w:szCs w:val="20"/>
        </w:rPr>
        <w:t>agreed</w:t>
      </w:r>
      <w:proofErr w:type="gramEnd"/>
      <w:r w:rsidRPr="00CD1DDB">
        <w:rPr>
          <w:rFonts w:ascii="Open Sans" w:hAnsi="Open Sans" w:cs="Open Sans"/>
          <w:sz w:val="20"/>
          <w:szCs w:val="20"/>
        </w:rPr>
        <w:t xml:space="preserve"> the partnership provides significant value and discussed ensuring that Destination Groton assets are fully represented within Revolutionary Valley's promotional platforms and asset map.</w:t>
      </w:r>
    </w:p>
    <w:p w14:paraId="6328EDC0"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Tourism and Historical Promotion Efforts</w:t>
      </w:r>
    </w:p>
    <w:p w14:paraId="3435C208" w14:textId="23541282" w:rsidR="002860E5" w:rsidRPr="00CD1DDB" w:rsidRDefault="00CD1DDB" w:rsidP="00CD1DDB">
      <w:pPr>
        <w:ind w:left="720"/>
        <w:rPr>
          <w:rFonts w:ascii="Open Sans" w:hAnsi="Open Sans" w:cs="Open Sans"/>
          <w:sz w:val="20"/>
          <w:szCs w:val="20"/>
        </w:rPr>
      </w:pPr>
      <w:r>
        <w:rPr>
          <w:rFonts w:ascii="Open Sans" w:hAnsi="Open Sans" w:cs="Open Sans"/>
          <w:sz w:val="20"/>
          <w:szCs w:val="20"/>
        </w:rPr>
        <w:t>Joni</w:t>
      </w:r>
      <w:r w:rsidR="002860E5" w:rsidRPr="00CD1DDB">
        <w:rPr>
          <w:rFonts w:ascii="Open Sans" w:hAnsi="Open Sans" w:cs="Open Sans"/>
          <w:sz w:val="20"/>
          <w:szCs w:val="20"/>
        </w:rPr>
        <w:t xml:space="preserve"> provided an extensive update on media outreach and historical interpretation activities connected to the Asa Pollard Musket and Groton's Revolutionary War history.</w:t>
      </w:r>
    </w:p>
    <w:p w14:paraId="0D617A3C"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Discussion included:</w:t>
      </w:r>
    </w:p>
    <w:p w14:paraId="6F9B14A7"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Boston Globe coverage </w:t>
      </w:r>
    </w:p>
    <w:p w14:paraId="2B744819"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WCVB coverage </w:t>
      </w:r>
    </w:p>
    <w:p w14:paraId="26FEC39F"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Potential WGBH exposure </w:t>
      </w:r>
    </w:p>
    <w:p w14:paraId="16A36AC1"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Bunker Hill connections </w:t>
      </w:r>
    </w:p>
    <w:p w14:paraId="1643263D"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Historical documentation recently discovered by family researchers </w:t>
      </w:r>
    </w:p>
    <w:p w14:paraId="291EA783" w14:textId="77777777" w:rsidR="002860E5" w:rsidRPr="00CD1DDB" w:rsidRDefault="002860E5">
      <w:pPr>
        <w:pStyle w:val="ListParagraph"/>
        <w:numPr>
          <w:ilvl w:val="0"/>
          <w:numId w:val="24"/>
        </w:numPr>
        <w:rPr>
          <w:rFonts w:ascii="Open Sans" w:hAnsi="Open Sans" w:cs="Open Sans"/>
          <w:sz w:val="20"/>
          <w:szCs w:val="20"/>
        </w:rPr>
      </w:pPr>
      <w:r w:rsidRPr="00CD1DDB">
        <w:rPr>
          <w:rFonts w:ascii="Open Sans" w:hAnsi="Open Sans" w:cs="Open Sans"/>
          <w:sz w:val="20"/>
          <w:szCs w:val="20"/>
        </w:rPr>
        <w:t xml:space="preserve">Opportunities to promote Groton through regional and national media </w:t>
      </w:r>
    </w:p>
    <w:p w14:paraId="180D0CA8"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Members viewed the musket and related historical materials as an important opportunity to strengthen Groton's identity as a Revolutionary-era destination.</w:t>
      </w:r>
    </w:p>
    <w:p w14:paraId="10FAA4DB"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Event Flyer and Historical Accuracy Review</w:t>
      </w:r>
    </w:p>
    <w:p w14:paraId="7A9325FE"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Members reviewed a draft promotional flyer for the lecture series.</w:t>
      </w:r>
    </w:p>
    <w:p w14:paraId="7A258991"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t>Discussion focused on:</w:t>
      </w:r>
    </w:p>
    <w:p w14:paraId="0D1B691A"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t xml:space="preserve">Historical accuracy of images </w:t>
      </w:r>
    </w:p>
    <w:p w14:paraId="6F9BD3CC"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t xml:space="preserve">Representation of the American flag </w:t>
      </w:r>
    </w:p>
    <w:p w14:paraId="481932A5"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t xml:space="preserve">Inclusion of the Bunker Hill Monument </w:t>
      </w:r>
    </w:p>
    <w:p w14:paraId="09B8AF66"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t xml:space="preserve">Speaker imagery </w:t>
      </w:r>
    </w:p>
    <w:p w14:paraId="0D2D8C29" w14:textId="77777777" w:rsidR="002860E5" w:rsidRPr="00CD1DDB" w:rsidRDefault="002860E5">
      <w:pPr>
        <w:pStyle w:val="ListParagraph"/>
        <w:numPr>
          <w:ilvl w:val="0"/>
          <w:numId w:val="25"/>
        </w:numPr>
        <w:rPr>
          <w:rFonts w:ascii="Open Sans" w:hAnsi="Open Sans" w:cs="Open Sans"/>
          <w:sz w:val="20"/>
          <w:szCs w:val="20"/>
        </w:rPr>
      </w:pPr>
      <w:r w:rsidRPr="00CD1DDB">
        <w:rPr>
          <w:rFonts w:ascii="Open Sans" w:hAnsi="Open Sans" w:cs="Open Sans"/>
          <w:sz w:val="20"/>
          <w:szCs w:val="20"/>
        </w:rPr>
        <w:lastRenderedPageBreak/>
        <w:t xml:space="preserve">Overall design </w:t>
      </w:r>
    </w:p>
    <w:p w14:paraId="2766CBE6"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Several members expressed concern about anachronisms appearing in the artwork. Suggestions were made to revise certain elements while preserving the visual appeal of the promotional materials.</w:t>
      </w:r>
    </w:p>
    <w:p w14:paraId="48E13022" w14:textId="77777777" w:rsidR="002860E5" w:rsidRPr="002860E5" w:rsidRDefault="002860E5" w:rsidP="002860E5">
      <w:pPr>
        <w:pStyle w:val="ListParagraph"/>
        <w:numPr>
          <w:ilvl w:val="0"/>
          <w:numId w:val="2"/>
        </w:numPr>
        <w:rPr>
          <w:rFonts w:ascii="Open Sans" w:hAnsi="Open Sans" w:cs="Open Sans"/>
          <w:b/>
          <w:bCs/>
          <w:sz w:val="20"/>
          <w:szCs w:val="20"/>
        </w:rPr>
      </w:pPr>
      <w:r w:rsidRPr="002860E5">
        <w:rPr>
          <w:rFonts w:ascii="Open Sans" w:hAnsi="Open Sans" w:cs="Open Sans"/>
          <w:b/>
          <w:bCs/>
          <w:sz w:val="20"/>
          <w:szCs w:val="20"/>
        </w:rPr>
        <w:t>Community Events and Newsletter Content</w:t>
      </w:r>
    </w:p>
    <w:p w14:paraId="02005921"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A member reported that an independent film project is scheduled to be filmed at local historic properties in Groton. The Committee discussed potential inclusion of the project in future newsletters as another example of cultural activity occurring within the community.</w:t>
      </w:r>
    </w:p>
    <w:p w14:paraId="6267F31F" w14:textId="77777777" w:rsidR="002860E5" w:rsidRPr="00CD1DDB" w:rsidRDefault="002860E5" w:rsidP="00CD1DDB">
      <w:pPr>
        <w:ind w:left="720"/>
        <w:rPr>
          <w:rFonts w:ascii="Open Sans" w:hAnsi="Open Sans" w:cs="Open Sans"/>
          <w:sz w:val="20"/>
          <w:szCs w:val="20"/>
        </w:rPr>
      </w:pPr>
      <w:r w:rsidRPr="00CD1DDB">
        <w:rPr>
          <w:rFonts w:ascii="Open Sans" w:hAnsi="Open Sans" w:cs="Open Sans"/>
          <w:sz w:val="20"/>
          <w:szCs w:val="20"/>
        </w:rPr>
        <w:t>Members also discussed incorporating upcoming events, tourism initiatives, and survey opportunities into future Destination Groton communications.</w:t>
      </w:r>
    </w:p>
    <w:sectPr w:rsidR="002860E5" w:rsidRPr="00CD1DDB"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0D96"/>
    <w:multiLevelType w:val="hybridMultilevel"/>
    <w:tmpl w:val="AD6CA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629A0"/>
    <w:multiLevelType w:val="hybridMultilevel"/>
    <w:tmpl w:val="52923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E7405"/>
    <w:multiLevelType w:val="hybridMultilevel"/>
    <w:tmpl w:val="51886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0A4081"/>
    <w:multiLevelType w:val="hybridMultilevel"/>
    <w:tmpl w:val="CEC4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9B1CB1"/>
    <w:multiLevelType w:val="hybridMultilevel"/>
    <w:tmpl w:val="B5D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22D61"/>
    <w:multiLevelType w:val="hybridMultilevel"/>
    <w:tmpl w:val="4ADA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25A0F"/>
    <w:multiLevelType w:val="hybridMultilevel"/>
    <w:tmpl w:val="8DFA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93B6A"/>
    <w:multiLevelType w:val="hybridMultilevel"/>
    <w:tmpl w:val="179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EBB"/>
    <w:multiLevelType w:val="hybridMultilevel"/>
    <w:tmpl w:val="2A82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B4361"/>
    <w:multiLevelType w:val="hybridMultilevel"/>
    <w:tmpl w:val="3410D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431959"/>
    <w:multiLevelType w:val="hybridMultilevel"/>
    <w:tmpl w:val="515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7D321B"/>
    <w:multiLevelType w:val="hybridMultilevel"/>
    <w:tmpl w:val="CF48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60096"/>
    <w:multiLevelType w:val="hybridMultilevel"/>
    <w:tmpl w:val="4EC2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A03F2"/>
    <w:multiLevelType w:val="hybridMultilevel"/>
    <w:tmpl w:val="19F2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A231A"/>
    <w:multiLevelType w:val="hybridMultilevel"/>
    <w:tmpl w:val="B4AA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136508"/>
    <w:multiLevelType w:val="hybridMultilevel"/>
    <w:tmpl w:val="540C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50785"/>
    <w:multiLevelType w:val="hybridMultilevel"/>
    <w:tmpl w:val="4E50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4EE1EB5"/>
    <w:multiLevelType w:val="hybridMultilevel"/>
    <w:tmpl w:val="6FFA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C612D"/>
    <w:multiLevelType w:val="hybridMultilevel"/>
    <w:tmpl w:val="9AF8A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2981961">
    <w:abstractNumId w:val="8"/>
  </w:num>
  <w:num w:numId="2" w16cid:durableId="348144643">
    <w:abstractNumId w:val="22"/>
  </w:num>
  <w:num w:numId="3" w16cid:durableId="1847286598">
    <w:abstractNumId w:val="14"/>
  </w:num>
  <w:num w:numId="4" w16cid:durableId="882210607">
    <w:abstractNumId w:val="19"/>
  </w:num>
  <w:num w:numId="5" w16cid:durableId="1466239313">
    <w:abstractNumId w:val="5"/>
  </w:num>
  <w:num w:numId="6" w16cid:durableId="421268640">
    <w:abstractNumId w:val="2"/>
  </w:num>
  <w:num w:numId="7" w16cid:durableId="965738533">
    <w:abstractNumId w:val="10"/>
  </w:num>
  <w:num w:numId="8" w16cid:durableId="1619606224">
    <w:abstractNumId w:val="23"/>
  </w:num>
  <w:num w:numId="9" w16cid:durableId="2000573614">
    <w:abstractNumId w:val="18"/>
  </w:num>
  <w:num w:numId="10" w16cid:durableId="123543979">
    <w:abstractNumId w:val="20"/>
  </w:num>
  <w:num w:numId="11" w16cid:durableId="536502410">
    <w:abstractNumId w:val="16"/>
  </w:num>
  <w:num w:numId="12" w16cid:durableId="1104884893">
    <w:abstractNumId w:val="11"/>
  </w:num>
  <w:num w:numId="13" w16cid:durableId="1860659004">
    <w:abstractNumId w:val="7"/>
  </w:num>
  <w:num w:numId="14" w16cid:durableId="1745295460">
    <w:abstractNumId w:val="21"/>
  </w:num>
  <w:num w:numId="15" w16cid:durableId="759302348">
    <w:abstractNumId w:val="6"/>
  </w:num>
  <w:num w:numId="16" w16cid:durableId="768357891">
    <w:abstractNumId w:val="13"/>
  </w:num>
  <w:num w:numId="17" w16cid:durableId="1113747081">
    <w:abstractNumId w:val="15"/>
  </w:num>
  <w:num w:numId="18" w16cid:durableId="104346962">
    <w:abstractNumId w:val="17"/>
  </w:num>
  <w:num w:numId="19" w16cid:durableId="310327660">
    <w:abstractNumId w:val="9"/>
  </w:num>
  <w:num w:numId="20" w16cid:durableId="2018844761">
    <w:abstractNumId w:val="4"/>
  </w:num>
  <w:num w:numId="21" w16cid:durableId="1942296060">
    <w:abstractNumId w:val="3"/>
  </w:num>
  <w:num w:numId="22" w16cid:durableId="1356424623">
    <w:abstractNumId w:val="12"/>
  </w:num>
  <w:num w:numId="23" w16cid:durableId="282885231">
    <w:abstractNumId w:val="1"/>
  </w:num>
  <w:num w:numId="24" w16cid:durableId="216938419">
    <w:abstractNumId w:val="0"/>
  </w:num>
  <w:num w:numId="25" w16cid:durableId="95106028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13FD9"/>
    <w:rsid w:val="0052392C"/>
    <w:rsid w:val="0052768B"/>
    <w:rsid w:val="00537D52"/>
    <w:rsid w:val="00540802"/>
    <w:rsid w:val="005528F6"/>
    <w:rsid w:val="00562330"/>
    <w:rsid w:val="005845FC"/>
    <w:rsid w:val="00590BF9"/>
    <w:rsid w:val="005930F0"/>
    <w:rsid w:val="00596D63"/>
    <w:rsid w:val="005A2929"/>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229"/>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41069"/>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C"/>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2026-06-08T12:49:00Z</dcterms:created>
  <dcterms:modified xsi:type="dcterms:W3CDTF">2026-06-08T13:02:00Z</dcterms:modified>
</cp:coreProperties>
</file>