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2C3A" w14:textId="77777777" w:rsidR="00FA22AC" w:rsidRPr="0025354C" w:rsidRDefault="00FA22AC" w:rsidP="00FA22AC">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772B7A2B" w14:textId="10E6891D" w:rsidR="00FA22AC" w:rsidRDefault="00FA22AC" w:rsidP="00A434F4">
      <w:pPr>
        <w:spacing w:after="0"/>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sidR="0052392C">
        <w:rPr>
          <w:rFonts w:ascii="Open Sans" w:hAnsi="Open Sans" w:cs="Open Sans"/>
          <w:sz w:val="20"/>
          <w:szCs w:val="20"/>
        </w:rPr>
        <w:t>May</w:t>
      </w:r>
      <w:r>
        <w:rPr>
          <w:rFonts w:ascii="Open Sans" w:hAnsi="Open Sans" w:cs="Open Sans"/>
          <w:sz w:val="20"/>
          <w:szCs w:val="20"/>
        </w:rPr>
        <w:t xml:space="preserve"> </w:t>
      </w:r>
      <w:r w:rsidR="00976229">
        <w:rPr>
          <w:rFonts w:ascii="Open Sans" w:hAnsi="Open Sans" w:cs="Open Sans"/>
          <w:sz w:val="20"/>
          <w:szCs w:val="20"/>
        </w:rPr>
        <w:t>2</w:t>
      </w:r>
      <w:r w:rsidR="00D75BB1">
        <w:rPr>
          <w:rFonts w:ascii="Open Sans" w:hAnsi="Open Sans" w:cs="Open Sans"/>
          <w:sz w:val="20"/>
          <w:szCs w:val="20"/>
        </w:rPr>
        <w:t>7</w:t>
      </w:r>
      <w:r w:rsidRPr="0025354C">
        <w:rPr>
          <w:rFonts w:ascii="Open Sans" w:hAnsi="Open Sans" w:cs="Open Sans"/>
          <w:sz w:val="20"/>
          <w:szCs w:val="20"/>
        </w:rPr>
        <w:t>, 202</w:t>
      </w:r>
      <w:r>
        <w:rPr>
          <w:rFonts w:ascii="Open Sans" w:hAnsi="Open Sans" w:cs="Open Sans"/>
          <w:sz w:val="20"/>
          <w:szCs w:val="20"/>
        </w:rPr>
        <w:t>6</w:t>
      </w:r>
    </w:p>
    <w:p w14:paraId="59FAC04D" w14:textId="77777777" w:rsidR="00FA22AC"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03B02D68" w14:textId="77777777" w:rsidR="00FA22AC"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2:00 PM</w:t>
      </w:r>
    </w:p>
    <w:p w14:paraId="18CAA3AF" w14:textId="77777777" w:rsidR="00FA22AC" w:rsidRPr="00C3737F"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30F62D31" w14:textId="77777777" w:rsidR="00FA22AC" w:rsidRPr="0025354C" w:rsidRDefault="00FA22AC" w:rsidP="00FA22AC">
      <w:pPr>
        <w:rPr>
          <w:rFonts w:ascii="Open Sans" w:hAnsi="Open Sans" w:cs="Open Sans"/>
          <w:sz w:val="20"/>
          <w:szCs w:val="20"/>
        </w:rPr>
      </w:pPr>
      <w:r w:rsidRPr="0025354C">
        <w:rPr>
          <w:rFonts w:ascii="Open Sans" w:hAnsi="Open Sans" w:cs="Open Sans"/>
          <w:b/>
          <w:bCs/>
          <w:sz w:val="20"/>
          <w:szCs w:val="20"/>
        </w:rPr>
        <w:t>Attendees:</w:t>
      </w:r>
    </w:p>
    <w:p w14:paraId="6F30889D" w14:textId="5BE3DE58" w:rsidR="00FA22AC" w:rsidRDefault="00FA22AC">
      <w:pPr>
        <w:numPr>
          <w:ilvl w:val="0"/>
          <w:numId w:val="1"/>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Greg Sheldon,</w:t>
      </w:r>
      <w:r w:rsidR="0052392C">
        <w:rPr>
          <w:rFonts w:ascii="Open Sans" w:hAnsi="Open Sans" w:cs="Open Sans"/>
          <w:sz w:val="20"/>
          <w:szCs w:val="20"/>
        </w:rPr>
        <w:t xml:space="preserve"> </w:t>
      </w:r>
      <w:r>
        <w:rPr>
          <w:rFonts w:ascii="Open Sans" w:hAnsi="Open Sans" w:cs="Open Sans"/>
          <w:sz w:val="20"/>
          <w:szCs w:val="20"/>
        </w:rPr>
        <w:t>Joni Parker-Roach, Brian Bolton</w:t>
      </w:r>
      <w:r w:rsidR="00456956">
        <w:rPr>
          <w:rFonts w:ascii="Open Sans" w:hAnsi="Open Sans" w:cs="Open Sans"/>
          <w:sz w:val="20"/>
          <w:szCs w:val="20"/>
        </w:rPr>
        <w:t xml:space="preserve">, Heather </w:t>
      </w:r>
      <w:proofErr w:type="spellStart"/>
      <w:r w:rsidR="00456956">
        <w:rPr>
          <w:rFonts w:ascii="Open Sans" w:hAnsi="Open Sans" w:cs="Open Sans"/>
          <w:sz w:val="20"/>
          <w:szCs w:val="20"/>
        </w:rPr>
        <w:t>Puksta</w:t>
      </w:r>
      <w:proofErr w:type="spellEnd"/>
    </w:p>
    <w:p w14:paraId="31E58A8A" w14:textId="66434CE9" w:rsidR="00976229" w:rsidRPr="00976229" w:rsidRDefault="00976229" w:rsidP="00976229">
      <w:pPr>
        <w:numPr>
          <w:ilvl w:val="0"/>
          <w:numId w:val="1"/>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33F5EABE" w14:textId="77777777" w:rsidR="00FA22AC" w:rsidRDefault="00FA22AC" w:rsidP="00FA22AC">
      <w:pPr>
        <w:spacing w:after="0"/>
        <w:rPr>
          <w:rFonts w:ascii="Open Sans" w:hAnsi="Open Sans" w:cs="Open Sans"/>
          <w:b/>
          <w:bCs/>
          <w:sz w:val="20"/>
          <w:szCs w:val="20"/>
        </w:rPr>
      </w:pPr>
    </w:p>
    <w:p w14:paraId="7C3B50AA" w14:textId="77777777" w:rsidR="00FA22AC" w:rsidRPr="00B32778" w:rsidRDefault="00FA22AC" w:rsidP="00FA22AC">
      <w:pPr>
        <w:rPr>
          <w:rFonts w:ascii="Open Sans" w:hAnsi="Open Sans" w:cs="Open Sans"/>
          <w:b/>
          <w:bCs/>
          <w:sz w:val="20"/>
          <w:szCs w:val="20"/>
        </w:rPr>
      </w:pPr>
      <w:r w:rsidRPr="00B32778">
        <w:rPr>
          <w:rFonts w:ascii="Open Sans" w:hAnsi="Open Sans" w:cs="Open Sans"/>
          <w:b/>
          <w:bCs/>
          <w:sz w:val="20"/>
          <w:szCs w:val="20"/>
        </w:rPr>
        <w:t>Documents and Exhibits Used:</w:t>
      </w:r>
    </w:p>
    <w:p w14:paraId="64445EBB" w14:textId="2FF8F3E8" w:rsidR="00D75BB1" w:rsidRPr="00D75BB1" w:rsidRDefault="00D75BB1" w:rsidP="00D75BB1">
      <w:pPr>
        <w:pStyle w:val="ListParagraph"/>
        <w:numPr>
          <w:ilvl w:val="0"/>
          <w:numId w:val="14"/>
        </w:numPr>
        <w:rPr>
          <w:rFonts w:ascii="Open Sans" w:hAnsi="Open Sans" w:cs="Open Sans"/>
          <w:sz w:val="20"/>
          <w:szCs w:val="20"/>
        </w:rPr>
      </w:pPr>
      <w:r w:rsidRPr="00D75BB1">
        <w:rPr>
          <w:rFonts w:ascii="Open Sans" w:hAnsi="Open Sans" w:cs="Open Sans"/>
          <w:sz w:val="20"/>
          <w:szCs w:val="20"/>
        </w:rPr>
        <w:t xml:space="preserve">May 20, </w:t>
      </w:r>
      <w:proofErr w:type="gramStart"/>
      <w:r w:rsidRPr="00D75BB1">
        <w:rPr>
          <w:rFonts w:ascii="Open Sans" w:hAnsi="Open Sans" w:cs="Open Sans"/>
          <w:sz w:val="20"/>
          <w:szCs w:val="20"/>
        </w:rPr>
        <w:t>2026</w:t>
      </w:r>
      <w:proofErr w:type="gramEnd"/>
      <w:r w:rsidRPr="00D75BB1">
        <w:rPr>
          <w:rFonts w:ascii="Open Sans" w:hAnsi="Open Sans" w:cs="Open Sans"/>
          <w:sz w:val="20"/>
          <w:szCs w:val="20"/>
        </w:rPr>
        <w:t xml:space="preserve"> Destination Groton Committee meeting minutes. </w:t>
      </w:r>
    </w:p>
    <w:p w14:paraId="2DF30626" w14:textId="3C82D425" w:rsidR="00D75BB1" w:rsidRPr="00D75BB1" w:rsidRDefault="00D75BB1" w:rsidP="00D75BB1">
      <w:pPr>
        <w:pStyle w:val="ListParagraph"/>
        <w:numPr>
          <w:ilvl w:val="0"/>
          <w:numId w:val="14"/>
        </w:numPr>
        <w:rPr>
          <w:rFonts w:ascii="Open Sans" w:hAnsi="Open Sans" w:cs="Open Sans"/>
          <w:sz w:val="20"/>
          <w:szCs w:val="20"/>
        </w:rPr>
      </w:pPr>
      <w:r w:rsidRPr="00D75BB1">
        <w:rPr>
          <w:rFonts w:ascii="Open Sans" w:hAnsi="Open Sans" w:cs="Open Sans"/>
          <w:sz w:val="20"/>
          <w:szCs w:val="20"/>
        </w:rPr>
        <w:t xml:space="preserve">Destination Groton Vision and Implementation Plan. </w:t>
      </w:r>
    </w:p>
    <w:p w14:paraId="5F3FADF4" w14:textId="2752FB7D" w:rsidR="00D75BB1" w:rsidRPr="00D75BB1" w:rsidRDefault="00D75BB1" w:rsidP="00D75BB1">
      <w:pPr>
        <w:pStyle w:val="ListParagraph"/>
        <w:numPr>
          <w:ilvl w:val="0"/>
          <w:numId w:val="14"/>
        </w:numPr>
        <w:rPr>
          <w:rFonts w:ascii="Open Sans" w:hAnsi="Open Sans" w:cs="Open Sans"/>
          <w:sz w:val="20"/>
          <w:szCs w:val="20"/>
        </w:rPr>
      </w:pPr>
      <w:r w:rsidRPr="00D75BB1">
        <w:rPr>
          <w:rFonts w:ascii="Open Sans" w:hAnsi="Open Sans" w:cs="Open Sans"/>
          <w:sz w:val="20"/>
          <w:szCs w:val="20"/>
        </w:rPr>
        <w:t xml:space="preserve">Draft public-facing summary of the Vision and Implementation Plan. </w:t>
      </w:r>
    </w:p>
    <w:p w14:paraId="290154CA" w14:textId="4B65A7C0" w:rsidR="00D75BB1" w:rsidRDefault="00D75BB1" w:rsidP="00D75BB1">
      <w:pPr>
        <w:pStyle w:val="ListParagraph"/>
        <w:numPr>
          <w:ilvl w:val="0"/>
          <w:numId w:val="14"/>
        </w:numPr>
        <w:rPr>
          <w:rFonts w:ascii="Open Sans" w:hAnsi="Open Sans" w:cs="Open Sans"/>
          <w:sz w:val="20"/>
          <w:szCs w:val="20"/>
        </w:rPr>
      </w:pPr>
      <w:r w:rsidRPr="00D75BB1">
        <w:rPr>
          <w:rFonts w:ascii="Open Sans" w:hAnsi="Open Sans" w:cs="Open Sans"/>
          <w:sz w:val="20"/>
          <w:szCs w:val="20"/>
        </w:rPr>
        <w:t>USA Today Local IQ terms and conditions document.</w:t>
      </w:r>
    </w:p>
    <w:p w14:paraId="01307AED" w14:textId="118CF7C4" w:rsidR="00D75BB1" w:rsidRPr="00D75BB1" w:rsidRDefault="00D75BB1" w:rsidP="00D75BB1">
      <w:pPr>
        <w:pStyle w:val="ListParagraph"/>
        <w:numPr>
          <w:ilvl w:val="0"/>
          <w:numId w:val="14"/>
        </w:numPr>
        <w:rPr>
          <w:rFonts w:ascii="Open Sans" w:hAnsi="Open Sans" w:cs="Open Sans"/>
          <w:sz w:val="20"/>
          <w:szCs w:val="20"/>
        </w:rPr>
      </w:pPr>
      <w:r>
        <w:rPr>
          <w:rFonts w:ascii="Open Sans" w:hAnsi="Open Sans" w:cs="Open Sans"/>
          <w:sz w:val="20"/>
          <w:szCs w:val="20"/>
        </w:rPr>
        <w:t>Rail Trail Enhancement Proposal from Gordon Row</w:t>
      </w:r>
    </w:p>
    <w:p w14:paraId="331E997B" w14:textId="21379ECB" w:rsidR="00D75BB1" w:rsidRPr="00D75BB1" w:rsidRDefault="00D75BB1" w:rsidP="00D75BB1">
      <w:pPr>
        <w:pStyle w:val="ListParagraph"/>
        <w:numPr>
          <w:ilvl w:val="0"/>
          <w:numId w:val="14"/>
        </w:numPr>
        <w:rPr>
          <w:rFonts w:ascii="Open Sans" w:hAnsi="Open Sans" w:cs="Open Sans"/>
          <w:sz w:val="20"/>
          <w:szCs w:val="20"/>
        </w:rPr>
      </w:pPr>
      <w:r w:rsidRPr="00D75BB1">
        <w:rPr>
          <w:rFonts w:ascii="Open Sans" w:hAnsi="Open Sans" w:cs="Open Sans"/>
          <w:sz w:val="20"/>
          <w:szCs w:val="20"/>
        </w:rPr>
        <w:t xml:space="preserve">MDI (Massachusetts Downtown Initiative) Capital Grant materials and application guidance. </w:t>
      </w:r>
    </w:p>
    <w:p w14:paraId="37F2E431" w14:textId="0701E7EB" w:rsidR="00D75BB1" w:rsidRPr="00D75BB1" w:rsidRDefault="00D75BB1" w:rsidP="00D75BB1">
      <w:pPr>
        <w:pStyle w:val="ListParagraph"/>
        <w:numPr>
          <w:ilvl w:val="0"/>
          <w:numId w:val="14"/>
        </w:numPr>
        <w:rPr>
          <w:rFonts w:ascii="Open Sans" w:hAnsi="Open Sans" w:cs="Open Sans"/>
          <w:sz w:val="20"/>
          <w:szCs w:val="20"/>
        </w:rPr>
      </w:pPr>
      <w:r w:rsidRPr="00D75BB1">
        <w:rPr>
          <w:rFonts w:ascii="Open Sans" w:hAnsi="Open Sans" w:cs="Open Sans"/>
          <w:sz w:val="20"/>
          <w:szCs w:val="20"/>
        </w:rPr>
        <w:t xml:space="preserve">Route 40/Main Street/Broad Meadow Road intersection petition draft. </w:t>
      </w:r>
    </w:p>
    <w:p w14:paraId="4EAFF6D4" w14:textId="2F608092" w:rsidR="00D75BB1" w:rsidRPr="00D75BB1" w:rsidRDefault="00D75BB1" w:rsidP="00D75BB1">
      <w:pPr>
        <w:pStyle w:val="ListParagraph"/>
        <w:numPr>
          <w:ilvl w:val="0"/>
          <w:numId w:val="14"/>
        </w:numPr>
        <w:rPr>
          <w:rFonts w:ascii="Open Sans" w:hAnsi="Open Sans" w:cs="Open Sans"/>
          <w:sz w:val="20"/>
          <w:szCs w:val="20"/>
        </w:rPr>
      </w:pPr>
      <w:r w:rsidRPr="00D75BB1">
        <w:rPr>
          <w:rFonts w:ascii="Open Sans" w:hAnsi="Open Sans" w:cs="Open Sans"/>
          <w:sz w:val="20"/>
          <w:szCs w:val="20"/>
        </w:rPr>
        <w:t>Cultural Council survey materials.</w:t>
      </w:r>
    </w:p>
    <w:p w14:paraId="57940D16" w14:textId="77777777" w:rsidR="00D75BB1" w:rsidRDefault="00D75BB1" w:rsidP="00D75BB1">
      <w:pPr>
        <w:rPr>
          <w:rFonts w:ascii="Open Sans" w:hAnsi="Open Sans" w:cs="Open Sans"/>
          <w:sz w:val="20"/>
          <w:szCs w:val="20"/>
        </w:rPr>
      </w:pPr>
    </w:p>
    <w:p w14:paraId="65DA430E" w14:textId="2B95B37C" w:rsidR="00976229" w:rsidRPr="00976229" w:rsidRDefault="00FA22AC" w:rsidP="00D75BB1">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00D75BB1" w:rsidRPr="00D75BB1">
        <w:rPr>
          <w:rFonts w:ascii="Open Sans" w:hAnsi="Open Sans" w:cs="Open Sans"/>
          <w:sz w:val="20"/>
          <w:szCs w:val="20"/>
        </w:rPr>
        <w:t>The</w:t>
      </w:r>
      <w:proofErr w:type="gramEnd"/>
      <w:r w:rsidR="00D75BB1" w:rsidRPr="00D75BB1">
        <w:rPr>
          <w:rFonts w:ascii="Open Sans" w:hAnsi="Open Sans" w:cs="Open Sans"/>
          <w:sz w:val="20"/>
          <w:szCs w:val="20"/>
        </w:rPr>
        <w:t xml:space="preserve"> Committee focused primarily on preparing a Massachusetts Downtown Initiative (MDI) Capital Grant application to fund wayfinding signage and kiosk improvements connecting the Nashua River Rail Trail to Groton Center. Members discussed grant requirements, project scope, budgeting assumptions, community support letters, and application deadlines. The Committee also reviewed planning for the July 19 “Minutemen on the Common” event, including insurance requirements, parking logistics, and venue details. Additional discussion centered on implementation of the Destination Groton Vision Plan, including potential Select Board engagement and formation of a multi-department working group. Marketing initiatives, including the USA Today Local IQ campaign and Revolutionary Valley promotional efforts, were also reviewed.</w:t>
      </w:r>
    </w:p>
    <w:p w14:paraId="52DD08BA" w14:textId="014B4CA0" w:rsidR="00FA22AC" w:rsidRPr="00456956" w:rsidRDefault="00FA22AC" w:rsidP="00FA22AC">
      <w:pPr>
        <w:rPr>
          <w:rFonts w:ascii="Open Sans" w:hAnsi="Open Sans" w:cs="Open Sans"/>
          <w:sz w:val="20"/>
          <w:szCs w:val="20"/>
        </w:rPr>
      </w:pPr>
    </w:p>
    <w:p w14:paraId="04A4B6EB" w14:textId="77777777" w:rsidR="00FA22AC" w:rsidRPr="00A17F7F" w:rsidRDefault="00FA22AC" w:rsidP="00FA22AC">
      <w:pPr>
        <w:rPr>
          <w:rFonts w:ascii="Open Sans" w:hAnsi="Open Sans" w:cs="Open Sans"/>
          <w:b/>
          <w:bCs/>
          <w:sz w:val="20"/>
          <w:szCs w:val="20"/>
        </w:rPr>
      </w:pPr>
      <w:r>
        <w:rPr>
          <w:rFonts w:ascii="Open Sans" w:hAnsi="Open Sans" w:cs="Open Sans"/>
          <w:b/>
          <w:bCs/>
          <w:sz w:val="20"/>
          <w:szCs w:val="20"/>
        </w:rPr>
        <w:t>Votes</w:t>
      </w:r>
    </w:p>
    <w:p w14:paraId="3E0A05B3" w14:textId="7385D646" w:rsidR="00FA22AC" w:rsidRPr="00B32778" w:rsidRDefault="00FA22AC">
      <w:pPr>
        <w:numPr>
          <w:ilvl w:val="0"/>
          <w:numId w:val="5"/>
        </w:numPr>
        <w:rPr>
          <w:rFonts w:ascii="Open Sans" w:hAnsi="Open Sans" w:cs="Open Sans"/>
          <w:sz w:val="20"/>
          <w:szCs w:val="20"/>
        </w:rPr>
      </w:pPr>
      <w:r w:rsidRPr="00B32778">
        <w:rPr>
          <w:rFonts w:ascii="Open Sans" w:hAnsi="Open Sans" w:cs="Open Sans"/>
          <w:b/>
          <w:bCs/>
          <w:sz w:val="20"/>
          <w:szCs w:val="20"/>
        </w:rPr>
        <w:t xml:space="preserve">Approval of </w:t>
      </w:r>
      <w:r w:rsidR="00456956">
        <w:rPr>
          <w:rFonts w:ascii="Open Sans" w:hAnsi="Open Sans" w:cs="Open Sans"/>
          <w:b/>
          <w:bCs/>
          <w:sz w:val="20"/>
          <w:szCs w:val="20"/>
        </w:rPr>
        <w:t xml:space="preserve">May </w:t>
      </w:r>
      <w:r w:rsidR="003E4101">
        <w:rPr>
          <w:rFonts w:ascii="Open Sans" w:hAnsi="Open Sans" w:cs="Open Sans"/>
          <w:b/>
          <w:bCs/>
          <w:sz w:val="20"/>
          <w:szCs w:val="20"/>
        </w:rPr>
        <w:t>20</w:t>
      </w:r>
      <w:r w:rsidRPr="00B32778">
        <w:rPr>
          <w:rFonts w:ascii="Open Sans" w:hAnsi="Open Sans" w:cs="Open Sans"/>
          <w:b/>
          <w:bCs/>
          <w:sz w:val="20"/>
          <w:szCs w:val="20"/>
        </w:rPr>
        <w:t xml:space="preserve">, </w:t>
      </w:r>
      <w:proofErr w:type="gramStart"/>
      <w:r w:rsidRPr="00B32778">
        <w:rPr>
          <w:rFonts w:ascii="Open Sans" w:hAnsi="Open Sans" w:cs="Open Sans"/>
          <w:b/>
          <w:bCs/>
          <w:sz w:val="20"/>
          <w:szCs w:val="20"/>
        </w:rPr>
        <w:t>2026</w:t>
      </w:r>
      <w:proofErr w:type="gramEnd"/>
      <w:r w:rsidRPr="00B32778">
        <w:rPr>
          <w:rFonts w:ascii="Open Sans" w:hAnsi="Open Sans" w:cs="Open Sans"/>
          <w:b/>
          <w:bCs/>
          <w:sz w:val="20"/>
          <w:szCs w:val="20"/>
        </w:rPr>
        <w:t xml:space="preserve"> Meeting Minutes</w:t>
      </w:r>
      <w:r w:rsidRPr="00B32778">
        <w:rPr>
          <w:rFonts w:ascii="Open Sans" w:hAnsi="Open Sans" w:cs="Open Sans"/>
          <w:sz w:val="20"/>
          <w:szCs w:val="20"/>
        </w:rPr>
        <w:t xml:space="preserve"> </w:t>
      </w:r>
    </w:p>
    <w:p w14:paraId="218983F0" w14:textId="77777777" w:rsidR="00FA22AC" w:rsidRPr="00B32778" w:rsidRDefault="00FA22AC">
      <w:pPr>
        <w:pStyle w:val="ListParagraph"/>
        <w:numPr>
          <w:ilvl w:val="0"/>
          <w:numId w:val="6"/>
        </w:numPr>
        <w:rPr>
          <w:rFonts w:ascii="Open Sans" w:hAnsi="Open Sans" w:cs="Open Sans"/>
          <w:sz w:val="20"/>
          <w:szCs w:val="20"/>
        </w:rPr>
      </w:pPr>
      <w:r w:rsidRPr="00B32778">
        <w:rPr>
          <w:rFonts w:ascii="Open Sans" w:hAnsi="Open Sans" w:cs="Open Sans"/>
          <w:sz w:val="20"/>
          <w:szCs w:val="20"/>
        </w:rPr>
        <w:t xml:space="preserve">A motion was made, seconded, and approved. </w:t>
      </w:r>
    </w:p>
    <w:p w14:paraId="4F9EC752" w14:textId="77777777" w:rsidR="00FA22AC" w:rsidRPr="00CD0406" w:rsidRDefault="00FA22AC">
      <w:pPr>
        <w:pStyle w:val="ListParagraph"/>
        <w:numPr>
          <w:ilvl w:val="1"/>
          <w:numId w:val="6"/>
        </w:numPr>
        <w:rPr>
          <w:rFonts w:ascii="Open Sans" w:hAnsi="Open Sans" w:cs="Open Sans"/>
          <w:sz w:val="20"/>
          <w:szCs w:val="20"/>
        </w:rPr>
      </w:pPr>
      <w:r w:rsidRPr="00CD0406">
        <w:rPr>
          <w:rFonts w:ascii="Open Sans" w:hAnsi="Open Sans" w:cs="Open Sans"/>
          <w:sz w:val="20"/>
          <w:szCs w:val="20"/>
        </w:rPr>
        <w:t xml:space="preserve">Joni Parker Roach – Yes </w:t>
      </w:r>
    </w:p>
    <w:p w14:paraId="1951815D" w14:textId="77777777" w:rsidR="00FA22AC" w:rsidRPr="00CD0406" w:rsidRDefault="00FA22AC">
      <w:pPr>
        <w:pStyle w:val="ListParagraph"/>
        <w:numPr>
          <w:ilvl w:val="1"/>
          <w:numId w:val="6"/>
        </w:numPr>
        <w:rPr>
          <w:rFonts w:ascii="Open Sans" w:hAnsi="Open Sans" w:cs="Open Sans"/>
          <w:sz w:val="20"/>
          <w:szCs w:val="20"/>
        </w:rPr>
      </w:pPr>
      <w:r w:rsidRPr="00CD0406">
        <w:rPr>
          <w:rFonts w:ascii="Open Sans" w:hAnsi="Open Sans" w:cs="Open Sans"/>
          <w:sz w:val="20"/>
          <w:szCs w:val="20"/>
        </w:rPr>
        <w:t xml:space="preserve">Brian Bolton – Yes </w:t>
      </w:r>
    </w:p>
    <w:p w14:paraId="66DC87D4" w14:textId="5D7DA162" w:rsidR="00FA22AC" w:rsidRDefault="00FA22AC">
      <w:pPr>
        <w:pStyle w:val="ListParagraph"/>
        <w:numPr>
          <w:ilvl w:val="1"/>
          <w:numId w:val="6"/>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w:t>
      </w:r>
    </w:p>
    <w:p w14:paraId="55223E9D" w14:textId="20F4917E" w:rsidR="00456956" w:rsidRPr="00CD0406" w:rsidRDefault="00456956">
      <w:pPr>
        <w:pStyle w:val="ListParagraph"/>
        <w:numPr>
          <w:ilvl w:val="1"/>
          <w:numId w:val="6"/>
        </w:numPr>
        <w:rPr>
          <w:rFonts w:ascii="Open Sans" w:hAnsi="Open Sans" w:cs="Open Sans"/>
          <w:sz w:val="20"/>
          <w:szCs w:val="20"/>
        </w:rPr>
      </w:pPr>
      <w:r>
        <w:rPr>
          <w:rFonts w:ascii="Open Sans" w:hAnsi="Open Sans" w:cs="Open Sans"/>
          <w:sz w:val="20"/>
          <w:szCs w:val="20"/>
        </w:rPr>
        <w:t xml:space="preserve">Heather </w:t>
      </w:r>
      <w:proofErr w:type="spellStart"/>
      <w:r>
        <w:rPr>
          <w:rFonts w:ascii="Open Sans" w:hAnsi="Open Sans" w:cs="Open Sans"/>
          <w:sz w:val="20"/>
          <w:szCs w:val="20"/>
        </w:rPr>
        <w:t>Puksta</w:t>
      </w:r>
      <w:proofErr w:type="spellEnd"/>
      <w:r>
        <w:rPr>
          <w:rFonts w:ascii="Open Sans" w:hAnsi="Open Sans" w:cs="Open Sans"/>
          <w:sz w:val="20"/>
          <w:szCs w:val="20"/>
        </w:rPr>
        <w:t xml:space="preserve"> - Yes</w:t>
      </w:r>
    </w:p>
    <w:p w14:paraId="3553AEF3" w14:textId="77777777" w:rsidR="00FA22AC" w:rsidRPr="006B4403" w:rsidRDefault="00FA22AC">
      <w:pPr>
        <w:pStyle w:val="ListParagraph"/>
        <w:numPr>
          <w:ilvl w:val="0"/>
          <w:numId w:val="6"/>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 </w:t>
      </w:r>
    </w:p>
    <w:p w14:paraId="1A0BA5F8" w14:textId="77777777" w:rsidR="00E03A38" w:rsidRDefault="00E03A38" w:rsidP="00FA22AC">
      <w:pPr>
        <w:rPr>
          <w:rFonts w:ascii="Open Sans" w:hAnsi="Open Sans" w:cs="Open Sans"/>
          <w:b/>
          <w:bCs/>
          <w:sz w:val="20"/>
          <w:szCs w:val="20"/>
        </w:rPr>
      </w:pPr>
    </w:p>
    <w:p w14:paraId="666B7F6F" w14:textId="6C587EF6" w:rsidR="00FA22AC" w:rsidRPr="00A17F7F" w:rsidRDefault="00FA22AC" w:rsidP="00FA22AC">
      <w:pPr>
        <w:rPr>
          <w:rFonts w:ascii="Open Sans" w:hAnsi="Open Sans" w:cs="Open Sans"/>
          <w:b/>
          <w:bCs/>
          <w:sz w:val="20"/>
          <w:szCs w:val="20"/>
        </w:rPr>
      </w:pPr>
      <w:r>
        <w:rPr>
          <w:rFonts w:ascii="Open Sans" w:hAnsi="Open Sans" w:cs="Open Sans"/>
          <w:b/>
          <w:bCs/>
          <w:sz w:val="20"/>
          <w:szCs w:val="20"/>
        </w:rPr>
        <w:lastRenderedPageBreak/>
        <w:t xml:space="preserve">Action Items / </w:t>
      </w:r>
      <w:r w:rsidRPr="00A17F7F">
        <w:rPr>
          <w:rFonts w:ascii="Open Sans" w:hAnsi="Open Sans" w:cs="Open Sans"/>
          <w:b/>
          <w:bCs/>
          <w:sz w:val="20"/>
          <w:szCs w:val="20"/>
        </w:rPr>
        <w:t>To-Do List</w:t>
      </w:r>
    </w:p>
    <w:p w14:paraId="038781C8" w14:textId="17047F1B" w:rsidR="003E4101" w:rsidRPr="003E4101" w:rsidRDefault="003E4101" w:rsidP="003E4101">
      <w:pPr>
        <w:pStyle w:val="ListParagraph"/>
        <w:numPr>
          <w:ilvl w:val="0"/>
          <w:numId w:val="3"/>
        </w:numPr>
        <w:rPr>
          <w:rFonts w:ascii="Open Sans" w:hAnsi="Open Sans" w:cs="Open Sans"/>
          <w:sz w:val="20"/>
          <w:szCs w:val="20"/>
        </w:rPr>
      </w:pPr>
      <w:r w:rsidRPr="003E4101">
        <w:rPr>
          <w:rFonts w:ascii="Open Sans" w:hAnsi="Open Sans" w:cs="Open Sans"/>
          <w:b/>
          <w:bCs/>
          <w:sz w:val="20"/>
          <w:szCs w:val="20"/>
        </w:rPr>
        <w:t>Prepare draft MDI Capital Grant application for the Groton Center–rail trail wayfinding and kiosk project.</w:t>
      </w:r>
    </w:p>
    <w:p w14:paraId="008A797A" w14:textId="77777777" w:rsidR="003E4101" w:rsidRPr="003E4101" w:rsidRDefault="003E4101" w:rsidP="003E4101">
      <w:pPr>
        <w:pStyle w:val="ListParagraph"/>
        <w:numPr>
          <w:ilvl w:val="0"/>
          <w:numId w:val="15"/>
        </w:numPr>
        <w:rPr>
          <w:rFonts w:ascii="Open Sans" w:hAnsi="Open Sans" w:cs="Open Sans"/>
          <w:sz w:val="20"/>
          <w:szCs w:val="20"/>
        </w:rPr>
      </w:pPr>
      <w:r w:rsidRPr="003E4101">
        <w:rPr>
          <w:rFonts w:ascii="Open Sans" w:hAnsi="Open Sans" w:cs="Open Sans"/>
          <w:sz w:val="20"/>
          <w:szCs w:val="20"/>
        </w:rPr>
        <w:t>Responsible: Grant Application Team</w:t>
      </w:r>
    </w:p>
    <w:p w14:paraId="5B62EA0D" w14:textId="77777777" w:rsidR="003E4101" w:rsidRPr="003E4101" w:rsidRDefault="003E4101" w:rsidP="003E4101">
      <w:pPr>
        <w:pStyle w:val="ListParagraph"/>
        <w:numPr>
          <w:ilvl w:val="0"/>
          <w:numId w:val="15"/>
        </w:numPr>
        <w:rPr>
          <w:rFonts w:ascii="Open Sans" w:hAnsi="Open Sans" w:cs="Open Sans"/>
          <w:sz w:val="20"/>
          <w:szCs w:val="20"/>
        </w:rPr>
      </w:pPr>
      <w:r w:rsidRPr="003E4101">
        <w:rPr>
          <w:rFonts w:ascii="Open Sans" w:hAnsi="Open Sans" w:cs="Open Sans"/>
          <w:sz w:val="20"/>
          <w:szCs w:val="20"/>
        </w:rPr>
        <w:t>Deadline: Draft by Friday; final submission by next Wednesday.</w:t>
      </w:r>
    </w:p>
    <w:p w14:paraId="01BD0A5B" w14:textId="77777777" w:rsidR="003E4101" w:rsidRPr="003E4101" w:rsidRDefault="003E4101" w:rsidP="003E4101">
      <w:pPr>
        <w:pStyle w:val="ListParagraph"/>
        <w:numPr>
          <w:ilvl w:val="0"/>
          <w:numId w:val="3"/>
        </w:numPr>
        <w:rPr>
          <w:rFonts w:ascii="Open Sans" w:hAnsi="Open Sans" w:cs="Open Sans"/>
          <w:sz w:val="20"/>
          <w:szCs w:val="20"/>
        </w:rPr>
      </w:pPr>
      <w:r w:rsidRPr="003E4101">
        <w:rPr>
          <w:rFonts w:ascii="Open Sans" w:hAnsi="Open Sans" w:cs="Open Sans"/>
          <w:b/>
          <w:bCs/>
          <w:sz w:val="20"/>
          <w:szCs w:val="20"/>
        </w:rPr>
        <w:t>Contact MDI grant support staff to clarify application requirements, documentation needs, contractor quote requirements, and submission procedures.</w:t>
      </w:r>
    </w:p>
    <w:p w14:paraId="4C42E98C" w14:textId="77777777" w:rsidR="003E4101" w:rsidRPr="003E4101" w:rsidRDefault="003E4101" w:rsidP="003E4101">
      <w:pPr>
        <w:pStyle w:val="ListParagraph"/>
        <w:numPr>
          <w:ilvl w:val="0"/>
          <w:numId w:val="16"/>
        </w:numPr>
        <w:rPr>
          <w:rFonts w:ascii="Open Sans" w:hAnsi="Open Sans" w:cs="Open Sans"/>
          <w:sz w:val="20"/>
          <w:szCs w:val="20"/>
        </w:rPr>
      </w:pPr>
      <w:r w:rsidRPr="003E4101">
        <w:rPr>
          <w:rFonts w:ascii="Open Sans" w:hAnsi="Open Sans" w:cs="Open Sans"/>
          <w:sz w:val="20"/>
          <w:szCs w:val="20"/>
        </w:rPr>
        <w:t>Responsible: Assigned Grant Team Members</w:t>
      </w:r>
    </w:p>
    <w:p w14:paraId="3E068B4F" w14:textId="77777777" w:rsidR="003E4101" w:rsidRPr="003E4101" w:rsidRDefault="003E4101" w:rsidP="003E4101">
      <w:pPr>
        <w:pStyle w:val="ListParagraph"/>
        <w:numPr>
          <w:ilvl w:val="0"/>
          <w:numId w:val="16"/>
        </w:numPr>
        <w:rPr>
          <w:rFonts w:ascii="Open Sans" w:hAnsi="Open Sans" w:cs="Open Sans"/>
          <w:sz w:val="20"/>
          <w:szCs w:val="20"/>
        </w:rPr>
      </w:pPr>
      <w:r w:rsidRPr="003E4101">
        <w:rPr>
          <w:rFonts w:ascii="Open Sans" w:hAnsi="Open Sans" w:cs="Open Sans"/>
          <w:sz w:val="20"/>
          <w:szCs w:val="20"/>
        </w:rPr>
        <w:t>Deadline: Immediate.</w:t>
      </w:r>
    </w:p>
    <w:p w14:paraId="5A65EE05" w14:textId="77777777" w:rsidR="003E4101" w:rsidRPr="003E4101" w:rsidRDefault="003E4101" w:rsidP="003E4101">
      <w:pPr>
        <w:pStyle w:val="ListParagraph"/>
        <w:numPr>
          <w:ilvl w:val="0"/>
          <w:numId w:val="3"/>
        </w:numPr>
        <w:rPr>
          <w:rFonts w:ascii="Open Sans" w:hAnsi="Open Sans" w:cs="Open Sans"/>
          <w:sz w:val="20"/>
          <w:szCs w:val="20"/>
        </w:rPr>
      </w:pPr>
      <w:r w:rsidRPr="003E4101">
        <w:rPr>
          <w:rFonts w:ascii="Open Sans" w:hAnsi="Open Sans" w:cs="Open Sans"/>
          <w:b/>
          <w:bCs/>
          <w:sz w:val="20"/>
          <w:szCs w:val="20"/>
        </w:rPr>
        <w:t>Request letters of support from identified businesses, organizations, and committees for the MDI Capital Grant application.</w:t>
      </w:r>
    </w:p>
    <w:p w14:paraId="1369102F" w14:textId="77777777" w:rsidR="003E4101" w:rsidRPr="003E4101" w:rsidRDefault="003E4101" w:rsidP="003E4101">
      <w:pPr>
        <w:pStyle w:val="ListParagraph"/>
        <w:numPr>
          <w:ilvl w:val="0"/>
          <w:numId w:val="17"/>
        </w:numPr>
        <w:rPr>
          <w:rFonts w:ascii="Open Sans" w:hAnsi="Open Sans" w:cs="Open Sans"/>
          <w:sz w:val="20"/>
          <w:szCs w:val="20"/>
        </w:rPr>
      </w:pPr>
      <w:r w:rsidRPr="003E4101">
        <w:rPr>
          <w:rFonts w:ascii="Open Sans" w:hAnsi="Open Sans" w:cs="Open Sans"/>
          <w:sz w:val="20"/>
          <w:szCs w:val="20"/>
        </w:rPr>
        <w:t>Responsible: Assigned Committee Members</w:t>
      </w:r>
    </w:p>
    <w:p w14:paraId="409E90CC" w14:textId="77777777" w:rsidR="003E4101" w:rsidRPr="003E4101" w:rsidRDefault="003E4101" w:rsidP="003E4101">
      <w:pPr>
        <w:pStyle w:val="ListParagraph"/>
        <w:numPr>
          <w:ilvl w:val="0"/>
          <w:numId w:val="17"/>
        </w:numPr>
        <w:rPr>
          <w:rFonts w:ascii="Open Sans" w:hAnsi="Open Sans" w:cs="Open Sans"/>
          <w:sz w:val="20"/>
          <w:szCs w:val="20"/>
        </w:rPr>
      </w:pPr>
      <w:r w:rsidRPr="003E4101">
        <w:rPr>
          <w:rFonts w:ascii="Open Sans" w:hAnsi="Open Sans" w:cs="Open Sans"/>
          <w:sz w:val="20"/>
          <w:szCs w:val="20"/>
        </w:rPr>
        <w:t>Deadline: Letters to be distributed by noon the following day.</w:t>
      </w:r>
    </w:p>
    <w:p w14:paraId="2A03FB4D" w14:textId="77777777" w:rsidR="003E4101" w:rsidRPr="003E4101" w:rsidRDefault="003E4101" w:rsidP="003E4101">
      <w:pPr>
        <w:pStyle w:val="ListParagraph"/>
        <w:numPr>
          <w:ilvl w:val="0"/>
          <w:numId w:val="3"/>
        </w:numPr>
        <w:rPr>
          <w:rFonts w:ascii="Open Sans" w:hAnsi="Open Sans" w:cs="Open Sans"/>
          <w:sz w:val="20"/>
          <w:szCs w:val="20"/>
        </w:rPr>
      </w:pPr>
      <w:r w:rsidRPr="003E4101">
        <w:rPr>
          <w:rFonts w:ascii="Open Sans" w:hAnsi="Open Sans" w:cs="Open Sans"/>
          <w:b/>
          <w:bCs/>
          <w:sz w:val="20"/>
          <w:szCs w:val="20"/>
        </w:rPr>
        <w:t>Prepare a one-page project summary to accompany grant support letter requests.</w:t>
      </w:r>
    </w:p>
    <w:p w14:paraId="75CC926F" w14:textId="77777777" w:rsidR="003E4101" w:rsidRPr="003E4101" w:rsidRDefault="003E4101" w:rsidP="003E4101">
      <w:pPr>
        <w:pStyle w:val="ListParagraph"/>
        <w:numPr>
          <w:ilvl w:val="0"/>
          <w:numId w:val="18"/>
        </w:numPr>
        <w:rPr>
          <w:rFonts w:ascii="Open Sans" w:hAnsi="Open Sans" w:cs="Open Sans"/>
          <w:sz w:val="20"/>
          <w:szCs w:val="20"/>
        </w:rPr>
      </w:pPr>
      <w:r w:rsidRPr="003E4101">
        <w:rPr>
          <w:rFonts w:ascii="Open Sans" w:hAnsi="Open Sans" w:cs="Open Sans"/>
          <w:sz w:val="20"/>
          <w:szCs w:val="20"/>
        </w:rPr>
        <w:t>Responsible: Grant Application Team</w:t>
      </w:r>
    </w:p>
    <w:p w14:paraId="441AA7E2" w14:textId="77777777" w:rsidR="003E4101" w:rsidRPr="003E4101" w:rsidRDefault="003E4101" w:rsidP="003E4101">
      <w:pPr>
        <w:pStyle w:val="ListParagraph"/>
        <w:numPr>
          <w:ilvl w:val="0"/>
          <w:numId w:val="18"/>
        </w:numPr>
        <w:rPr>
          <w:rFonts w:ascii="Open Sans" w:hAnsi="Open Sans" w:cs="Open Sans"/>
          <w:sz w:val="20"/>
          <w:szCs w:val="20"/>
        </w:rPr>
      </w:pPr>
      <w:r w:rsidRPr="003E4101">
        <w:rPr>
          <w:rFonts w:ascii="Open Sans" w:hAnsi="Open Sans" w:cs="Open Sans"/>
          <w:sz w:val="20"/>
          <w:szCs w:val="20"/>
        </w:rPr>
        <w:t>Deadline: Alongside support letter distribution.</w:t>
      </w:r>
    </w:p>
    <w:p w14:paraId="26D3E885" w14:textId="77777777" w:rsidR="003E4101" w:rsidRPr="003E4101" w:rsidRDefault="003E4101" w:rsidP="003E4101">
      <w:pPr>
        <w:pStyle w:val="ListParagraph"/>
        <w:numPr>
          <w:ilvl w:val="0"/>
          <w:numId w:val="3"/>
        </w:numPr>
        <w:rPr>
          <w:rFonts w:ascii="Open Sans" w:hAnsi="Open Sans" w:cs="Open Sans"/>
          <w:sz w:val="20"/>
          <w:szCs w:val="20"/>
        </w:rPr>
      </w:pPr>
      <w:r w:rsidRPr="003E4101">
        <w:rPr>
          <w:rFonts w:ascii="Open Sans" w:hAnsi="Open Sans" w:cs="Open Sans"/>
          <w:b/>
          <w:bCs/>
          <w:sz w:val="20"/>
          <w:szCs w:val="20"/>
        </w:rPr>
        <w:t>Create a concise two-page public-facing summary of the Destination Groton Vision and Implementation Plan.</w:t>
      </w:r>
    </w:p>
    <w:p w14:paraId="2A8C0F8F" w14:textId="7081504A" w:rsidR="003E4101" w:rsidRPr="003E4101" w:rsidRDefault="003E4101" w:rsidP="003E4101">
      <w:pPr>
        <w:pStyle w:val="ListParagraph"/>
        <w:numPr>
          <w:ilvl w:val="0"/>
          <w:numId w:val="19"/>
        </w:numPr>
        <w:rPr>
          <w:rFonts w:ascii="Open Sans" w:hAnsi="Open Sans" w:cs="Open Sans"/>
          <w:sz w:val="20"/>
          <w:szCs w:val="20"/>
        </w:rPr>
      </w:pPr>
      <w:r w:rsidRPr="003E4101">
        <w:rPr>
          <w:rFonts w:ascii="Open Sans" w:hAnsi="Open Sans" w:cs="Open Sans"/>
          <w:sz w:val="20"/>
          <w:szCs w:val="20"/>
        </w:rPr>
        <w:t xml:space="preserve">Responsible: </w:t>
      </w:r>
      <w:r>
        <w:rPr>
          <w:rFonts w:ascii="Open Sans" w:hAnsi="Open Sans" w:cs="Open Sans"/>
          <w:sz w:val="20"/>
          <w:szCs w:val="20"/>
        </w:rPr>
        <w:t>Greg Sheldon</w:t>
      </w:r>
    </w:p>
    <w:p w14:paraId="5A3DA13D" w14:textId="77777777" w:rsidR="003E4101" w:rsidRPr="003E4101" w:rsidRDefault="003E4101" w:rsidP="003E4101">
      <w:pPr>
        <w:pStyle w:val="ListParagraph"/>
        <w:numPr>
          <w:ilvl w:val="0"/>
          <w:numId w:val="19"/>
        </w:numPr>
        <w:rPr>
          <w:rFonts w:ascii="Open Sans" w:hAnsi="Open Sans" w:cs="Open Sans"/>
          <w:sz w:val="20"/>
          <w:szCs w:val="20"/>
        </w:rPr>
      </w:pPr>
      <w:r w:rsidRPr="003E4101">
        <w:rPr>
          <w:rFonts w:ascii="Open Sans" w:hAnsi="Open Sans" w:cs="Open Sans"/>
          <w:sz w:val="20"/>
          <w:szCs w:val="20"/>
        </w:rPr>
        <w:t>Deadline: To be determined.</w:t>
      </w:r>
    </w:p>
    <w:p w14:paraId="2E1E4AC3" w14:textId="77777777" w:rsidR="003E4101" w:rsidRPr="003E4101" w:rsidRDefault="003E4101" w:rsidP="003E4101">
      <w:pPr>
        <w:pStyle w:val="ListParagraph"/>
        <w:numPr>
          <w:ilvl w:val="0"/>
          <w:numId w:val="3"/>
        </w:numPr>
        <w:rPr>
          <w:rFonts w:ascii="Open Sans" w:hAnsi="Open Sans" w:cs="Open Sans"/>
          <w:sz w:val="20"/>
          <w:szCs w:val="20"/>
        </w:rPr>
      </w:pPr>
      <w:r w:rsidRPr="003E4101">
        <w:rPr>
          <w:rFonts w:ascii="Open Sans" w:hAnsi="Open Sans" w:cs="Open Sans"/>
          <w:b/>
          <w:bCs/>
          <w:sz w:val="20"/>
          <w:szCs w:val="20"/>
        </w:rPr>
        <w:t>Investigate alternatives to the $1,800 Lawrence Academy insurance option for the July 19 event.</w:t>
      </w:r>
    </w:p>
    <w:p w14:paraId="5B26DC67" w14:textId="77777777" w:rsidR="003E4101" w:rsidRPr="003E4101" w:rsidRDefault="003E4101" w:rsidP="003E4101">
      <w:pPr>
        <w:pStyle w:val="ListParagraph"/>
        <w:numPr>
          <w:ilvl w:val="0"/>
          <w:numId w:val="20"/>
        </w:numPr>
        <w:rPr>
          <w:rFonts w:ascii="Open Sans" w:hAnsi="Open Sans" w:cs="Open Sans"/>
          <w:sz w:val="20"/>
          <w:szCs w:val="20"/>
        </w:rPr>
      </w:pPr>
      <w:r w:rsidRPr="003E4101">
        <w:rPr>
          <w:rFonts w:ascii="Open Sans" w:hAnsi="Open Sans" w:cs="Open Sans"/>
          <w:sz w:val="20"/>
          <w:szCs w:val="20"/>
        </w:rPr>
        <w:t>Responsible: Heather</w:t>
      </w:r>
    </w:p>
    <w:p w14:paraId="7CE232C8" w14:textId="77777777" w:rsidR="003E4101" w:rsidRPr="003E4101" w:rsidRDefault="003E4101" w:rsidP="003E4101">
      <w:pPr>
        <w:pStyle w:val="ListParagraph"/>
        <w:numPr>
          <w:ilvl w:val="0"/>
          <w:numId w:val="20"/>
        </w:numPr>
        <w:rPr>
          <w:rFonts w:ascii="Open Sans" w:hAnsi="Open Sans" w:cs="Open Sans"/>
          <w:sz w:val="20"/>
          <w:szCs w:val="20"/>
        </w:rPr>
      </w:pPr>
      <w:r w:rsidRPr="003E4101">
        <w:rPr>
          <w:rFonts w:ascii="Open Sans" w:hAnsi="Open Sans" w:cs="Open Sans"/>
          <w:sz w:val="20"/>
          <w:szCs w:val="20"/>
        </w:rPr>
        <w:t>Deadline: Prior to final event commitments.</w:t>
      </w:r>
    </w:p>
    <w:p w14:paraId="33EC7161" w14:textId="77777777" w:rsidR="003E4101" w:rsidRPr="003E4101" w:rsidRDefault="003E4101" w:rsidP="003E4101">
      <w:pPr>
        <w:pStyle w:val="ListParagraph"/>
        <w:numPr>
          <w:ilvl w:val="0"/>
          <w:numId w:val="3"/>
        </w:numPr>
        <w:rPr>
          <w:rFonts w:ascii="Open Sans" w:hAnsi="Open Sans" w:cs="Open Sans"/>
          <w:sz w:val="20"/>
          <w:szCs w:val="20"/>
        </w:rPr>
      </w:pPr>
      <w:r w:rsidRPr="003E4101">
        <w:rPr>
          <w:rFonts w:ascii="Open Sans" w:hAnsi="Open Sans" w:cs="Open Sans"/>
          <w:b/>
          <w:bCs/>
          <w:sz w:val="20"/>
          <w:szCs w:val="20"/>
        </w:rPr>
        <w:t>Obtain two insurance quotes for the July 19 Minutemen on the Common event.</w:t>
      </w:r>
    </w:p>
    <w:p w14:paraId="10C65F12" w14:textId="77777777" w:rsidR="003E4101" w:rsidRPr="003E4101" w:rsidRDefault="003E4101" w:rsidP="003E4101">
      <w:pPr>
        <w:pStyle w:val="ListParagraph"/>
        <w:numPr>
          <w:ilvl w:val="0"/>
          <w:numId w:val="21"/>
        </w:numPr>
        <w:rPr>
          <w:rFonts w:ascii="Open Sans" w:hAnsi="Open Sans" w:cs="Open Sans"/>
          <w:sz w:val="20"/>
          <w:szCs w:val="20"/>
        </w:rPr>
      </w:pPr>
      <w:r w:rsidRPr="003E4101">
        <w:rPr>
          <w:rFonts w:ascii="Open Sans" w:hAnsi="Open Sans" w:cs="Open Sans"/>
          <w:sz w:val="20"/>
          <w:szCs w:val="20"/>
        </w:rPr>
        <w:t>Responsible: Heather</w:t>
      </w:r>
    </w:p>
    <w:p w14:paraId="2539FE4C" w14:textId="77777777" w:rsidR="003E4101" w:rsidRPr="003E4101" w:rsidRDefault="003E4101" w:rsidP="003E4101">
      <w:pPr>
        <w:pStyle w:val="ListParagraph"/>
        <w:numPr>
          <w:ilvl w:val="0"/>
          <w:numId w:val="21"/>
        </w:numPr>
        <w:rPr>
          <w:rFonts w:ascii="Open Sans" w:hAnsi="Open Sans" w:cs="Open Sans"/>
          <w:sz w:val="20"/>
          <w:szCs w:val="20"/>
        </w:rPr>
      </w:pPr>
      <w:r w:rsidRPr="003E4101">
        <w:rPr>
          <w:rFonts w:ascii="Open Sans" w:hAnsi="Open Sans" w:cs="Open Sans"/>
          <w:sz w:val="20"/>
          <w:szCs w:val="20"/>
        </w:rPr>
        <w:t>Deadline: To be determined.</w:t>
      </w:r>
    </w:p>
    <w:p w14:paraId="156DEDF7" w14:textId="77777777" w:rsidR="003E4101" w:rsidRPr="003E4101" w:rsidRDefault="003E4101" w:rsidP="003E4101">
      <w:pPr>
        <w:pStyle w:val="ListParagraph"/>
        <w:numPr>
          <w:ilvl w:val="0"/>
          <w:numId w:val="3"/>
        </w:numPr>
        <w:rPr>
          <w:rFonts w:ascii="Open Sans" w:hAnsi="Open Sans" w:cs="Open Sans"/>
          <w:sz w:val="20"/>
          <w:szCs w:val="20"/>
        </w:rPr>
      </w:pPr>
      <w:r w:rsidRPr="003E4101">
        <w:rPr>
          <w:rFonts w:ascii="Open Sans" w:hAnsi="Open Sans" w:cs="Open Sans"/>
          <w:b/>
          <w:bCs/>
          <w:sz w:val="20"/>
          <w:szCs w:val="20"/>
        </w:rPr>
        <w:t>Finalize parking plan and event logistics for the July 19 Minutemen on the Common event.</w:t>
      </w:r>
    </w:p>
    <w:p w14:paraId="354EE244" w14:textId="77777777" w:rsidR="003E4101" w:rsidRPr="003E4101" w:rsidRDefault="003E4101" w:rsidP="003E4101">
      <w:pPr>
        <w:pStyle w:val="ListParagraph"/>
        <w:numPr>
          <w:ilvl w:val="0"/>
          <w:numId w:val="22"/>
        </w:numPr>
        <w:rPr>
          <w:rFonts w:ascii="Open Sans" w:hAnsi="Open Sans" w:cs="Open Sans"/>
          <w:sz w:val="20"/>
          <w:szCs w:val="20"/>
        </w:rPr>
      </w:pPr>
      <w:r w:rsidRPr="003E4101">
        <w:rPr>
          <w:rFonts w:ascii="Open Sans" w:hAnsi="Open Sans" w:cs="Open Sans"/>
          <w:sz w:val="20"/>
          <w:szCs w:val="20"/>
        </w:rPr>
        <w:t>Responsible: Event Planning Team</w:t>
      </w:r>
    </w:p>
    <w:p w14:paraId="2E4B13C2" w14:textId="77777777" w:rsidR="003E4101" w:rsidRPr="003E4101" w:rsidRDefault="003E4101" w:rsidP="003E4101">
      <w:pPr>
        <w:pStyle w:val="ListParagraph"/>
        <w:numPr>
          <w:ilvl w:val="0"/>
          <w:numId w:val="22"/>
        </w:numPr>
        <w:rPr>
          <w:rFonts w:ascii="Open Sans" w:hAnsi="Open Sans" w:cs="Open Sans"/>
          <w:sz w:val="20"/>
          <w:szCs w:val="20"/>
        </w:rPr>
      </w:pPr>
      <w:r w:rsidRPr="003E4101">
        <w:rPr>
          <w:rFonts w:ascii="Open Sans" w:hAnsi="Open Sans" w:cs="Open Sans"/>
          <w:sz w:val="20"/>
          <w:szCs w:val="20"/>
        </w:rPr>
        <w:t>Deadline: Prior to July 19, 2026.</w:t>
      </w:r>
    </w:p>
    <w:p w14:paraId="25E73581" w14:textId="77777777" w:rsidR="003E4101" w:rsidRPr="003E4101" w:rsidRDefault="003E4101" w:rsidP="003E4101">
      <w:pPr>
        <w:pStyle w:val="ListParagraph"/>
        <w:numPr>
          <w:ilvl w:val="0"/>
          <w:numId w:val="3"/>
        </w:numPr>
        <w:rPr>
          <w:rFonts w:ascii="Open Sans" w:hAnsi="Open Sans" w:cs="Open Sans"/>
          <w:sz w:val="20"/>
          <w:szCs w:val="20"/>
        </w:rPr>
      </w:pPr>
      <w:r w:rsidRPr="003E4101">
        <w:rPr>
          <w:rFonts w:ascii="Open Sans" w:hAnsi="Open Sans" w:cs="Open Sans"/>
          <w:b/>
          <w:bCs/>
          <w:sz w:val="20"/>
          <w:szCs w:val="20"/>
        </w:rPr>
        <w:t>Submit signed USA Today Local IQ terms and conditions document.</w:t>
      </w:r>
    </w:p>
    <w:p w14:paraId="31FC5CE6" w14:textId="285A4841" w:rsidR="003E4101" w:rsidRPr="003E4101" w:rsidRDefault="003E4101" w:rsidP="003E4101">
      <w:pPr>
        <w:pStyle w:val="ListParagraph"/>
        <w:numPr>
          <w:ilvl w:val="0"/>
          <w:numId w:val="23"/>
        </w:numPr>
        <w:rPr>
          <w:rFonts w:ascii="Open Sans" w:hAnsi="Open Sans" w:cs="Open Sans"/>
          <w:sz w:val="20"/>
          <w:szCs w:val="20"/>
        </w:rPr>
      </w:pPr>
      <w:r w:rsidRPr="003E4101">
        <w:rPr>
          <w:rFonts w:ascii="Open Sans" w:hAnsi="Open Sans" w:cs="Open Sans"/>
          <w:sz w:val="20"/>
          <w:szCs w:val="20"/>
        </w:rPr>
        <w:t>Responsible: Greg Sheldon</w:t>
      </w:r>
      <w:r>
        <w:rPr>
          <w:rFonts w:ascii="Open Sans" w:hAnsi="Open Sans" w:cs="Open Sans"/>
          <w:sz w:val="20"/>
          <w:szCs w:val="20"/>
        </w:rPr>
        <w:t xml:space="preserve"> / Brian Bolton</w:t>
      </w:r>
    </w:p>
    <w:p w14:paraId="39849E86" w14:textId="77777777" w:rsidR="003E4101" w:rsidRPr="003E4101" w:rsidRDefault="003E4101" w:rsidP="003E4101">
      <w:pPr>
        <w:pStyle w:val="ListParagraph"/>
        <w:numPr>
          <w:ilvl w:val="0"/>
          <w:numId w:val="23"/>
        </w:numPr>
        <w:rPr>
          <w:rFonts w:ascii="Open Sans" w:hAnsi="Open Sans" w:cs="Open Sans"/>
          <w:sz w:val="20"/>
          <w:szCs w:val="20"/>
        </w:rPr>
      </w:pPr>
      <w:r w:rsidRPr="003E4101">
        <w:rPr>
          <w:rFonts w:ascii="Open Sans" w:hAnsi="Open Sans" w:cs="Open Sans"/>
          <w:sz w:val="20"/>
          <w:szCs w:val="20"/>
        </w:rPr>
        <w:t>Deadline: Immediate.</w:t>
      </w:r>
    </w:p>
    <w:p w14:paraId="4CE96739" w14:textId="77777777" w:rsidR="003E4101" w:rsidRPr="003E4101" w:rsidRDefault="003E4101" w:rsidP="003E4101">
      <w:pPr>
        <w:pStyle w:val="ListParagraph"/>
        <w:numPr>
          <w:ilvl w:val="0"/>
          <w:numId w:val="3"/>
        </w:numPr>
        <w:rPr>
          <w:rFonts w:ascii="Open Sans" w:hAnsi="Open Sans" w:cs="Open Sans"/>
          <w:sz w:val="20"/>
          <w:szCs w:val="20"/>
        </w:rPr>
      </w:pPr>
      <w:r w:rsidRPr="003E4101">
        <w:rPr>
          <w:rFonts w:ascii="Open Sans" w:hAnsi="Open Sans" w:cs="Open Sans"/>
          <w:b/>
          <w:bCs/>
          <w:sz w:val="20"/>
          <w:szCs w:val="20"/>
        </w:rPr>
        <w:t>Meet with Brian Bradbury to finalize Revolutionary Valley assets, photographs, branded content, and display advertisements.</w:t>
      </w:r>
    </w:p>
    <w:p w14:paraId="3129C309" w14:textId="77777777" w:rsidR="003E4101" w:rsidRPr="003E4101" w:rsidRDefault="003E4101" w:rsidP="003E4101">
      <w:pPr>
        <w:pStyle w:val="ListParagraph"/>
        <w:numPr>
          <w:ilvl w:val="0"/>
          <w:numId w:val="24"/>
        </w:numPr>
        <w:rPr>
          <w:rFonts w:ascii="Open Sans" w:hAnsi="Open Sans" w:cs="Open Sans"/>
          <w:sz w:val="20"/>
          <w:szCs w:val="20"/>
        </w:rPr>
      </w:pPr>
      <w:r w:rsidRPr="003E4101">
        <w:rPr>
          <w:rFonts w:ascii="Open Sans" w:hAnsi="Open Sans" w:cs="Open Sans"/>
          <w:sz w:val="20"/>
          <w:szCs w:val="20"/>
        </w:rPr>
        <w:t>Responsible: Marketing Subcommittee</w:t>
      </w:r>
    </w:p>
    <w:p w14:paraId="2A2BF521" w14:textId="77777777" w:rsidR="003E4101" w:rsidRPr="003E4101" w:rsidRDefault="003E4101" w:rsidP="003E4101">
      <w:pPr>
        <w:pStyle w:val="ListParagraph"/>
        <w:numPr>
          <w:ilvl w:val="0"/>
          <w:numId w:val="24"/>
        </w:numPr>
        <w:rPr>
          <w:rFonts w:ascii="Open Sans" w:hAnsi="Open Sans" w:cs="Open Sans"/>
          <w:sz w:val="20"/>
          <w:szCs w:val="20"/>
        </w:rPr>
      </w:pPr>
      <w:r w:rsidRPr="003E4101">
        <w:rPr>
          <w:rFonts w:ascii="Open Sans" w:hAnsi="Open Sans" w:cs="Open Sans"/>
          <w:sz w:val="20"/>
          <w:szCs w:val="20"/>
        </w:rPr>
        <w:t>Deadline: Monday afternoon.</w:t>
      </w:r>
    </w:p>
    <w:p w14:paraId="6FBF5778" w14:textId="77777777" w:rsidR="003E4101" w:rsidRPr="003E4101" w:rsidRDefault="003E4101" w:rsidP="003E4101">
      <w:pPr>
        <w:pStyle w:val="ListParagraph"/>
        <w:numPr>
          <w:ilvl w:val="0"/>
          <w:numId w:val="3"/>
        </w:numPr>
        <w:rPr>
          <w:rFonts w:ascii="Open Sans" w:hAnsi="Open Sans" w:cs="Open Sans"/>
          <w:sz w:val="20"/>
          <w:szCs w:val="20"/>
        </w:rPr>
      </w:pPr>
      <w:r w:rsidRPr="003E4101">
        <w:rPr>
          <w:rFonts w:ascii="Open Sans" w:hAnsi="Open Sans" w:cs="Open Sans"/>
          <w:b/>
          <w:bCs/>
          <w:sz w:val="20"/>
          <w:szCs w:val="20"/>
        </w:rPr>
        <w:t>Cancel the scheduled Marketing Subcommittee meeting due to travel conflicts.</w:t>
      </w:r>
    </w:p>
    <w:p w14:paraId="1A8B9573" w14:textId="48DAED74" w:rsidR="003E4101" w:rsidRPr="003E4101" w:rsidRDefault="003E4101" w:rsidP="003E4101">
      <w:pPr>
        <w:pStyle w:val="ListParagraph"/>
        <w:numPr>
          <w:ilvl w:val="0"/>
          <w:numId w:val="25"/>
        </w:numPr>
        <w:rPr>
          <w:rFonts w:ascii="Open Sans" w:hAnsi="Open Sans" w:cs="Open Sans"/>
          <w:sz w:val="20"/>
          <w:szCs w:val="20"/>
        </w:rPr>
      </w:pPr>
      <w:r w:rsidRPr="003E4101">
        <w:rPr>
          <w:rFonts w:ascii="Open Sans" w:hAnsi="Open Sans" w:cs="Open Sans"/>
          <w:sz w:val="20"/>
          <w:szCs w:val="20"/>
        </w:rPr>
        <w:t xml:space="preserve">Responsible: </w:t>
      </w:r>
      <w:r>
        <w:rPr>
          <w:rFonts w:ascii="Open Sans" w:hAnsi="Open Sans" w:cs="Open Sans"/>
          <w:sz w:val="20"/>
          <w:szCs w:val="20"/>
        </w:rPr>
        <w:t>Brian Bolton</w:t>
      </w:r>
    </w:p>
    <w:p w14:paraId="77F1242E" w14:textId="77777777" w:rsidR="003E4101" w:rsidRPr="003E4101" w:rsidRDefault="003E4101" w:rsidP="003E4101">
      <w:pPr>
        <w:pStyle w:val="ListParagraph"/>
        <w:numPr>
          <w:ilvl w:val="0"/>
          <w:numId w:val="25"/>
        </w:numPr>
        <w:rPr>
          <w:rFonts w:ascii="Open Sans" w:hAnsi="Open Sans" w:cs="Open Sans"/>
          <w:sz w:val="20"/>
          <w:szCs w:val="20"/>
        </w:rPr>
      </w:pPr>
      <w:r w:rsidRPr="003E4101">
        <w:rPr>
          <w:rFonts w:ascii="Open Sans" w:hAnsi="Open Sans" w:cs="Open Sans"/>
          <w:sz w:val="20"/>
          <w:szCs w:val="20"/>
        </w:rPr>
        <w:t>Deadline: Immediate.</w:t>
      </w:r>
    </w:p>
    <w:p w14:paraId="0D78E0E2" w14:textId="77777777" w:rsidR="00E03A38" w:rsidRDefault="00E03A38" w:rsidP="00456956">
      <w:pPr>
        <w:rPr>
          <w:rFonts w:ascii="Open Sans" w:hAnsi="Open Sans" w:cs="Open Sans"/>
          <w:b/>
          <w:bCs/>
          <w:sz w:val="20"/>
          <w:szCs w:val="20"/>
        </w:rPr>
      </w:pPr>
    </w:p>
    <w:p w14:paraId="6B634A9F" w14:textId="4BEAE5A6" w:rsidR="00FA22AC" w:rsidRPr="00456956" w:rsidRDefault="00FA22AC" w:rsidP="00456956">
      <w:pPr>
        <w:rPr>
          <w:rFonts w:ascii="Open Sans" w:hAnsi="Open Sans" w:cs="Open Sans"/>
          <w:sz w:val="20"/>
          <w:szCs w:val="20"/>
        </w:rPr>
      </w:pPr>
      <w:r w:rsidRPr="00456956">
        <w:rPr>
          <w:rFonts w:ascii="Open Sans" w:hAnsi="Open Sans" w:cs="Open Sans"/>
          <w:b/>
          <w:bCs/>
          <w:sz w:val="20"/>
          <w:szCs w:val="20"/>
        </w:rPr>
        <w:lastRenderedPageBreak/>
        <w:t>Detailed Discussion</w:t>
      </w:r>
    </w:p>
    <w:p w14:paraId="2BF01B66" w14:textId="0F2AF20A" w:rsidR="003E4101" w:rsidRPr="003E4101" w:rsidRDefault="003E4101" w:rsidP="003E4101">
      <w:pPr>
        <w:pStyle w:val="ListParagraph"/>
        <w:numPr>
          <w:ilvl w:val="0"/>
          <w:numId w:val="2"/>
        </w:numPr>
        <w:rPr>
          <w:rFonts w:ascii="Open Sans" w:hAnsi="Open Sans" w:cs="Open Sans"/>
          <w:b/>
          <w:bCs/>
          <w:sz w:val="20"/>
          <w:szCs w:val="20"/>
        </w:rPr>
      </w:pPr>
      <w:r w:rsidRPr="003E4101">
        <w:rPr>
          <w:rFonts w:ascii="Open Sans" w:hAnsi="Open Sans" w:cs="Open Sans"/>
          <w:b/>
          <w:bCs/>
          <w:sz w:val="20"/>
          <w:szCs w:val="20"/>
        </w:rPr>
        <w:t>MDI Capital Grant Application</w:t>
      </w:r>
    </w:p>
    <w:p w14:paraId="3557E65B"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The Committee devoted significant time to discussing a potential MDI Capital Grant application focused on improving connections between the Nashua River Rail Trail and Groton Center. Members discussed installing directional signage, gateway signs, and a kiosk intended to encourage trail users to visit downtown businesses and attractions.</w:t>
      </w:r>
    </w:p>
    <w:p w14:paraId="082D03C8"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Members reviewed estimated project costs and discussed whether a request in the range of approximately $50,000–$60,000 would be appropriate. The possibility of providing a 20% local match was discussed. The Committee noted that applications with matching funds may be more competitive, even if not strictly required.</w:t>
      </w:r>
    </w:p>
    <w:p w14:paraId="41F6D783"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Discussion also focused on project readiness, budget assumptions, documentation requirements, and the need to demonstrate measurable economic impact. Members acknowledged uncertainty regarding whether contractor quotes would be required and agreed to seek clarification from grant administrators.</w:t>
      </w:r>
    </w:p>
    <w:p w14:paraId="35B69DD9"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The Committee recognized the compressed application timeline and agreed that preliminary planning-level budgets, community support, and supporting documentation would be essential to submitting a competitive application.</w:t>
      </w:r>
    </w:p>
    <w:p w14:paraId="568CD26A" w14:textId="77777777" w:rsidR="003E4101" w:rsidRPr="003E4101" w:rsidRDefault="003E4101" w:rsidP="003E4101">
      <w:pPr>
        <w:pStyle w:val="ListParagraph"/>
        <w:numPr>
          <w:ilvl w:val="0"/>
          <w:numId w:val="2"/>
        </w:numPr>
        <w:rPr>
          <w:rFonts w:ascii="Open Sans" w:hAnsi="Open Sans" w:cs="Open Sans"/>
          <w:b/>
          <w:bCs/>
          <w:sz w:val="20"/>
          <w:szCs w:val="20"/>
        </w:rPr>
      </w:pPr>
      <w:r w:rsidRPr="003E4101">
        <w:rPr>
          <w:rFonts w:ascii="Open Sans" w:hAnsi="Open Sans" w:cs="Open Sans"/>
          <w:b/>
          <w:bCs/>
          <w:sz w:val="20"/>
          <w:szCs w:val="20"/>
        </w:rPr>
        <w:t>Letters of Support and Community Endorsements</w:t>
      </w:r>
    </w:p>
    <w:p w14:paraId="73711FD2"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Members identified broad community support as a key component of the grant application strategy.</w:t>
      </w:r>
    </w:p>
    <w:p w14:paraId="55DEAA08"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Potential endorsers included:</w:t>
      </w:r>
    </w:p>
    <w:p w14:paraId="5A2DE0BA" w14:textId="77777777" w:rsidR="003E4101" w:rsidRPr="003E4101" w:rsidRDefault="003E4101" w:rsidP="003E4101">
      <w:pPr>
        <w:pStyle w:val="ListParagraph"/>
        <w:numPr>
          <w:ilvl w:val="0"/>
          <w:numId w:val="31"/>
        </w:numPr>
        <w:rPr>
          <w:rFonts w:ascii="Open Sans" w:hAnsi="Open Sans" w:cs="Open Sans"/>
          <w:sz w:val="20"/>
          <w:szCs w:val="20"/>
        </w:rPr>
      </w:pPr>
      <w:r w:rsidRPr="003E4101">
        <w:rPr>
          <w:rFonts w:ascii="Open Sans" w:hAnsi="Open Sans" w:cs="Open Sans"/>
          <w:sz w:val="20"/>
          <w:szCs w:val="20"/>
        </w:rPr>
        <w:t xml:space="preserve">Trails Committee </w:t>
      </w:r>
    </w:p>
    <w:p w14:paraId="2D132806" w14:textId="77777777" w:rsidR="003E4101" w:rsidRPr="003E4101" w:rsidRDefault="003E4101" w:rsidP="003E4101">
      <w:pPr>
        <w:pStyle w:val="ListParagraph"/>
        <w:numPr>
          <w:ilvl w:val="0"/>
          <w:numId w:val="31"/>
        </w:numPr>
        <w:rPr>
          <w:rFonts w:ascii="Open Sans" w:hAnsi="Open Sans" w:cs="Open Sans"/>
          <w:sz w:val="20"/>
          <w:szCs w:val="20"/>
        </w:rPr>
      </w:pPr>
      <w:r w:rsidRPr="003E4101">
        <w:rPr>
          <w:rFonts w:ascii="Open Sans" w:hAnsi="Open Sans" w:cs="Open Sans"/>
          <w:sz w:val="20"/>
          <w:szCs w:val="20"/>
        </w:rPr>
        <w:t xml:space="preserve">Planning Board </w:t>
      </w:r>
    </w:p>
    <w:p w14:paraId="52F32999" w14:textId="77777777" w:rsidR="003E4101" w:rsidRPr="003E4101" w:rsidRDefault="003E4101" w:rsidP="003E4101">
      <w:pPr>
        <w:pStyle w:val="ListParagraph"/>
        <w:numPr>
          <w:ilvl w:val="0"/>
          <w:numId w:val="31"/>
        </w:numPr>
        <w:rPr>
          <w:rFonts w:ascii="Open Sans" w:hAnsi="Open Sans" w:cs="Open Sans"/>
          <w:sz w:val="20"/>
          <w:szCs w:val="20"/>
        </w:rPr>
      </w:pPr>
      <w:r w:rsidRPr="003E4101">
        <w:rPr>
          <w:rFonts w:ascii="Open Sans" w:hAnsi="Open Sans" w:cs="Open Sans"/>
          <w:sz w:val="20"/>
          <w:szCs w:val="20"/>
        </w:rPr>
        <w:t xml:space="preserve">Complete Streets Committee </w:t>
      </w:r>
    </w:p>
    <w:p w14:paraId="558FADFE" w14:textId="77777777" w:rsidR="003E4101" w:rsidRPr="003E4101" w:rsidRDefault="003E4101" w:rsidP="003E4101">
      <w:pPr>
        <w:pStyle w:val="ListParagraph"/>
        <w:numPr>
          <w:ilvl w:val="0"/>
          <w:numId w:val="31"/>
        </w:numPr>
        <w:rPr>
          <w:rFonts w:ascii="Open Sans" w:hAnsi="Open Sans" w:cs="Open Sans"/>
          <w:sz w:val="20"/>
          <w:szCs w:val="20"/>
        </w:rPr>
      </w:pPr>
      <w:r w:rsidRPr="003E4101">
        <w:rPr>
          <w:rFonts w:ascii="Open Sans" w:hAnsi="Open Sans" w:cs="Open Sans"/>
          <w:sz w:val="20"/>
          <w:szCs w:val="20"/>
        </w:rPr>
        <w:t xml:space="preserve">Sustainability representatives </w:t>
      </w:r>
    </w:p>
    <w:p w14:paraId="0412DA32" w14:textId="77777777" w:rsidR="003E4101" w:rsidRPr="003E4101" w:rsidRDefault="003E4101" w:rsidP="003E4101">
      <w:pPr>
        <w:pStyle w:val="ListParagraph"/>
        <w:numPr>
          <w:ilvl w:val="0"/>
          <w:numId w:val="31"/>
        </w:numPr>
        <w:rPr>
          <w:rFonts w:ascii="Open Sans" w:hAnsi="Open Sans" w:cs="Open Sans"/>
          <w:sz w:val="20"/>
          <w:szCs w:val="20"/>
        </w:rPr>
      </w:pPr>
      <w:r w:rsidRPr="003E4101">
        <w:rPr>
          <w:rFonts w:ascii="Open Sans" w:hAnsi="Open Sans" w:cs="Open Sans"/>
          <w:sz w:val="20"/>
          <w:szCs w:val="20"/>
        </w:rPr>
        <w:t xml:space="preserve">Groton Business Association </w:t>
      </w:r>
    </w:p>
    <w:p w14:paraId="6249595F" w14:textId="77777777" w:rsidR="003E4101" w:rsidRPr="003E4101" w:rsidRDefault="003E4101" w:rsidP="003E4101">
      <w:pPr>
        <w:pStyle w:val="ListParagraph"/>
        <w:numPr>
          <w:ilvl w:val="0"/>
          <w:numId w:val="31"/>
        </w:numPr>
        <w:rPr>
          <w:rFonts w:ascii="Open Sans" w:hAnsi="Open Sans" w:cs="Open Sans"/>
          <w:sz w:val="20"/>
          <w:szCs w:val="20"/>
        </w:rPr>
      </w:pPr>
      <w:r w:rsidRPr="003E4101">
        <w:rPr>
          <w:rFonts w:ascii="Open Sans" w:hAnsi="Open Sans" w:cs="Open Sans"/>
          <w:sz w:val="20"/>
          <w:szCs w:val="20"/>
        </w:rPr>
        <w:t xml:space="preserve">Downtown businesses </w:t>
      </w:r>
    </w:p>
    <w:p w14:paraId="32F68DF8" w14:textId="77777777" w:rsidR="003E4101" w:rsidRPr="003E4101" w:rsidRDefault="003E4101" w:rsidP="003E4101">
      <w:pPr>
        <w:pStyle w:val="ListParagraph"/>
        <w:numPr>
          <w:ilvl w:val="0"/>
          <w:numId w:val="31"/>
        </w:numPr>
        <w:rPr>
          <w:rFonts w:ascii="Open Sans" w:hAnsi="Open Sans" w:cs="Open Sans"/>
          <w:sz w:val="20"/>
          <w:szCs w:val="20"/>
        </w:rPr>
      </w:pPr>
      <w:r w:rsidRPr="003E4101">
        <w:rPr>
          <w:rFonts w:ascii="Open Sans" w:hAnsi="Open Sans" w:cs="Open Sans"/>
          <w:sz w:val="20"/>
          <w:szCs w:val="20"/>
        </w:rPr>
        <w:t xml:space="preserve">Groton Inn </w:t>
      </w:r>
    </w:p>
    <w:p w14:paraId="37B1319F" w14:textId="77777777" w:rsidR="003E4101" w:rsidRPr="003E4101" w:rsidRDefault="003E4101" w:rsidP="003E4101">
      <w:pPr>
        <w:pStyle w:val="ListParagraph"/>
        <w:numPr>
          <w:ilvl w:val="0"/>
          <w:numId w:val="31"/>
        </w:numPr>
        <w:rPr>
          <w:rFonts w:ascii="Open Sans" w:hAnsi="Open Sans" w:cs="Open Sans"/>
          <w:sz w:val="20"/>
          <w:szCs w:val="20"/>
        </w:rPr>
      </w:pPr>
      <w:r w:rsidRPr="003E4101">
        <w:rPr>
          <w:rFonts w:ascii="Open Sans" w:hAnsi="Open Sans" w:cs="Open Sans"/>
          <w:sz w:val="20"/>
          <w:szCs w:val="20"/>
        </w:rPr>
        <w:t xml:space="preserve">Philo’s </w:t>
      </w:r>
    </w:p>
    <w:p w14:paraId="23C96207" w14:textId="77777777" w:rsidR="003E4101" w:rsidRPr="003E4101" w:rsidRDefault="003E4101" w:rsidP="003E4101">
      <w:pPr>
        <w:pStyle w:val="ListParagraph"/>
        <w:numPr>
          <w:ilvl w:val="0"/>
          <w:numId w:val="31"/>
        </w:numPr>
        <w:rPr>
          <w:rFonts w:ascii="Open Sans" w:hAnsi="Open Sans" w:cs="Open Sans"/>
          <w:sz w:val="20"/>
          <w:szCs w:val="20"/>
        </w:rPr>
      </w:pPr>
      <w:r w:rsidRPr="003E4101">
        <w:rPr>
          <w:rFonts w:ascii="Open Sans" w:hAnsi="Open Sans" w:cs="Open Sans"/>
          <w:sz w:val="20"/>
          <w:szCs w:val="20"/>
        </w:rPr>
        <w:t xml:space="preserve">Salt &amp; Light </w:t>
      </w:r>
    </w:p>
    <w:p w14:paraId="7FC26208" w14:textId="77777777" w:rsidR="003E4101" w:rsidRPr="003E4101" w:rsidRDefault="003E4101" w:rsidP="003E4101">
      <w:pPr>
        <w:pStyle w:val="ListParagraph"/>
        <w:numPr>
          <w:ilvl w:val="0"/>
          <w:numId w:val="31"/>
        </w:numPr>
        <w:rPr>
          <w:rFonts w:ascii="Open Sans" w:hAnsi="Open Sans" w:cs="Open Sans"/>
          <w:sz w:val="20"/>
          <w:szCs w:val="20"/>
        </w:rPr>
      </w:pPr>
      <w:r w:rsidRPr="003E4101">
        <w:rPr>
          <w:rFonts w:ascii="Open Sans" w:hAnsi="Open Sans" w:cs="Open Sans"/>
          <w:sz w:val="20"/>
          <w:szCs w:val="20"/>
        </w:rPr>
        <w:t xml:space="preserve">Tully’s Ice Cream </w:t>
      </w:r>
    </w:p>
    <w:p w14:paraId="5F37D5A6"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The Committee assigned outreach responsibilities and discussed preparing draft letters and supporting project summaries to simplify the endorsement process.</w:t>
      </w:r>
    </w:p>
    <w:p w14:paraId="7C0C2E2C"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Members emphasized that the letters should explain how improved wayfinding and kiosk infrastructure could increase visitor traffic and strengthen downtown economic activity.</w:t>
      </w:r>
    </w:p>
    <w:p w14:paraId="0ED83E28" w14:textId="77777777" w:rsidR="003E4101" w:rsidRPr="003E4101" w:rsidRDefault="003E4101" w:rsidP="003E4101">
      <w:pPr>
        <w:pStyle w:val="ListParagraph"/>
        <w:numPr>
          <w:ilvl w:val="0"/>
          <w:numId w:val="2"/>
        </w:numPr>
        <w:rPr>
          <w:rFonts w:ascii="Open Sans" w:hAnsi="Open Sans" w:cs="Open Sans"/>
          <w:b/>
          <w:bCs/>
          <w:sz w:val="20"/>
          <w:szCs w:val="20"/>
        </w:rPr>
      </w:pPr>
      <w:r w:rsidRPr="003E4101">
        <w:rPr>
          <w:rFonts w:ascii="Open Sans" w:hAnsi="Open Sans" w:cs="Open Sans"/>
          <w:b/>
          <w:bCs/>
          <w:sz w:val="20"/>
          <w:szCs w:val="20"/>
        </w:rPr>
        <w:t>Vision Plan Implementation and Select Board Engagement</w:t>
      </w:r>
    </w:p>
    <w:p w14:paraId="18D53EE7"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lastRenderedPageBreak/>
        <w:t>The Committee revisited implementation of the Destination Groton Vision Plan and discussed how to maintain momentum after completion of the planning process.</w:t>
      </w:r>
    </w:p>
    <w:p w14:paraId="47DAEA80"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Members noted positive feedback from a prior Select Board presentation but also discussed concerns expressed regarding the creation of an additional committee structure. In response, the Chair proposed forming a cross-departmental working group rather than establishing a new standing committee.</w:t>
      </w:r>
    </w:p>
    <w:p w14:paraId="34630E63"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The proposed working group would ideally include representatives from:</w:t>
      </w:r>
    </w:p>
    <w:p w14:paraId="572BB64B" w14:textId="77777777" w:rsidR="003E4101" w:rsidRPr="003E4101" w:rsidRDefault="003E4101" w:rsidP="003E4101">
      <w:pPr>
        <w:pStyle w:val="ListParagraph"/>
        <w:numPr>
          <w:ilvl w:val="0"/>
          <w:numId w:val="32"/>
        </w:numPr>
        <w:rPr>
          <w:rFonts w:ascii="Open Sans" w:hAnsi="Open Sans" w:cs="Open Sans"/>
          <w:sz w:val="20"/>
          <w:szCs w:val="20"/>
        </w:rPr>
      </w:pPr>
      <w:r w:rsidRPr="003E4101">
        <w:rPr>
          <w:rFonts w:ascii="Open Sans" w:hAnsi="Open Sans" w:cs="Open Sans"/>
          <w:sz w:val="20"/>
          <w:szCs w:val="20"/>
        </w:rPr>
        <w:t xml:space="preserve">Destination Groton </w:t>
      </w:r>
    </w:p>
    <w:p w14:paraId="42FD3C47" w14:textId="77777777" w:rsidR="003E4101" w:rsidRPr="003E4101" w:rsidRDefault="003E4101" w:rsidP="003E4101">
      <w:pPr>
        <w:pStyle w:val="ListParagraph"/>
        <w:numPr>
          <w:ilvl w:val="0"/>
          <w:numId w:val="32"/>
        </w:numPr>
        <w:rPr>
          <w:rFonts w:ascii="Open Sans" w:hAnsi="Open Sans" w:cs="Open Sans"/>
          <w:sz w:val="20"/>
          <w:szCs w:val="20"/>
        </w:rPr>
      </w:pPr>
      <w:r w:rsidRPr="003E4101">
        <w:rPr>
          <w:rFonts w:ascii="Open Sans" w:hAnsi="Open Sans" w:cs="Open Sans"/>
          <w:sz w:val="20"/>
          <w:szCs w:val="20"/>
        </w:rPr>
        <w:t xml:space="preserve">Planning Board </w:t>
      </w:r>
    </w:p>
    <w:p w14:paraId="07FE5241" w14:textId="77777777" w:rsidR="003E4101" w:rsidRPr="003E4101" w:rsidRDefault="003E4101" w:rsidP="003E4101">
      <w:pPr>
        <w:pStyle w:val="ListParagraph"/>
        <w:numPr>
          <w:ilvl w:val="0"/>
          <w:numId w:val="32"/>
        </w:numPr>
        <w:rPr>
          <w:rFonts w:ascii="Open Sans" w:hAnsi="Open Sans" w:cs="Open Sans"/>
          <w:sz w:val="20"/>
          <w:szCs w:val="20"/>
        </w:rPr>
      </w:pPr>
      <w:r w:rsidRPr="003E4101">
        <w:rPr>
          <w:rFonts w:ascii="Open Sans" w:hAnsi="Open Sans" w:cs="Open Sans"/>
          <w:sz w:val="20"/>
          <w:szCs w:val="20"/>
        </w:rPr>
        <w:t xml:space="preserve">Complete Streets Committee </w:t>
      </w:r>
    </w:p>
    <w:p w14:paraId="42A62EA7" w14:textId="77777777" w:rsidR="003E4101" w:rsidRPr="003E4101" w:rsidRDefault="003E4101" w:rsidP="003E4101">
      <w:pPr>
        <w:pStyle w:val="ListParagraph"/>
        <w:numPr>
          <w:ilvl w:val="0"/>
          <w:numId w:val="32"/>
        </w:numPr>
        <w:rPr>
          <w:rFonts w:ascii="Open Sans" w:hAnsi="Open Sans" w:cs="Open Sans"/>
          <w:sz w:val="20"/>
          <w:szCs w:val="20"/>
        </w:rPr>
      </w:pPr>
      <w:r w:rsidRPr="003E4101">
        <w:rPr>
          <w:rFonts w:ascii="Open Sans" w:hAnsi="Open Sans" w:cs="Open Sans"/>
          <w:sz w:val="20"/>
          <w:szCs w:val="20"/>
        </w:rPr>
        <w:t xml:space="preserve">Business community stakeholders </w:t>
      </w:r>
    </w:p>
    <w:p w14:paraId="7C58887E"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Members discussed presenting the Vision Plan implementation framework to the Select Board and requesting recognition of the plan as a long-term town priority.</w:t>
      </w:r>
    </w:p>
    <w:p w14:paraId="260F5978" w14:textId="77777777" w:rsidR="003E4101" w:rsidRPr="003E4101" w:rsidRDefault="003E4101" w:rsidP="003E4101">
      <w:pPr>
        <w:pStyle w:val="ListParagraph"/>
        <w:numPr>
          <w:ilvl w:val="0"/>
          <w:numId w:val="2"/>
        </w:numPr>
        <w:rPr>
          <w:rFonts w:ascii="Open Sans" w:hAnsi="Open Sans" w:cs="Open Sans"/>
          <w:b/>
          <w:bCs/>
          <w:sz w:val="20"/>
          <w:szCs w:val="20"/>
        </w:rPr>
      </w:pPr>
      <w:r w:rsidRPr="003E4101">
        <w:rPr>
          <w:rFonts w:ascii="Open Sans" w:hAnsi="Open Sans" w:cs="Open Sans"/>
          <w:b/>
          <w:bCs/>
          <w:sz w:val="20"/>
          <w:szCs w:val="20"/>
        </w:rPr>
        <w:t>July 19 “Minutemen on the Common” Event</w:t>
      </w:r>
    </w:p>
    <w:p w14:paraId="35E8062B"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The Committee reviewed planning activities for the July 19 event at Lawrence Academy.</w:t>
      </w:r>
    </w:p>
    <w:p w14:paraId="21417498"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Discussion focused on:</w:t>
      </w:r>
    </w:p>
    <w:p w14:paraId="67229DF1" w14:textId="77777777" w:rsidR="003E4101" w:rsidRPr="003E4101" w:rsidRDefault="003E4101" w:rsidP="003E4101">
      <w:pPr>
        <w:pStyle w:val="ListParagraph"/>
        <w:numPr>
          <w:ilvl w:val="0"/>
          <w:numId w:val="33"/>
        </w:numPr>
        <w:rPr>
          <w:rFonts w:ascii="Open Sans" w:hAnsi="Open Sans" w:cs="Open Sans"/>
          <w:sz w:val="20"/>
          <w:szCs w:val="20"/>
        </w:rPr>
      </w:pPr>
      <w:r w:rsidRPr="003E4101">
        <w:rPr>
          <w:rFonts w:ascii="Open Sans" w:hAnsi="Open Sans" w:cs="Open Sans"/>
          <w:sz w:val="20"/>
          <w:szCs w:val="20"/>
        </w:rPr>
        <w:t xml:space="preserve">Parking availability. </w:t>
      </w:r>
    </w:p>
    <w:p w14:paraId="361225A1" w14:textId="77777777" w:rsidR="003E4101" w:rsidRPr="003E4101" w:rsidRDefault="003E4101" w:rsidP="003E4101">
      <w:pPr>
        <w:pStyle w:val="ListParagraph"/>
        <w:numPr>
          <w:ilvl w:val="0"/>
          <w:numId w:val="33"/>
        </w:numPr>
        <w:rPr>
          <w:rFonts w:ascii="Open Sans" w:hAnsi="Open Sans" w:cs="Open Sans"/>
          <w:sz w:val="20"/>
          <w:szCs w:val="20"/>
        </w:rPr>
      </w:pPr>
      <w:r w:rsidRPr="003E4101">
        <w:rPr>
          <w:rFonts w:ascii="Open Sans" w:hAnsi="Open Sans" w:cs="Open Sans"/>
          <w:sz w:val="20"/>
          <w:szCs w:val="20"/>
        </w:rPr>
        <w:t xml:space="preserve">Visitor wayfinding. </w:t>
      </w:r>
    </w:p>
    <w:p w14:paraId="713A6DB9" w14:textId="77777777" w:rsidR="003E4101" w:rsidRPr="003E4101" w:rsidRDefault="003E4101" w:rsidP="003E4101">
      <w:pPr>
        <w:pStyle w:val="ListParagraph"/>
        <w:numPr>
          <w:ilvl w:val="0"/>
          <w:numId w:val="33"/>
        </w:numPr>
        <w:rPr>
          <w:rFonts w:ascii="Open Sans" w:hAnsi="Open Sans" w:cs="Open Sans"/>
          <w:sz w:val="20"/>
          <w:szCs w:val="20"/>
        </w:rPr>
      </w:pPr>
      <w:r w:rsidRPr="003E4101">
        <w:rPr>
          <w:rFonts w:ascii="Open Sans" w:hAnsi="Open Sans" w:cs="Open Sans"/>
          <w:sz w:val="20"/>
          <w:szCs w:val="20"/>
        </w:rPr>
        <w:t xml:space="preserve">Attendance estimates. </w:t>
      </w:r>
    </w:p>
    <w:p w14:paraId="6990430C" w14:textId="77777777" w:rsidR="003E4101" w:rsidRPr="003E4101" w:rsidRDefault="003E4101" w:rsidP="003E4101">
      <w:pPr>
        <w:pStyle w:val="ListParagraph"/>
        <w:numPr>
          <w:ilvl w:val="0"/>
          <w:numId w:val="33"/>
        </w:numPr>
        <w:rPr>
          <w:rFonts w:ascii="Open Sans" w:hAnsi="Open Sans" w:cs="Open Sans"/>
          <w:sz w:val="20"/>
          <w:szCs w:val="20"/>
        </w:rPr>
      </w:pPr>
      <w:r w:rsidRPr="003E4101">
        <w:rPr>
          <w:rFonts w:ascii="Open Sans" w:hAnsi="Open Sans" w:cs="Open Sans"/>
          <w:sz w:val="20"/>
          <w:szCs w:val="20"/>
        </w:rPr>
        <w:t xml:space="preserve">Insurance requirements. </w:t>
      </w:r>
    </w:p>
    <w:p w14:paraId="5E69127A" w14:textId="77777777" w:rsidR="003E4101" w:rsidRPr="003E4101" w:rsidRDefault="003E4101" w:rsidP="003E4101">
      <w:pPr>
        <w:pStyle w:val="ListParagraph"/>
        <w:numPr>
          <w:ilvl w:val="0"/>
          <w:numId w:val="33"/>
        </w:numPr>
        <w:rPr>
          <w:rFonts w:ascii="Open Sans" w:hAnsi="Open Sans" w:cs="Open Sans"/>
          <w:sz w:val="20"/>
          <w:szCs w:val="20"/>
        </w:rPr>
      </w:pPr>
      <w:r w:rsidRPr="003E4101">
        <w:rPr>
          <w:rFonts w:ascii="Open Sans" w:hAnsi="Open Sans" w:cs="Open Sans"/>
          <w:sz w:val="20"/>
          <w:szCs w:val="20"/>
        </w:rPr>
        <w:t xml:space="preserve">Venue logistics. </w:t>
      </w:r>
    </w:p>
    <w:p w14:paraId="7FF6BA78"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Members reviewed Lawrence Academy’s reported insurance requirement of approximately $1,800 and explored alternatives, including securing an independent event policy or determining whether municipal coverage could be used.</w:t>
      </w:r>
    </w:p>
    <w:p w14:paraId="375C79DE"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Attendance estimates between 100 and 150 participants were discussed for insurance purposes. Members agreed additional information and competitive insurance quotes were needed before making final decisions.</w:t>
      </w:r>
    </w:p>
    <w:p w14:paraId="543C5700" w14:textId="77777777" w:rsidR="003E4101" w:rsidRPr="003E4101" w:rsidRDefault="003E4101" w:rsidP="003E4101">
      <w:pPr>
        <w:pStyle w:val="ListParagraph"/>
        <w:numPr>
          <w:ilvl w:val="0"/>
          <w:numId w:val="2"/>
        </w:numPr>
        <w:rPr>
          <w:rFonts w:ascii="Open Sans" w:hAnsi="Open Sans" w:cs="Open Sans"/>
          <w:b/>
          <w:bCs/>
          <w:sz w:val="20"/>
          <w:szCs w:val="20"/>
        </w:rPr>
      </w:pPr>
      <w:r w:rsidRPr="003E4101">
        <w:rPr>
          <w:rFonts w:ascii="Open Sans" w:hAnsi="Open Sans" w:cs="Open Sans"/>
          <w:b/>
          <w:bCs/>
          <w:sz w:val="20"/>
          <w:szCs w:val="20"/>
        </w:rPr>
        <w:t>Route 40 / Main Street / Broad Meadow Road Safety Petition</w:t>
      </w:r>
    </w:p>
    <w:p w14:paraId="29E2748A"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Members discussed a neighborhood petition regarding traffic safety concerns at the Route 40, Main Street, and Broad Meadow Road intersection.</w:t>
      </w:r>
    </w:p>
    <w:p w14:paraId="6F9DAE4B"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The petition seeks improvements including traffic-calming measures and additional signage. Members discussed obtaining final signatures and coordinating presentation of the petition to the Planning Board.</w:t>
      </w:r>
    </w:p>
    <w:p w14:paraId="0F345D20"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The Committee encouraged coordination with Planning Board representatives and neighborhood participants to ensure the issue appears on an upcoming agenda.</w:t>
      </w:r>
    </w:p>
    <w:p w14:paraId="0317B5A0" w14:textId="77777777" w:rsidR="003E4101" w:rsidRPr="003E4101" w:rsidRDefault="003E4101" w:rsidP="003E4101">
      <w:pPr>
        <w:pStyle w:val="ListParagraph"/>
        <w:numPr>
          <w:ilvl w:val="0"/>
          <w:numId w:val="2"/>
        </w:numPr>
        <w:rPr>
          <w:rFonts w:ascii="Open Sans" w:hAnsi="Open Sans" w:cs="Open Sans"/>
          <w:b/>
          <w:bCs/>
          <w:sz w:val="20"/>
          <w:szCs w:val="20"/>
        </w:rPr>
      </w:pPr>
      <w:r w:rsidRPr="003E4101">
        <w:rPr>
          <w:rFonts w:ascii="Open Sans" w:hAnsi="Open Sans" w:cs="Open Sans"/>
          <w:b/>
          <w:bCs/>
          <w:sz w:val="20"/>
          <w:szCs w:val="20"/>
        </w:rPr>
        <w:lastRenderedPageBreak/>
        <w:t>USA Today Local IQ Marketing Campaign</w:t>
      </w:r>
    </w:p>
    <w:p w14:paraId="3F9F6250"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The Committee reviewed progress on the approved USA Today Local IQ marketing initiative.</w:t>
      </w:r>
    </w:p>
    <w:p w14:paraId="608B70D4"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Members discussed:</w:t>
      </w:r>
    </w:p>
    <w:p w14:paraId="607456B8" w14:textId="77777777" w:rsidR="003E4101" w:rsidRPr="003E4101" w:rsidRDefault="003E4101" w:rsidP="003E4101">
      <w:pPr>
        <w:pStyle w:val="ListParagraph"/>
        <w:numPr>
          <w:ilvl w:val="0"/>
          <w:numId w:val="34"/>
        </w:numPr>
        <w:rPr>
          <w:rFonts w:ascii="Open Sans" w:hAnsi="Open Sans" w:cs="Open Sans"/>
          <w:sz w:val="20"/>
          <w:szCs w:val="20"/>
        </w:rPr>
      </w:pPr>
      <w:r w:rsidRPr="003E4101">
        <w:rPr>
          <w:rFonts w:ascii="Open Sans" w:hAnsi="Open Sans" w:cs="Open Sans"/>
          <w:sz w:val="20"/>
          <w:szCs w:val="20"/>
        </w:rPr>
        <w:t xml:space="preserve">Contracting procedures. </w:t>
      </w:r>
    </w:p>
    <w:p w14:paraId="6A2FCBA6" w14:textId="77777777" w:rsidR="003E4101" w:rsidRPr="003E4101" w:rsidRDefault="003E4101" w:rsidP="003E4101">
      <w:pPr>
        <w:pStyle w:val="ListParagraph"/>
        <w:numPr>
          <w:ilvl w:val="0"/>
          <w:numId w:val="34"/>
        </w:numPr>
        <w:rPr>
          <w:rFonts w:ascii="Open Sans" w:hAnsi="Open Sans" w:cs="Open Sans"/>
          <w:sz w:val="20"/>
          <w:szCs w:val="20"/>
        </w:rPr>
      </w:pPr>
      <w:r w:rsidRPr="003E4101">
        <w:rPr>
          <w:rFonts w:ascii="Open Sans" w:hAnsi="Open Sans" w:cs="Open Sans"/>
          <w:sz w:val="20"/>
          <w:szCs w:val="20"/>
        </w:rPr>
        <w:t xml:space="preserve">Terms and conditions review. </w:t>
      </w:r>
    </w:p>
    <w:p w14:paraId="46A49458" w14:textId="77777777" w:rsidR="003E4101" w:rsidRPr="003E4101" w:rsidRDefault="003E4101" w:rsidP="003E4101">
      <w:pPr>
        <w:pStyle w:val="ListParagraph"/>
        <w:numPr>
          <w:ilvl w:val="0"/>
          <w:numId w:val="34"/>
        </w:numPr>
        <w:rPr>
          <w:rFonts w:ascii="Open Sans" w:hAnsi="Open Sans" w:cs="Open Sans"/>
          <w:sz w:val="20"/>
          <w:szCs w:val="20"/>
        </w:rPr>
      </w:pPr>
      <w:r w:rsidRPr="003E4101">
        <w:rPr>
          <w:rFonts w:ascii="Open Sans" w:hAnsi="Open Sans" w:cs="Open Sans"/>
          <w:sz w:val="20"/>
          <w:szCs w:val="20"/>
        </w:rPr>
        <w:t xml:space="preserve">Approval process with Town Hall staff. </w:t>
      </w:r>
    </w:p>
    <w:p w14:paraId="32DBC32B" w14:textId="77777777" w:rsidR="003E4101" w:rsidRPr="003E4101" w:rsidRDefault="003E4101" w:rsidP="003E4101">
      <w:pPr>
        <w:pStyle w:val="ListParagraph"/>
        <w:numPr>
          <w:ilvl w:val="0"/>
          <w:numId w:val="34"/>
        </w:numPr>
        <w:rPr>
          <w:rFonts w:ascii="Open Sans" w:hAnsi="Open Sans" w:cs="Open Sans"/>
          <w:sz w:val="20"/>
          <w:szCs w:val="20"/>
        </w:rPr>
      </w:pPr>
      <w:r w:rsidRPr="003E4101">
        <w:rPr>
          <w:rFonts w:ascii="Open Sans" w:hAnsi="Open Sans" w:cs="Open Sans"/>
          <w:sz w:val="20"/>
          <w:szCs w:val="20"/>
        </w:rPr>
        <w:t xml:space="preserve">Invoice generation. </w:t>
      </w:r>
    </w:p>
    <w:p w14:paraId="33DB223D"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Following consultation with town staff, the Committee determined that signing the terms and conditions document would permit issuance of the invoice for the approximately $7,000 campaign.</w:t>
      </w:r>
    </w:p>
    <w:p w14:paraId="78BD3AED" w14:textId="77777777" w:rsidR="003E4101" w:rsidRPr="003E4101" w:rsidRDefault="003E4101" w:rsidP="003E4101">
      <w:pPr>
        <w:ind w:left="720"/>
        <w:rPr>
          <w:rFonts w:ascii="Open Sans" w:hAnsi="Open Sans" w:cs="Open Sans"/>
          <w:sz w:val="20"/>
          <w:szCs w:val="20"/>
        </w:rPr>
      </w:pPr>
      <w:r w:rsidRPr="003E4101">
        <w:rPr>
          <w:rFonts w:ascii="Open Sans" w:hAnsi="Open Sans" w:cs="Open Sans"/>
          <w:sz w:val="20"/>
          <w:szCs w:val="20"/>
        </w:rPr>
        <w:t>The campaign will include branded content and display advertisements designed to increase awareness of Groton destinations and tourism assets.</w:t>
      </w:r>
    </w:p>
    <w:p w14:paraId="71BE2772" w14:textId="77777777" w:rsidR="003E4101" w:rsidRPr="003E4101" w:rsidRDefault="003E4101" w:rsidP="003E4101">
      <w:pPr>
        <w:pStyle w:val="ListParagraph"/>
        <w:numPr>
          <w:ilvl w:val="0"/>
          <w:numId w:val="2"/>
        </w:numPr>
        <w:rPr>
          <w:rFonts w:ascii="Open Sans" w:hAnsi="Open Sans" w:cs="Open Sans"/>
          <w:b/>
          <w:bCs/>
          <w:sz w:val="20"/>
          <w:szCs w:val="20"/>
        </w:rPr>
      </w:pPr>
      <w:r w:rsidRPr="003E4101">
        <w:rPr>
          <w:rFonts w:ascii="Open Sans" w:hAnsi="Open Sans" w:cs="Open Sans"/>
          <w:b/>
          <w:bCs/>
          <w:sz w:val="20"/>
          <w:szCs w:val="20"/>
        </w:rPr>
        <w:t>Revolutionary Valley and Regional Marketing Initiatives</w:t>
      </w:r>
    </w:p>
    <w:p w14:paraId="26FC24AC" w14:textId="77777777" w:rsidR="003E4101" w:rsidRPr="00E03A38" w:rsidRDefault="003E4101" w:rsidP="00E03A38">
      <w:pPr>
        <w:ind w:left="720"/>
        <w:rPr>
          <w:rFonts w:ascii="Open Sans" w:hAnsi="Open Sans" w:cs="Open Sans"/>
          <w:sz w:val="20"/>
          <w:szCs w:val="20"/>
        </w:rPr>
      </w:pPr>
      <w:r w:rsidRPr="00E03A38">
        <w:rPr>
          <w:rFonts w:ascii="Open Sans" w:hAnsi="Open Sans" w:cs="Open Sans"/>
          <w:sz w:val="20"/>
          <w:szCs w:val="20"/>
        </w:rPr>
        <w:t>The marketing subcommittee discussed compiling tourism assets and photography for use in Revolutionary Valley promotions and related advertising efforts.</w:t>
      </w:r>
    </w:p>
    <w:p w14:paraId="32178F76" w14:textId="77777777" w:rsidR="003E4101" w:rsidRPr="00E03A38" w:rsidRDefault="003E4101" w:rsidP="00E03A38">
      <w:pPr>
        <w:ind w:left="720"/>
        <w:rPr>
          <w:rFonts w:ascii="Open Sans" w:hAnsi="Open Sans" w:cs="Open Sans"/>
          <w:sz w:val="20"/>
          <w:szCs w:val="20"/>
        </w:rPr>
      </w:pPr>
      <w:r w:rsidRPr="00E03A38">
        <w:rPr>
          <w:rFonts w:ascii="Open Sans" w:hAnsi="Open Sans" w:cs="Open Sans"/>
          <w:sz w:val="20"/>
          <w:szCs w:val="20"/>
        </w:rPr>
        <w:t xml:space="preserve">Members agreed to meet with Brian Bradbury </w:t>
      </w:r>
      <w:proofErr w:type="gramStart"/>
      <w:r w:rsidRPr="00E03A38">
        <w:rPr>
          <w:rFonts w:ascii="Open Sans" w:hAnsi="Open Sans" w:cs="Open Sans"/>
          <w:sz w:val="20"/>
          <w:szCs w:val="20"/>
        </w:rPr>
        <w:t>to</w:t>
      </w:r>
      <w:proofErr w:type="gramEnd"/>
      <w:r w:rsidRPr="00E03A38">
        <w:rPr>
          <w:rFonts w:ascii="Open Sans" w:hAnsi="Open Sans" w:cs="Open Sans"/>
          <w:sz w:val="20"/>
          <w:szCs w:val="20"/>
        </w:rPr>
        <w:t>:</w:t>
      </w:r>
    </w:p>
    <w:p w14:paraId="4CE76574" w14:textId="77777777" w:rsidR="003E4101" w:rsidRPr="00E03A38" w:rsidRDefault="003E4101" w:rsidP="00E03A38">
      <w:pPr>
        <w:pStyle w:val="ListParagraph"/>
        <w:numPr>
          <w:ilvl w:val="0"/>
          <w:numId w:val="35"/>
        </w:numPr>
        <w:rPr>
          <w:rFonts w:ascii="Open Sans" w:hAnsi="Open Sans" w:cs="Open Sans"/>
          <w:sz w:val="20"/>
          <w:szCs w:val="20"/>
        </w:rPr>
      </w:pPr>
      <w:r w:rsidRPr="00E03A38">
        <w:rPr>
          <w:rFonts w:ascii="Open Sans" w:hAnsi="Open Sans" w:cs="Open Sans"/>
          <w:sz w:val="20"/>
          <w:szCs w:val="20"/>
        </w:rPr>
        <w:t xml:space="preserve">Finalize asset inventories. </w:t>
      </w:r>
    </w:p>
    <w:p w14:paraId="642BE6D5" w14:textId="77777777" w:rsidR="003E4101" w:rsidRPr="00E03A38" w:rsidRDefault="003E4101" w:rsidP="00E03A38">
      <w:pPr>
        <w:pStyle w:val="ListParagraph"/>
        <w:numPr>
          <w:ilvl w:val="0"/>
          <w:numId w:val="35"/>
        </w:numPr>
        <w:rPr>
          <w:rFonts w:ascii="Open Sans" w:hAnsi="Open Sans" w:cs="Open Sans"/>
          <w:sz w:val="20"/>
          <w:szCs w:val="20"/>
        </w:rPr>
      </w:pPr>
      <w:r w:rsidRPr="00E03A38">
        <w:rPr>
          <w:rFonts w:ascii="Open Sans" w:hAnsi="Open Sans" w:cs="Open Sans"/>
          <w:sz w:val="20"/>
          <w:szCs w:val="20"/>
        </w:rPr>
        <w:t xml:space="preserve">Select representative photographs. </w:t>
      </w:r>
    </w:p>
    <w:p w14:paraId="03437577" w14:textId="77777777" w:rsidR="003E4101" w:rsidRPr="00E03A38" w:rsidRDefault="003E4101" w:rsidP="00E03A38">
      <w:pPr>
        <w:pStyle w:val="ListParagraph"/>
        <w:numPr>
          <w:ilvl w:val="0"/>
          <w:numId w:val="35"/>
        </w:numPr>
        <w:rPr>
          <w:rFonts w:ascii="Open Sans" w:hAnsi="Open Sans" w:cs="Open Sans"/>
          <w:sz w:val="20"/>
          <w:szCs w:val="20"/>
        </w:rPr>
      </w:pPr>
      <w:r w:rsidRPr="00E03A38">
        <w:rPr>
          <w:rFonts w:ascii="Open Sans" w:hAnsi="Open Sans" w:cs="Open Sans"/>
          <w:sz w:val="20"/>
          <w:szCs w:val="20"/>
        </w:rPr>
        <w:t xml:space="preserve">Develop branded content. </w:t>
      </w:r>
    </w:p>
    <w:p w14:paraId="4DFE01EA" w14:textId="77777777" w:rsidR="003E4101" w:rsidRPr="00E03A38" w:rsidRDefault="003E4101" w:rsidP="00E03A38">
      <w:pPr>
        <w:pStyle w:val="ListParagraph"/>
        <w:numPr>
          <w:ilvl w:val="0"/>
          <w:numId w:val="35"/>
        </w:numPr>
        <w:rPr>
          <w:rFonts w:ascii="Open Sans" w:hAnsi="Open Sans" w:cs="Open Sans"/>
          <w:sz w:val="20"/>
          <w:szCs w:val="20"/>
        </w:rPr>
      </w:pPr>
      <w:r w:rsidRPr="00E03A38">
        <w:rPr>
          <w:rFonts w:ascii="Open Sans" w:hAnsi="Open Sans" w:cs="Open Sans"/>
          <w:sz w:val="20"/>
          <w:szCs w:val="20"/>
        </w:rPr>
        <w:t xml:space="preserve">Prepare display advertising materials. </w:t>
      </w:r>
    </w:p>
    <w:p w14:paraId="03644CF5" w14:textId="7A2B5B3F" w:rsidR="00456956" w:rsidRPr="00A434F4" w:rsidRDefault="003E4101" w:rsidP="00E03A38">
      <w:pPr>
        <w:ind w:left="720"/>
        <w:rPr>
          <w:rFonts w:ascii="Open Sans" w:hAnsi="Open Sans" w:cs="Open Sans"/>
          <w:sz w:val="20"/>
          <w:szCs w:val="20"/>
        </w:rPr>
      </w:pPr>
      <w:r w:rsidRPr="00E03A38">
        <w:rPr>
          <w:rFonts w:ascii="Open Sans" w:hAnsi="Open Sans" w:cs="Open Sans"/>
          <w:sz w:val="20"/>
          <w:szCs w:val="20"/>
        </w:rPr>
        <w:t>The Committee also discussed coordination with regional tourism and small-town collaborative groups to expand promotional reach and share local event information.</w:t>
      </w:r>
    </w:p>
    <w:sectPr w:rsidR="00456956" w:rsidRPr="00A434F4"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7E8"/>
    <w:multiLevelType w:val="hybridMultilevel"/>
    <w:tmpl w:val="367A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B4C5E"/>
    <w:multiLevelType w:val="hybridMultilevel"/>
    <w:tmpl w:val="DCF6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D786A"/>
    <w:multiLevelType w:val="hybridMultilevel"/>
    <w:tmpl w:val="AC523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51F1E"/>
    <w:multiLevelType w:val="hybridMultilevel"/>
    <w:tmpl w:val="D4266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9A797F"/>
    <w:multiLevelType w:val="hybridMultilevel"/>
    <w:tmpl w:val="99CC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014CD"/>
    <w:multiLevelType w:val="multilevel"/>
    <w:tmpl w:val="440C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765E9"/>
    <w:multiLevelType w:val="hybridMultilevel"/>
    <w:tmpl w:val="DB7E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7531A"/>
    <w:multiLevelType w:val="multilevel"/>
    <w:tmpl w:val="912A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93BF7"/>
    <w:multiLevelType w:val="hybridMultilevel"/>
    <w:tmpl w:val="5FFA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A107F"/>
    <w:multiLevelType w:val="hybridMultilevel"/>
    <w:tmpl w:val="0A08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42F4B"/>
    <w:multiLevelType w:val="hybridMultilevel"/>
    <w:tmpl w:val="37FE6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18531A"/>
    <w:multiLevelType w:val="hybridMultilevel"/>
    <w:tmpl w:val="A918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506407"/>
    <w:multiLevelType w:val="hybridMultilevel"/>
    <w:tmpl w:val="49E8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35EC8"/>
    <w:multiLevelType w:val="hybridMultilevel"/>
    <w:tmpl w:val="B0948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B352BB"/>
    <w:multiLevelType w:val="multilevel"/>
    <w:tmpl w:val="3B8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D2599"/>
    <w:multiLevelType w:val="hybridMultilevel"/>
    <w:tmpl w:val="33EE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76CD7"/>
    <w:multiLevelType w:val="hybridMultilevel"/>
    <w:tmpl w:val="7D28E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CB3DC2"/>
    <w:multiLevelType w:val="hybridMultilevel"/>
    <w:tmpl w:val="02BAE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20446A"/>
    <w:multiLevelType w:val="multilevel"/>
    <w:tmpl w:val="D244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53F7F"/>
    <w:multiLevelType w:val="hybridMultilevel"/>
    <w:tmpl w:val="5106E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8E5316"/>
    <w:multiLevelType w:val="hybridMultilevel"/>
    <w:tmpl w:val="913A0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95512F"/>
    <w:multiLevelType w:val="hybridMultilevel"/>
    <w:tmpl w:val="5BA41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5A0D3E"/>
    <w:multiLevelType w:val="hybridMultilevel"/>
    <w:tmpl w:val="800A6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5F768C"/>
    <w:multiLevelType w:val="hybridMultilevel"/>
    <w:tmpl w:val="42AA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E4BB1"/>
    <w:multiLevelType w:val="hybridMultilevel"/>
    <w:tmpl w:val="1BAE6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F9211D"/>
    <w:multiLevelType w:val="multilevel"/>
    <w:tmpl w:val="24F6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35290"/>
    <w:multiLevelType w:val="hybridMultilevel"/>
    <w:tmpl w:val="3F90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477177"/>
    <w:multiLevelType w:val="hybridMultilevel"/>
    <w:tmpl w:val="5D7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AB4DDE"/>
    <w:multiLevelType w:val="hybridMultilevel"/>
    <w:tmpl w:val="E4286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763A5679"/>
    <w:multiLevelType w:val="hybridMultilevel"/>
    <w:tmpl w:val="4D725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3D480C"/>
    <w:multiLevelType w:val="multilevel"/>
    <w:tmpl w:val="505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981961">
    <w:abstractNumId w:val="11"/>
  </w:num>
  <w:num w:numId="2" w16cid:durableId="348144643">
    <w:abstractNumId w:val="32"/>
  </w:num>
  <w:num w:numId="3" w16cid:durableId="1847286598">
    <w:abstractNumId w:val="15"/>
  </w:num>
  <w:num w:numId="4" w16cid:durableId="1526215465">
    <w:abstractNumId w:val="22"/>
  </w:num>
  <w:num w:numId="5" w16cid:durableId="882210607">
    <w:abstractNumId w:val="24"/>
  </w:num>
  <w:num w:numId="6" w16cid:durableId="1466239313">
    <w:abstractNumId w:val="8"/>
  </w:num>
  <w:num w:numId="7" w16cid:durableId="331838117">
    <w:abstractNumId w:val="27"/>
  </w:num>
  <w:num w:numId="8" w16cid:durableId="1981496710">
    <w:abstractNumId w:val="31"/>
  </w:num>
  <w:num w:numId="9" w16cid:durableId="1414012183">
    <w:abstractNumId w:val="12"/>
  </w:num>
  <w:num w:numId="10" w16cid:durableId="408506534">
    <w:abstractNumId w:val="13"/>
  </w:num>
  <w:num w:numId="11" w16cid:durableId="970332166">
    <w:abstractNumId w:val="23"/>
  </w:num>
  <w:num w:numId="12" w16cid:durableId="276915580">
    <w:abstractNumId w:val="20"/>
  </w:num>
  <w:num w:numId="13" w16cid:durableId="153691763">
    <w:abstractNumId w:val="19"/>
  </w:num>
  <w:num w:numId="14" w16cid:durableId="421268640">
    <w:abstractNumId w:val="6"/>
  </w:num>
  <w:num w:numId="15" w16cid:durableId="1305046971">
    <w:abstractNumId w:val="10"/>
  </w:num>
  <w:num w:numId="16" w16cid:durableId="1739745527">
    <w:abstractNumId w:val="2"/>
  </w:num>
  <w:num w:numId="17" w16cid:durableId="642277854">
    <w:abstractNumId w:val="17"/>
  </w:num>
  <w:num w:numId="18" w16cid:durableId="786698933">
    <w:abstractNumId w:val="29"/>
  </w:num>
  <w:num w:numId="19" w16cid:durableId="1500850300">
    <w:abstractNumId w:val="30"/>
  </w:num>
  <w:num w:numId="20" w16cid:durableId="1469782033">
    <w:abstractNumId w:val="0"/>
  </w:num>
  <w:num w:numId="21" w16cid:durableId="783967260">
    <w:abstractNumId w:val="26"/>
  </w:num>
  <w:num w:numId="22" w16cid:durableId="238712884">
    <w:abstractNumId w:val="9"/>
  </w:num>
  <w:num w:numId="23" w16cid:durableId="1982340686">
    <w:abstractNumId w:val="14"/>
  </w:num>
  <w:num w:numId="24" w16cid:durableId="557253545">
    <w:abstractNumId w:val="1"/>
  </w:num>
  <w:num w:numId="25" w16cid:durableId="2040545891">
    <w:abstractNumId w:val="4"/>
  </w:num>
  <w:num w:numId="26" w16cid:durableId="831332551">
    <w:abstractNumId w:val="5"/>
  </w:num>
  <w:num w:numId="27" w16cid:durableId="1699817850">
    <w:abstractNumId w:val="7"/>
  </w:num>
  <w:num w:numId="28" w16cid:durableId="1991396279">
    <w:abstractNumId w:val="28"/>
  </w:num>
  <w:num w:numId="29" w16cid:durableId="912088849">
    <w:abstractNumId w:val="34"/>
  </w:num>
  <w:num w:numId="30" w16cid:durableId="1519193830">
    <w:abstractNumId w:val="16"/>
  </w:num>
  <w:num w:numId="31" w16cid:durableId="955718025">
    <w:abstractNumId w:val="18"/>
  </w:num>
  <w:num w:numId="32" w16cid:durableId="1386566620">
    <w:abstractNumId w:val="33"/>
  </w:num>
  <w:num w:numId="33" w16cid:durableId="1214543433">
    <w:abstractNumId w:val="3"/>
  </w:num>
  <w:num w:numId="34" w16cid:durableId="1099570193">
    <w:abstractNumId w:val="25"/>
  </w:num>
  <w:num w:numId="35" w16cid:durableId="180250227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172F1"/>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C79"/>
    <w:rsid w:val="00292B62"/>
    <w:rsid w:val="00296843"/>
    <w:rsid w:val="002A7894"/>
    <w:rsid w:val="002B1C92"/>
    <w:rsid w:val="002B6335"/>
    <w:rsid w:val="002C2289"/>
    <w:rsid w:val="002C2962"/>
    <w:rsid w:val="002C7A16"/>
    <w:rsid w:val="002D0AB3"/>
    <w:rsid w:val="002D3C51"/>
    <w:rsid w:val="002D6D44"/>
    <w:rsid w:val="002D6E24"/>
    <w:rsid w:val="002E3A5B"/>
    <w:rsid w:val="002E3E67"/>
    <w:rsid w:val="002E69B8"/>
    <w:rsid w:val="002F00E9"/>
    <w:rsid w:val="002F02FB"/>
    <w:rsid w:val="002F4605"/>
    <w:rsid w:val="0034743F"/>
    <w:rsid w:val="003527AB"/>
    <w:rsid w:val="00356420"/>
    <w:rsid w:val="00367C39"/>
    <w:rsid w:val="0037670A"/>
    <w:rsid w:val="00384412"/>
    <w:rsid w:val="00387982"/>
    <w:rsid w:val="00387B28"/>
    <w:rsid w:val="003A11C5"/>
    <w:rsid w:val="003B2E0A"/>
    <w:rsid w:val="003D3639"/>
    <w:rsid w:val="003E4101"/>
    <w:rsid w:val="003F1626"/>
    <w:rsid w:val="00403CC0"/>
    <w:rsid w:val="00411595"/>
    <w:rsid w:val="004165F3"/>
    <w:rsid w:val="00431419"/>
    <w:rsid w:val="004356FF"/>
    <w:rsid w:val="00437B65"/>
    <w:rsid w:val="004403D5"/>
    <w:rsid w:val="00445EF5"/>
    <w:rsid w:val="0045032B"/>
    <w:rsid w:val="00456956"/>
    <w:rsid w:val="00465F4B"/>
    <w:rsid w:val="00467BAD"/>
    <w:rsid w:val="0047667A"/>
    <w:rsid w:val="00485960"/>
    <w:rsid w:val="0049052A"/>
    <w:rsid w:val="004C4A75"/>
    <w:rsid w:val="004D7C6B"/>
    <w:rsid w:val="004E3B53"/>
    <w:rsid w:val="004E7CD2"/>
    <w:rsid w:val="004F0B81"/>
    <w:rsid w:val="00501B37"/>
    <w:rsid w:val="00505DBC"/>
    <w:rsid w:val="005106F9"/>
    <w:rsid w:val="00513BB1"/>
    <w:rsid w:val="00513FD9"/>
    <w:rsid w:val="0052392C"/>
    <w:rsid w:val="0052768B"/>
    <w:rsid w:val="00537D52"/>
    <w:rsid w:val="00540802"/>
    <w:rsid w:val="005528F6"/>
    <w:rsid w:val="00562330"/>
    <w:rsid w:val="005845FC"/>
    <w:rsid w:val="00590BF9"/>
    <w:rsid w:val="005930F0"/>
    <w:rsid w:val="00596D63"/>
    <w:rsid w:val="005A2929"/>
    <w:rsid w:val="005B2FA9"/>
    <w:rsid w:val="005B3F28"/>
    <w:rsid w:val="005C586D"/>
    <w:rsid w:val="005D06AC"/>
    <w:rsid w:val="005D4D9F"/>
    <w:rsid w:val="005D5925"/>
    <w:rsid w:val="005D70CE"/>
    <w:rsid w:val="005E51A5"/>
    <w:rsid w:val="005E568D"/>
    <w:rsid w:val="005F1066"/>
    <w:rsid w:val="005F65D9"/>
    <w:rsid w:val="00611F42"/>
    <w:rsid w:val="006147E8"/>
    <w:rsid w:val="00621D1A"/>
    <w:rsid w:val="00643282"/>
    <w:rsid w:val="006527B7"/>
    <w:rsid w:val="00662206"/>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E6FD7"/>
    <w:rsid w:val="006F1FD3"/>
    <w:rsid w:val="00710EC8"/>
    <w:rsid w:val="00714E13"/>
    <w:rsid w:val="00747FFD"/>
    <w:rsid w:val="00756806"/>
    <w:rsid w:val="00774942"/>
    <w:rsid w:val="00783479"/>
    <w:rsid w:val="00791065"/>
    <w:rsid w:val="007A10C1"/>
    <w:rsid w:val="007A3973"/>
    <w:rsid w:val="007A42C5"/>
    <w:rsid w:val="007B2CAE"/>
    <w:rsid w:val="007B65DD"/>
    <w:rsid w:val="007B7EA4"/>
    <w:rsid w:val="007C03BA"/>
    <w:rsid w:val="007C5493"/>
    <w:rsid w:val="007D0DA1"/>
    <w:rsid w:val="007E2437"/>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E2C"/>
    <w:rsid w:val="00900406"/>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229"/>
    <w:rsid w:val="009765BF"/>
    <w:rsid w:val="009827CD"/>
    <w:rsid w:val="00991F78"/>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40FE"/>
    <w:rsid w:val="00A36CB5"/>
    <w:rsid w:val="00A42786"/>
    <w:rsid w:val="00A434F4"/>
    <w:rsid w:val="00A47D62"/>
    <w:rsid w:val="00A506C5"/>
    <w:rsid w:val="00A6256B"/>
    <w:rsid w:val="00A71094"/>
    <w:rsid w:val="00A71954"/>
    <w:rsid w:val="00A7519B"/>
    <w:rsid w:val="00A753AA"/>
    <w:rsid w:val="00A82D07"/>
    <w:rsid w:val="00A84616"/>
    <w:rsid w:val="00AA5041"/>
    <w:rsid w:val="00AA50EB"/>
    <w:rsid w:val="00AB41EB"/>
    <w:rsid w:val="00AB5217"/>
    <w:rsid w:val="00AC308E"/>
    <w:rsid w:val="00AD0942"/>
    <w:rsid w:val="00AF51A3"/>
    <w:rsid w:val="00B00553"/>
    <w:rsid w:val="00B05E03"/>
    <w:rsid w:val="00B169AF"/>
    <w:rsid w:val="00B32778"/>
    <w:rsid w:val="00B4209E"/>
    <w:rsid w:val="00B4221E"/>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56DD5"/>
    <w:rsid w:val="00C64344"/>
    <w:rsid w:val="00C80EF1"/>
    <w:rsid w:val="00C91537"/>
    <w:rsid w:val="00C96AF9"/>
    <w:rsid w:val="00CA3C5E"/>
    <w:rsid w:val="00CB5871"/>
    <w:rsid w:val="00CC0D3D"/>
    <w:rsid w:val="00CC707D"/>
    <w:rsid w:val="00CD0406"/>
    <w:rsid w:val="00CD4C22"/>
    <w:rsid w:val="00CD66B9"/>
    <w:rsid w:val="00CD6E4D"/>
    <w:rsid w:val="00CE0CA4"/>
    <w:rsid w:val="00CF4658"/>
    <w:rsid w:val="00D00DFF"/>
    <w:rsid w:val="00D117D8"/>
    <w:rsid w:val="00D17673"/>
    <w:rsid w:val="00D41069"/>
    <w:rsid w:val="00D43280"/>
    <w:rsid w:val="00D47CF9"/>
    <w:rsid w:val="00D51738"/>
    <w:rsid w:val="00D537C1"/>
    <w:rsid w:val="00D53A60"/>
    <w:rsid w:val="00D55009"/>
    <w:rsid w:val="00D656C6"/>
    <w:rsid w:val="00D75BB1"/>
    <w:rsid w:val="00D76D56"/>
    <w:rsid w:val="00D84F7D"/>
    <w:rsid w:val="00DA5DF8"/>
    <w:rsid w:val="00DC4A96"/>
    <w:rsid w:val="00DC6961"/>
    <w:rsid w:val="00DC6B0B"/>
    <w:rsid w:val="00DD6112"/>
    <w:rsid w:val="00DD7D03"/>
    <w:rsid w:val="00DF3B43"/>
    <w:rsid w:val="00DF64AA"/>
    <w:rsid w:val="00E03A38"/>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29A8"/>
    <w:rsid w:val="00EA35FF"/>
    <w:rsid w:val="00EA7BE1"/>
    <w:rsid w:val="00EB2297"/>
    <w:rsid w:val="00EC7A25"/>
    <w:rsid w:val="00ED672E"/>
    <w:rsid w:val="00EE5380"/>
    <w:rsid w:val="00EE6576"/>
    <w:rsid w:val="00EF0F44"/>
    <w:rsid w:val="00EF44B4"/>
    <w:rsid w:val="00F03419"/>
    <w:rsid w:val="00F03ED8"/>
    <w:rsid w:val="00F1618D"/>
    <w:rsid w:val="00F17BAB"/>
    <w:rsid w:val="00F42C80"/>
    <w:rsid w:val="00F64C9B"/>
    <w:rsid w:val="00F85912"/>
    <w:rsid w:val="00F90ED4"/>
    <w:rsid w:val="00F90F6D"/>
    <w:rsid w:val="00F935C9"/>
    <w:rsid w:val="00F97FCC"/>
    <w:rsid w:val="00FA13AA"/>
    <w:rsid w:val="00FA22AC"/>
    <w:rsid w:val="00FB0D70"/>
    <w:rsid w:val="00FB142A"/>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AC"/>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3</cp:revision>
  <dcterms:created xsi:type="dcterms:W3CDTF">2026-05-30T15:42:00Z</dcterms:created>
  <dcterms:modified xsi:type="dcterms:W3CDTF">2026-05-30T16:52:00Z</dcterms:modified>
</cp:coreProperties>
</file>