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6966" w14:textId="77777777" w:rsidR="00D47CF9" w:rsidRPr="0025354C" w:rsidRDefault="00D47CF9" w:rsidP="00D47CF9">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6CCC342F" w14:textId="0736A094" w:rsidR="00D47CF9" w:rsidRPr="00C3737F" w:rsidRDefault="00D47CF9" w:rsidP="00D47CF9">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 xml:space="preserve">June </w:t>
      </w:r>
      <w:r w:rsidR="00EA7BE1">
        <w:rPr>
          <w:rFonts w:ascii="Open Sans" w:hAnsi="Open Sans" w:cs="Open Sans"/>
          <w:sz w:val="20"/>
          <w:szCs w:val="20"/>
        </w:rPr>
        <w:t>25</w:t>
      </w:r>
      <w:r w:rsidRPr="0025354C">
        <w:rPr>
          <w:rFonts w:ascii="Open Sans" w:hAnsi="Open Sans" w:cs="Open Sans"/>
          <w:sz w:val="20"/>
          <w:szCs w:val="20"/>
        </w:rPr>
        <w:t>, 2025</w:t>
      </w:r>
    </w:p>
    <w:p w14:paraId="70FAEFE0" w14:textId="77777777" w:rsidR="00D47CF9" w:rsidRPr="0025354C" w:rsidRDefault="00D47CF9" w:rsidP="00D47CF9">
      <w:pPr>
        <w:rPr>
          <w:rFonts w:ascii="Open Sans" w:hAnsi="Open Sans" w:cs="Open Sans"/>
          <w:sz w:val="20"/>
          <w:szCs w:val="20"/>
        </w:rPr>
      </w:pPr>
      <w:r w:rsidRPr="0025354C">
        <w:rPr>
          <w:rFonts w:ascii="Open Sans" w:hAnsi="Open Sans" w:cs="Open Sans"/>
          <w:b/>
          <w:bCs/>
          <w:sz w:val="20"/>
          <w:szCs w:val="20"/>
        </w:rPr>
        <w:t>Attendees:</w:t>
      </w:r>
    </w:p>
    <w:p w14:paraId="65D14781" w14:textId="6B241909" w:rsidR="00D47CF9" w:rsidRDefault="00D47CF9" w:rsidP="00D47CF9">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w:t>
      </w:r>
      <w:r>
        <w:rPr>
          <w:rFonts w:ascii="Open Sans" w:hAnsi="Open Sans" w:cs="Open Sans"/>
          <w:sz w:val="20"/>
          <w:szCs w:val="20"/>
        </w:rPr>
        <w:t>Jeff Gordon,</w:t>
      </w:r>
      <w:r w:rsidRPr="0025354C">
        <w:rPr>
          <w:rFonts w:ascii="Open Sans" w:hAnsi="Open Sans" w:cs="Open Sans"/>
          <w:sz w:val="20"/>
          <w:szCs w:val="20"/>
        </w:rPr>
        <w:t xml:space="preserve"> </w:t>
      </w:r>
      <w:r w:rsidR="00EA7BE1">
        <w:rPr>
          <w:rFonts w:ascii="Open Sans" w:hAnsi="Open Sans" w:cs="Open Sans"/>
          <w:sz w:val="20"/>
          <w:szCs w:val="20"/>
        </w:rPr>
        <w:t xml:space="preserve">Joni Parker-Roach, </w:t>
      </w:r>
      <w:r>
        <w:rPr>
          <w:rFonts w:ascii="Open Sans" w:hAnsi="Open Sans" w:cs="Open Sans"/>
          <w:sz w:val="20"/>
          <w:szCs w:val="20"/>
        </w:rPr>
        <w:t>Brian Bolton, Heather Puksta</w:t>
      </w:r>
    </w:p>
    <w:p w14:paraId="28B105B1" w14:textId="77777777" w:rsidR="00D47CF9" w:rsidRDefault="00D47CF9" w:rsidP="00D47CF9">
      <w:pPr>
        <w:numPr>
          <w:ilvl w:val="0"/>
          <w:numId w:val="210"/>
        </w:numPr>
        <w:rPr>
          <w:rFonts w:ascii="Open Sans" w:hAnsi="Open Sans" w:cs="Open Sans"/>
          <w:sz w:val="20"/>
          <w:szCs w:val="20"/>
        </w:rPr>
      </w:pPr>
      <w:r w:rsidRPr="003A6A68">
        <w:rPr>
          <w:rFonts w:ascii="Open Sans" w:hAnsi="Open Sans" w:cs="Open Sans"/>
          <w:b/>
          <w:bCs/>
          <w:sz w:val="20"/>
          <w:szCs w:val="20"/>
        </w:rPr>
        <w:t>Sub-Committee member:</w:t>
      </w:r>
      <w:r w:rsidRPr="003A6A68">
        <w:rPr>
          <w:rFonts w:ascii="Open Sans" w:hAnsi="Open Sans" w:cs="Open Sans"/>
          <w:sz w:val="20"/>
          <w:szCs w:val="20"/>
        </w:rPr>
        <w:t xml:space="preserve"> Karen Tucker-Barisano</w:t>
      </w:r>
    </w:p>
    <w:p w14:paraId="7AFC6B0A" w14:textId="0B90D498" w:rsidR="00EA7BE1" w:rsidRPr="00EA7BE1" w:rsidRDefault="00EA7BE1" w:rsidP="00EA7BE1">
      <w:pPr>
        <w:numPr>
          <w:ilvl w:val="0"/>
          <w:numId w:val="210"/>
        </w:numPr>
        <w:rPr>
          <w:rFonts w:ascii="Open Sans" w:hAnsi="Open Sans" w:cs="Open Sans"/>
          <w:sz w:val="20"/>
          <w:szCs w:val="20"/>
        </w:rPr>
      </w:pPr>
      <w:r>
        <w:rPr>
          <w:rFonts w:ascii="Open Sans" w:hAnsi="Open Sans" w:cs="Open Sans"/>
          <w:b/>
          <w:bCs/>
          <w:sz w:val="20"/>
          <w:szCs w:val="20"/>
        </w:rPr>
        <w:t>Other guests:</w:t>
      </w:r>
      <w:r w:rsidR="00EF0F44">
        <w:rPr>
          <w:rFonts w:ascii="Open Sans" w:hAnsi="Open Sans" w:cs="Open Sans"/>
          <w:b/>
          <w:bCs/>
          <w:sz w:val="20"/>
          <w:szCs w:val="20"/>
        </w:rPr>
        <w:t xml:space="preserve"> </w:t>
      </w:r>
      <w:r w:rsidR="00EF0F44" w:rsidRPr="00EF0F44">
        <w:rPr>
          <w:rFonts w:ascii="Open Sans" w:hAnsi="Open Sans" w:cs="Open Sans"/>
          <w:sz w:val="20"/>
          <w:szCs w:val="20"/>
        </w:rPr>
        <w:t>Patrick Parker-Roach;</w:t>
      </w:r>
      <w:r>
        <w:rPr>
          <w:rFonts w:ascii="Open Sans" w:hAnsi="Open Sans" w:cs="Open Sans"/>
          <w:sz w:val="20"/>
          <w:szCs w:val="20"/>
        </w:rPr>
        <w:t xml:space="preserve"> </w:t>
      </w:r>
      <w:r w:rsidRPr="00694EF2">
        <w:rPr>
          <w:rFonts w:ascii="Open Sans" w:hAnsi="Open Sans" w:cs="Open Sans"/>
          <w:b/>
          <w:bCs/>
          <w:sz w:val="20"/>
          <w:szCs w:val="20"/>
        </w:rPr>
        <w:t>Studio InSitu</w:t>
      </w:r>
      <w:r>
        <w:rPr>
          <w:rFonts w:ascii="Open Sans" w:hAnsi="Open Sans" w:cs="Open Sans"/>
          <w:sz w:val="20"/>
          <w:szCs w:val="20"/>
        </w:rPr>
        <w:t xml:space="preserve">: Tim Hess, Matthew Killam, Joshua LaLiberte; </w:t>
      </w:r>
      <w:r>
        <w:rPr>
          <w:rFonts w:ascii="Open Sans" w:hAnsi="Open Sans" w:cs="Open Sans"/>
          <w:b/>
          <w:bCs/>
          <w:sz w:val="20"/>
          <w:szCs w:val="20"/>
        </w:rPr>
        <w:t>:</w:t>
      </w:r>
      <w:r>
        <w:rPr>
          <w:rFonts w:ascii="Open Sans" w:hAnsi="Open Sans" w:cs="Open Sans"/>
          <w:sz w:val="20"/>
          <w:szCs w:val="20"/>
        </w:rPr>
        <w:t xml:space="preserve"> </w:t>
      </w:r>
      <w:r w:rsidRPr="00694EF2">
        <w:rPr>
          <w:rFonts w:ascii="Open Sans" w:hAnsi="Open Sans" w:cs="Open Sans"/>
          <w:b/>
          <w:bCs/>
          <w:sz w:val="20"/>
          <w:szCs w:val="20"/>
        </w:rPr>
        <w:t>Stantec:</w:t>
      </w:r>
      <w:r>
        <w:rPr>
          <w:rFonts w:ascii="Open Sans" w:hAnsi="Open Sans" w:cs="Open Sans"/>
          <w:sz w:val="20"/>
          <w:szCs w:val="20"/>
        </w:rPr>
        <w:t xml:space="preserve"> Michael Clark</w:t>
      </w:r>
    </w:p>
    <w:p w14:paraId="2A342B5F" w14:textId="77777777" w:rsidR="00D47CF9" w:rsidRPr="00C3737F" w:rsidRDefault="00D47CF9" w:rsidP="00D47CF9">
      <w:pPr>
        <w:ind w:left="720"/>
        <w:rPr>
          <w:rFonts w:ascii="Open Sans" w:hAnsi="Open Sans" w:cs="Open Sans"/>
          <w:sz w:val="20"/>
          <w:szCs w:val="20"/>
        </w:rPr>
      </w:pPr>
    </w:p>
    <w:p w14:paraId="33C4DC8F" w14:textId="2141871F" w:rsidR="00D47CF9" w:rsidRDefault="00D47CF9" w:rsidP="00EF0F44">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00EF0F44" w:rsidRPr="00EF0F44">
        <w:rPr>
          <w:rFonts w:ascii="Open Sans" w:hAnsi="Open Sans" w:cs="Open Sans"/>
          <w:sz w:val="20"/>
          <w:szCs w:val="20"/>
        </w:rPr>
        <w:t xml:space="preserve">The meeting focused on finalizing the </w:t>
      </w:r>
      <w:r w:rsidR="00EF0F44" w:rsidRPr="00EF0F44">
        <w:rPr>
          <w:rFonts w:ascii="Open Sans" w:hAnsi="Open Sans" w:cs="Open Sans"/>
          <w:b/>
          <w:bCs/>
          <w:sz w:val="20"/>
          <w:szCs w:val="20"/>
        </w:rPr>
        <w:t>Vision Snapshot</w:t>
      </w:r>
      <w:r w:rsidR="00EF0F44" w:rsidRPr="00EF0F44">
        <w:rPr>
          <w:rFonts w:ascii="Open Sans" w:hAnsi="Open Sans" w:cs="Open Sans"/>
          <w:sz w:val="20"/>
          <w:szCs w:val="20"/>
        </w:rPr>
        <w:t xml:space="preserve"> document, refining messaging in response to recent public scrutiny and Planning Board feedback, and preparing materials for outreach to stakeholders. The committee continued working to ensure that messaging clearly differentiates between visionary concepts and actionable proposals. A major objective was aligning visuals and language to reinforce that the Vision Plan is intended to foster dialogue, not dictate development. The session also included planning the structure and tone of the full Vision Narrative and identifying next steps for public engagement over the summer.</w:t>
      </w:r>
    </w:p>
    <w:p w14:paraId="6AA58304" w14:textId="77777777" w:rsidR="00EF0F44" w:rsidRDefault="00EF0F44" w:rsidP="00EF0F44">
      <w:pPr>
        <w:rPr>
          <w:rFonts w:ascii="Open Sans" w:hAnsi="Open Sans" w:cs="Open Sans"/>
          <w:b/>
          <w:bCs/>
          <w:sz w:val="20"/>
          <w:szCs w:val="20"/>
        </w:rPr>
      </w:pPr>
    </w:p>
    <w:p w14:paraId="224E31B1" w14:textId="77777777" w:rsidR="00D47CF9" w:rsidRDefault="00D47CF9" w:rsidP="00EF0F44">
      <w:pPr>
        <w:rPr>
          <w:rFonts w:ascii="Open Sans" w:hAnsi="Open Sans" w:cs="Open Sans"/>
          <w:b/>
          <w:bCs/>
          <w:sz w:val="20"/>
          <w:szCs w:val="20"/>
        </w:rPr>
      </w:pPr>
      <w:r>
        <w:rPr>
          <w:rFonts w:ascii="Open Sans" w:hAnsi="Open Sans" w:cs="Open Sans"/>
          <w:b/>
          <w:bCs/>
          <w:sz w:val="20"/>
          <w:szCs w:val="20"/>
        </w:rPr>
        <w:t>Key Takeaways</w:t>
      </w:r>
    </w:p>
    <w:p w14:paraId="49452950" w14:textId="1F9FC725" w:rsidR="00EF0F44" w:rsidRPr="00EF0F44" w:rsidRDefault="00EF0F44" w:rsidP="00EF0F44">
      <w:pPr>
        <w:pStyle w:val="ListParagraph"/>
        <w:numPr>
          <w:ilvl w:val="0"/>
          <w:numId w:val="275"/>
        </w:numPr>
        <w:rPr>
          <w:rFonts w:ascii="Open Sans" w:hAnsi="Open Sans" w:cs="Open Sans"/>
          <w:b/>
          <w:bCs/>
          <w:sz w:val="20"/>
          <w:szCs w:val="20"/>
        </w:rPr>
      </w:pPr>
      <w:r w:rsidRPr="00EF0F44">
        <w:rPr>
          <w:rFonts w:ascii="Open Sans" w:hAnsi="Open Sans" w:cs="Open Sans"/>
          <w:b/>
          <w:bCs/>
          <w:sz w:val="20"/>
          <w:szCs w:val="20"/>
        </w:rPr>
        <w:t>Refinement of the Vision Snapshot (2-Page Summary)</w:t>
      </w:r>
    </w:p>
    <w:p w14:paraId="7D4EBF6B" w14:textId="77777777" w:rsidR="00EF0F44" w:rsidRPr="00EF0F44" w:rsidRDefault="00EF0F44" w:rsidP="00EF0F44">
      <w:pPr>
        <w:pStyle w:val="ListParagraph"/>
        <w:numPr>
          <w:ilvl w:val="0"/>
          <w:numId w:val="336"/>
        </w:numPr>
        <w:rPr>
          <w:rFonts w:ascii="Open Sans" w:hAnsi="Open Sans" w:cs="Open Sans"/>
          <w:sz w:val="20"/>
          <w:szCs w:val="20"/>
        </w:rPr>
      </w:pPr>
      <w:r w:rsidRPr="00EF0F44">
        <w:rPr>
          <w:rFonts w:ascii="Open Sans" w:hAnsi="Open Sans" w:cs="Open Sans"/>
          <w:sz w:val="20"/>
          <w:szCs w:val="20"/>
        </w:rPr>
        <w:t xml:space="preserve">The committee reviewed a near-final version of the </w:t>
      </w:r>
      <w:r w:rsidRPr="00EF0F44">
        <w:rPr>
          <w:rFonts w:ascii="Open Sans" w:hAnsi="Open Sans" w:cs="Open Sans"/>
          <w:b/>
          <w:bCs/>
          <w:sz w:val="20"/>
          <w:szCs w:val="20"/>
        </w:rPr>
        <w:t>public-facing Vision Snapshot</w:t>
      </w:r>
      <w:r w:rsidRPr="00EF0F44">
        <w:rPr>
          <w:rFonts w:ascii="Open Sans" w:hAnsi="Open Sans" w:cs="Open Sans"/>
          <w:sz w:val="20"/>
          <w:szCs w:val="20"/>
        </w:rPr>
        <w:t>, intended to accompany outreach to the Select Board and broader public.</w:t>
      </w:r>
    </w:p>
    <w:p w14:paraId="51127883" w14:textId="77777777" w:rsidR="00EF0F44" w:rsidRPr="00EF0F44" w:rsidRDefault="00EF0F44" w:rsidP="00EF0F44">
      <w:pPr>
        <w:pStyle w:val="ListParagraph"/>
        <w:numPr>
          <w:ilvl w:val="0"/>
          <w:numId w:val="336"/>
        </w:numPr>
        <w:rPr>
          <w:rFonts w:ascii="Open Sans" w:hAnsi="Open Sans" w:cs="Open Sans"/>
          <w:sz w:val="20"/>
          <w:szCs w:val="20"/>
        </w:rPr>
      </w:pPr>
      <w:r w:rsidRPr="00EF0F44">
        <w:rPr>
          <w:rFonts w:ascii="Open Sans" w:hAnsi="Open Sans" w:cs="Open Sans"/>
          <w:sz w:val="20"/>
          <w:szCs w:val="20"/>
        </w:rPr>
        <w:t>Specific edits and clarifications were made:</w:t>
      </w:r>
    </w:p>
    <w:p w14:paraId="4CA6112E" w14:textId="77777777" w:rsidR="00EF0F44" w:rsidRPr="00EF0F44" w:rsidRDefault="00EF0F44" w:rsidP="00EF0F44">
      <w:pPr>
        <w:pStyle w:val="ListParagraph"/>
        <w:numPr>
          <w:ilvl w:val="1"/>
          <w:numId w:val="336"/>
        </w:numPr>
        <w:rPr>
          <w:rFonts w:ascii="Open Sans" w:hAnsi="Open Sans" w:cs="Open Sans"/>
          <w:sz w:val="20"/>
          <w:szCs w:val="20"/>
        </w:rPr>
      </w:pPr>
      <w:r w:rsidRPr="00EF0F44">
        <w:rPr>
          <w:rFonts w:ascii="Open Sans" w:hAnsi="Open Sans" w:cs="Open Sans"/>
          <w:sz w:val="20"/>
          <w:szCs w:val="20"/>
        </w:rPr>
        <w:t>Headline structure reworked for tone and clarity.</w:t>
      </w:r>
    </w:p>
    <w:p w14:paraId="19EDF884" w14:textId="77777777" w:rsidR="00EF0F44" w:rsidRPr="00EF0F44" w:rsidRDefault="00EF0F44" w:rsidP="00EF0F44">
      <w:pPr>
        <w:pStyle w:val="ListParagraph"/>
        <w:numPr>
          <w:ilvl w:val="1"/>
          <w:numId w:val="336"/>
        </w:numPr>
        <w:rPr>
          <w:rFonts w:ascii="Open Sans" w:hAnsi="Open Sans" w:cs="Open Sans"/>
          <w:sz w:val="20"/>
          <w:szCs w:val="20"/>
        </w:rPr>
      </w:pPr>
      <w:r w:rsidRPr="00EF0F44">
        <w:rPr>
          <w:rFonts w:ascii="Open Sans" w:hAnsi="Open Sans" w:cs="Open Sans"/>
          <w:sz w:val="20"/>
          <w:szCs w:val="20"/>
        </w:rPr>
        <w:t>Adjusted references to “Town Center” vs. “Downtown” for consistency and alignment with prior feedback.</w:t>
      </w:r>
    </w:p>
    <w:p w14:paraId="59639B85" w14:textId="77777777" w:rsidR="00EF0F44" w:rsidRPr="00EF0F44" w:rsidRDefault="00EF0F44" w:rsidP="00EF0F44">
      <w:pPr>
        <w:pStyle w:val="ListParagraph"/>
        <w:numPr>
          <w:ilvl w:val="1"/>
          <w:numId w:val="336"/>
        </w:numPr>
        <w:rPr>
          <w:rFonts w:ascii="Open Sans" w:hAnsi="Open Sans" w:cs="Open Sans"/>
          <w:sz w:val="20"/>
          <w:szCs w:val="20"/>
        </w:rPr>
      </w:pPr>
      <w:r w:rsidRPr="00EF0F44">
        <w:rPr>
          <w:rFonts w:ascii="Open Sans" w:hAnsi="Open Sans" w:cs="Open Sans"/>
          <w:sz w:val="20"/>
          <w:szCs w:val="20"/>
        </w:rPr>
        <w:t xml:space="preserve">Ensured visual elements align with the narrative tone of </w:t>
      </w:r>
      <w:r w:rsidRPr="00EF0F44">
        <w:rPr>
          <w:rFonts w:ascii="Open Sans" w:hAnsi="Open Sans" w:cs="Open Sans"/>
          <w:b/>
          <w:bCs/>
          <w:sz w:val="20"/>
          <w:szCs w:val="20"/>
        </w:rPr>
        <w:t>aspirational yet grounded</w:t>
      </w:r>
      <w:r w:rsidRPr="00EF0F44">
        <w:rPr>
          <w:rFonts w:ascii="Open Sans" w:hAnsi="Open Sans" w:cs="Open Sans"/>
          <w:sz w:val="20"/>
          <w:szCs w:val="20"/>
        </w:rPr>
        <w:t>.</w:t>
      </w:r>
    </w:p>
    <w:p w14:paraId="5D5226AA" w14:textId="77777777" w:rsidR="00EF0F44" w:rsidRPr="00EF0F44" w:rsidRDefault="00EF0F44" w:rsidP="00EF0F44">
      <w:pPr>
        <w:pStyle w:val="ListParagraph"/>
        <w:numPr>
          <w:ilvl w:val="0"/>
          <w:numId w:val="336"/>
        </w:numPr>
        <w:rPr>
          <w:rFonts w:ascii="Open Sans" w:hAnsi="Open Sans" w:cs="Open Sans"/>
          <w:sz w:val="20"/>
          <w:szCs w:val="20"/>
        </w:rPr>
      </w:pPr>
      <w:r w:rsidRPr="00EF0F44">
        <w:rPr>
          <w:rFonts w:ascii="Open Sans" w:hAnsi="Open Sans" w:cs="Open Sans"/>
          <w:sz w:val="20"/>
          <w:szCs w:val="20"/>
        </w:rPr>
        <w:t>A sidebar element will include “What This Is and What This Isn’t” to proactively manage expectations.</w:t>
      </w:r>
    </w:p>
    <w:p w14:paraId="33A2306F" w14:textId="575491E3" w:rsidR="00EF0F44" w:rsidRPr="00EF0F44" w:rsidRDefault="00EF0F44" w:rsidP="00EF0F44">
      <w:pPr>
        <w:pStyle w:val="ListParagraph"/>
        <w:numPr>
          <w:ilvl w:val="0"/>
          <w:numId w:val="275"/>
        </w:numPr>
        <w:rPr>
          <w:rFonts w:ascii="Open Sans" w:hAnsi="Open Sans" w:cs="Open Sans"/>
          <w:b/>
          <w:bCs/>
          <w:sz w:val="20"/>
          <w:szCs w:val="20"/>
        </w:rPr>
      </w:pPr>
      <w:r w:rsidRPr="00EF0F44">
        <w:rPr>
          <w:rFonts w:ascii="Open Sans" w:hAnsi="Open Sans" w:cs="Open Sans"/>
          <w:b/>
          <w:bCs/>
          <w:sz w:val="20"/>
          <w:szCs w:val="20"/>
        </w:rPr>
        <w:t>Core Messaging Alignment</w:t>
      </w:r>
    </w:p>
    <w:p w14:paraId="7028E2A5" w14:textId="77777777" w:rsidR="00EF0F44" w:rsidRPr="00EF0F44" w:rsidRDefault="00EF0F44" w:rsidP="00EF0F44">
      <w:pPr>
        <w:pStyle w:val="ListParagraph"/>
        <w:numPr>
          <w:ilvl w:val="0"/>
          <w:numId w:val="347"/>
        </w:numPr>
        <w:rPr>
          <w:rFonts w:ascii="Open Sans" w:hAnsi="Open Sans" w:cs="Open Sans"/>
          <w:sz w:val="20"/>
          <w:szCs w:val="20"/>
        </w:rPr>
      </w:pPr>
      <w:r w:rsidRPr="00EF0F44">
        <w:rPr>
          <w:rFonts w:ascii="Open Sans" w:hAnsi="Open Sans" w:cs="Open Sans"/>
          <w:sz w:val="20"/>
          <w:szCs w:val="20"/>
        </w:rPr>
        <w:t>The committee reaffirmed key message points:</w:t>
      </w:r>
    </w:p>
    <w:p w14:paraId="6B8BC95A" w14:textId="77777777" w:rsidR="00EF0F44" w:rsidRPr="00EF0F44" w:rsidRDefault="00EF0F44" w:rsidP="00EF0F44">
      <w:pPr>
        <w:pStyle w:val="ListParagraph"/>
        <w:numPr>
          <w:ilvl w:val="1"/>
          <w:numId w:val="347"/>
        </w:numPr>
        <w:rPr>
          <w:rFonts w:ascii="Open Sans" w:hAnsi="Open Sans" w:cs="Open Sans"/>
          <w:sz w:val="20"/>
          <w:szCs w:val="20"/>
        </w:rPr>
      </w:pPr>
      <w:r w:rsidRPr="00EF0F44">
        <w:rPr>
          <w:rFonts w:ascii="Open Sans" w:hAnsi="Open Sans" w:cs="Open Sans"/>
          <w:b/>
          <w:bCs/>
          <w:sz w:val="20"/>
          <w:szCs w:val="20"/>
        </w:rPr>
        <w:t>This is not a zoning change</w:t>
      </w:r>
      <w:r w:rsidRPr="00EF0F44">
        <w:rPr>
          <w:rFonts w:ascii="Open Sans" w:hAnsi="Open Sans" w:cs="Open Sans"/>
          <w:sz w:val="20"/>
          <w:szCs w:val="20"/>
        </w:rPr>
        <w:t xml:space="preserve"> or a concrete development proposal.</w:t>
      </w:r>
    </w:p>
    <w:p w14:paraId="6CB873CF" w14:textId="77777777" w:rsidR="00EF0F44" w:rsidRPr="00EF0F44" w:rsidRDefault="00EF0F44" w:rsidP="00EF0F44">
      <w:pPr>
        <w:pStyle w:val="ListParagraph"/>
        <w:numPr>
          <w:ilvl w:val="1"/>
          <w:numId w:val="347"/>
        </w:numPr>
        <w:rPr>
          <w:rFonts w:ascii="Open Sans" w:hAnsi="Open Sans" w:cs="Open Sans"/>
          <w:sz w:val="20"/>
          <w:szCs w:val="20"/>
        </w:rPr>
      </w:pPr>
      <w:r w:rsidRPr="00EF0F44">
        <w:rPr>
          <w:rFonts w:ascii="Open Sans" w:hAnsi="Open Sans" w:cs="Open Sans"/>
          <w:sz w:val="20"/>
          <w:szCs w:val="20"/>
        </w:rPr>
        <w:t xml:space="preserve">It’s a </w:t>
      </w:r>
      <w:r w:rsidRPr="00EF0F44">
        <w:rPr>
          <w:rFonts w:ascii="Open Sans" w:hAnsi="Open Sans" w:cs="Open Sans"/>
          <w:b/>
          <w:bCs/>
          <w:sz w:val="20"/>
          <w:szCs w:val="20"/>
        </w:rPr>
        <w:t>visionary conversation starter</w:t>
      </w:r>
      <w:r w:rsidRPr="00EF0F44">
        <w:rPr>
          <w:rFonts w:ascii="Open Sans" w:hAnsi="Open Sans" w:cs="Open Sans"/>
          <w:sz w:val="20"/>
          <w:szCs w:val="20"/>
        </w:rPr>
        <w:t xml:space="preserve"> backed by economic data and public input.</w:t>
      </w:r>
    </w:p>
    <w:p w14:paraId="7B3FBE9D" w14:textId="77777777" w:rsidR="00EF0F44" w:rsidRPr="00EF0F44" w:rsidRDefault="00EF0F44" w:rsidP="00EF0F44">
      <w:pPr>
        <w:pStyle w:val="ListParagraph"/>
        <w:numPr>
          <w:ilvl w:val="1"/>
          <w:numId w:val="347"/>
        </w:numPr>
        <w:rPr>
          <w:rFonts w:ascii="Open Sans" w:hAnsi="Open Sans" w:cs="Open Sans"/>
          <w:sz w:val="20"/>
          <w:szCs w:val="20"/>
        </w:rPr>
      </w:pPr>
      <w:r w:rsidRPr="00EF0F44">
        <w:rPr>
          <w:rFonts w:ascii="Open Sans" w:hAnsi="Open Sans" w:cs="Open Sans"/>
          <w:sz w:val="20"/>
          <w:szCs w:val="20"/>
        </w:rPr>
        <w:t>Town Center is a starting point for exploration—not the exclusive focus of growth.</w:t>
      </w:r>
    </w:p>
    <w:p w14:paraId="578074F6" w14:textId="77777777" w:rsidR="00EF0F44" w:rsidRPr="00EF0F44" w:rsidRDefault="00EF0F44" w:rsidP="00EF0F44">
      <w:pPr>
        <w:pStyle w:val="ListParagraph"/>
        <w:numPr>
          <w:ilvl w:val="0"/>
          <w:numId w:val="347"/>
        </w:numPr>
        <w:rPr>
          <w:rFonts w:ascii="Open Sans" w:hAnsi="Open Sans" w:cs="Open Sans"/>
          <w:sz w:val="20"/>
          <w:szCs w:val="20"/>
        </w:rPr>
      </w:pPr>
      <w:r w:rsidRPr="00EF0F44">
        <w:rPr>
          <w:rFonts w:ascii="Open Sans" w:hAnsi="Open Sans" w:cs="Open Sans"/>
          <w:sz w:val="20"/>
          <w:szCs w:val="20"/>
        </w:rPr>
        <w:t xml:space="preserve">Language will continue to emphasize </w:t>
      </w:r>
      <w:r w:rsidRPr="00EF0F44">
        <w:rPr>
          <w:rFonts w:ascii="Open Sans" w:hAnsi="Open Sans" w:cs="Open Sans"/>
          <w:b/>
          <w:bCs/>
          <w:sz w:val="20"/>
          <w:szCs w:val="20"/>
        </w:rPr>
        <w:t>phased, incremental, and community-guided change</w:t>
      </w:r>
      <w:r w:rsidRPr="00EF0F44">
        <w:rPr>
          <w:rFonts w:ascii="Open Sans" w:hAnsi="Open Sans" w:cs="Open Sans"/>
          <w:sz w:val="20"/>
          <w:szCs w:val="20"/>
        </w:rPr>
        <w:t>, not top-down decisions or irreversible plans.</w:t>
      </w:r>
    </w:p>
    <w:p w14:paraId="7613D8CE" w14:textId="2F48D27D" w:rsidR="00EF0F44" w:rsidRPr="00EF0F44" w:rsidRDefault="00EF0F44" w:rsidP="00EF0F44">
      <w:pPr>
        <w:pStyle w:val="ListParagraph"/>
        <w:numPr>
          <w:ilvl w:val="0"/>
          <w:numId w:val="275"/>
        </w:numPr>
        <w:rPr>
          <w:rFonts w:ascii="Open Sans" w:hAnsi="Open Sans" w:cs="Open Sans"/>
          <w:b/>
          <w:bCs/>
          <w:sz w:val="20"/>
          <w:szCs w:val="20"/>
        </w:rPr>
      </w:pPr>
      <w:r w:rsidRPr="00EF0F44">
        <w:rPr>
          <w:rFonts w:ascii="Open Sans" w:hAnsi="Open Sans" w:cs="Open Sans"/>
          <w:b/>
          <w:bCs/>
          <w:sz w:val="20"/>
          <w:szCs w:val="20"/>
        </w:rPr>
        <w:t>Vision Narrative Document Planning</w:t>
      </w:r>
    </w:p>
    <w:p w14:paraId="72715610" w14:textId="77777777" w:rsidR="00EF0F44" w:rsidRPr="00EF0F44" w:rsidRDefault="00EF0F44" w:rsidP="00EF0F44">
      <w:pPr>
        <w:pStyle w:val="ListParagraph"/>
        <w:numPr>
          <w:ilvl w:val="0"/>
          <w:numId w:val="349"/>
        </w:numPr>
        <w:rPr>
          <w:rFonts w:ascii="Open Sans" w:hAnsi="Open Sans" w:cs="Open Sans"/>
          <w:sz w:val="20"/>
          <w:szCs w:val="20"/>
        </w:rPr>
      </w:pPr>
      <w:r w:rsidRPr="00EF0F44">
        <w:rPr>
          <w:rFonts w:ascii="Open Sans" w:hAnsi="Open Sans" w:cs="Open Sans"/>
          <w:sz w:val="20"/>
          <w:szCs w:val="20"/>
        </w:rPr>
        <w:t xml:space="preserve">The structure of the </w:t>
      </w:r>
      <w:r w:rsidRPr="00EF0F44">
        <w:rPr>
          <w:rFonts w:ascii="Open Sans" w:hAnsi="Open Sans" w:cs="Open Sans"/>
          <w:b/>
          <w:bCs/>
          <w:sz w:val="20"/>
          <w:szCs w:val="20"/>
        </w:rPr>
        <w:t>long-form Vision Plan</w:t>
      </w:r>
      <w:r w:rsidRPr="00EF0F44">
        <w:rPr>
          <w:rFonts w:ascii="Open Sans" w:hAnsi="Open Sans" w:cs="Open Sans"/>
          <w:sz w:val="20"/>
          <w:szCs w:val="20"/>
        </w:rPr>
        <w:t xml:space="preserve"> was reviewed.</w:t>
      </w:r>
    </w:p>
    <w:p w14:paraId="00FF8E24" w14:textId="77777777" w:rsidR="00EF0F44" w:rsidRPr="00EF0F44" w:rsidRDefault="00EF0F44" w:rsidP="00EF0F44">
      <w:pPr>
        <w:pStyle w:val="ListParagraph"/>
        <w:numPr>
          <w:ilvl w:val="0"/>
          <w:numId w:val="354"/>
        </w:numPr>
        <w:rPr>
          <w:rFonts w:ascii="Open Sans" w:hAnsi="Open Sans" w:cs="Open Sans"/>
          <w:sz w:val="20"/>
          <w:szCs w:val="20"/>
        </w:rPr>
      </w:pPr>
      <w:r w:rsidRPr="00EF0F44">
        <w:rPr>
          <w:rFonts w:ascii="Open Sans" w:hAnsi="Open Sans" w:cs="Open Sans"/>
          <w:sz w:val="20"/>
          <w:szCs w:val="20"/>
        </w:rPr>
        <w:lastRenderedPageBreak/>
        <w:t>Intro sections will cover: history of the committee, grant funding, planning process, retail leakage study.</w:t>
      </w:r>
    </w:p>
    <w:p w14:paraId="66FCA4F6" w14:textId="77777777" w:rsidR="00EF0F44" w:rsidRPr="00EF0F44" w:rsidRDefault="00EF0F44" w:rsidP="00EF0F44">
      <w:pPr>
        <w:pStyle w:val="ListParagraph"/>
        <w:numPr>
          <w:ilvl w:val="0"/>
          <w:numId w:val="354"/>
        </w:numPr>
        <w:rPr>
          <w:rFonts w:ascii="Open Sans" w:hAnsi="Open Sans" w:cs="Open Sans"/>
          <w:sz w:val="20"/>
          <w:szCs w:val="20"/>
        </w:rPr>
      </w:pPr>
      <w:r w:rsidRPr="00EF0F44">
        <w:rPr>
          <w:rFonts w:ascii="Open Sans" w:hAnsi="Open Sans" w:cs="Open Sans"/>
          <w:sz w:val="20"/>
          <w:szCs w:val="20"/>
        </w:rPr>
        <w:t>Middle sections will outline conceptual opportunities and thematic goals (walkability, civic vitality, economic sustainability).</w:t>
      </w:r>
    </w:p>
    <w:p w14:paraId="05515FD1" w14:textId="77777777" w:rsidR="00EF0F44" w:rsidRPr="00EF0F44" w:rsidRDefault="00EF0F44" w:rsidP="00EF0F44">
      <w:pPr>
        <w:pStyle w:val="ListParagraph"/>
        <w:numPr>
          <w:ilvl w:val="0"/>
          <w:numId w:val="354"/>
        </w:numPr>
        <w:rPr>
          <w:rFonts w:ascii="Open Sans" w:hAnsi="Open Sans" w:cs="Open Sans"/>
          <w:sz w:val="20"/>
          <w:szCs w:val="20"/>
        </w:rPr>
      </w:pPr>
      <w:r w:rsidRPr="00EF0F44">
        <w:rPr>
          <w:rFonts w:ascii="Open Sans" w:hAnsi="Open Sans" w:cs="Open Sans"/>
          <w:sz w:val="20"/>
          <w:szCs w:val="20"/>
        </w:rPr>
        <w:t xml:space="preserve">A dedicated section will explicitly address </w:t>
      </w:r>
      <w:r w:rsidRPr="00EF0F44">
        <w:rPr>
          <w:rFonts w:ascii="Open Sans" w:hAnsi="Open Sans" w:cs="Open Sans"/>
          <w:b/>
          <w:bCs/>
          <w:sz w:val="20"/>
          <w:szCs w:val="20"/>
        </w:rPr>
        <w:t>public concerns</w:t>
      </w:r>
      <w:r w:rsidRPr="00EF0F44">
        <w:rPr>
          <w:rFonts w:ascii="Open Sans" w:hAnsi="Open Sans" w:cs="Open Sans"/>
          <w:sz w:val="20"/>
          <w:szCs w:val="20"/>
        </w:rPr>
        <w:t>, Planning Board feedback, and how the vision evolved based on input.</w:t>
      </w:r>
    </w:p>
    <w:p w14:paraId="1DD589D4" w14:textId="77777777" w:rsidR="00EF0F44" w:rsidRPr="00EF0F44" w:rsidRDefault="00EF0F44" w:rsidP="00EF0F44">
      <w:pPr>
        <w:pStyle w:val="ListParagraph"/>
        <w:numPr>
          <w:ilvl w:val="0"/>
          <w:numId w:val="354"/>
        </w:numPr>
        <w:rPr>
          <w:rFonts w:ascii="Open Sans" w:hAnsi="Open Sans" w:cs="Open Sans"/>
          <w:sz w:val="20"/>
          <w:szCs w:val="20"/>
        </w:rPr>
      </w:pPr>
      <w:r w:rsidRPr="00EF0F44">
        <w:rPr>
          <w:rFonts w:ascii="Open Sans" w:hAnsi="Open Sans" w:cs="Open Sans"/>
          <w:sz w:val="20"/>
          <w:szCs w:val="20"/>
        </w:rPr>
        <w:t xml:space="preserve">Ending will include </w:t>
      </w:r>
      <w:r w:rsidRPr="00EF0F44">
        <w:rPr>
          <w:rFonts w:ascii="Open Sans" w:hAnsi="Open Sans" w:cs="Open Sans"/>
          <w:b/>
          <w:bCs/>
          <w:sz w:val="20"/>
          <w:szCs w:val="20"/>
        </w:rPr>
        <w:t>“Where We Go from Here”</w:t>
      </w:r>
      <w:r w:rsidRPr="00EF0F44">
        <w:rPr>
          <w:rFonts w:ascii="Open Sans" w:hAnsi="Open Sans" w:cs="Open Sans"/>
          <w:sz w:val="20"/>
          <w:szCs w:val="20"/>
        </w:rPr>
        <w:t>: options for public dialogue, further study, and phased implementation.</w:t>
      </w:r>
    </w:p>
    <w:p w14:paraId="241546A2" w14:textId="71544E90" w:rsidR="00EF0F44" w:rsidRPr="00EF0F44" w:rsidRDefault="00EF0F44" w:rsidP="00EF0F44">
      <w:pPr>
        <w:pStyle w:val="ListParagraph"/>
        <w:numPr>
          <w:ilvl w:val="0"/>
          <w:numId w:val="359"/>
        </w:numPr>
        <w:ind w:firstLine="0"/>
        <w:rPr>
          <w:rFonts w:ascii="Open Sans" w:hAnsi="Open Sans" w:cs="Open Sans"/>
          <w:b/>
          <w:bCs/>
          <w:sz w:val="20"/>
          <w:szCs w:val="20"/>
        </w:rPr>
      </w:pPr>
      <w:r w:rsidRPr="00EF0F44">
        <w:rPr>
          <w:rFonts w:ascii="Open Sans" w:hAnsi="Open Sans" w:cs="Open Sans"/>
          <w:b/>
          <w:bCs/>
          <w:sz w:val="20"/>
          <w:szCs w:val="20"/>
        </w:rPr>
        <w:t>Slide Deck Finalization</w:t>
      </w:r>
    </w:p>
    <w:p w14:paraId="5F438CAA" w14:textId="77777777" w:rsidR="00EF0F44" w:rsidRPr="00EF0F44" w:rsidRDefault="00EF0F44" w:rsidP="00EF0F44">
      <w:pPr>
        <w:pStyle w:val="ListParagraph"/>
        <w:numPr>
          <w:ilvl w:val="1"/>
          <w:numId w:val="358"/>
        </w:numPr>
        <w:rPr>
          <w:rFonts w:ascii="Open Sans" w:hAnsi="Open Sans" w:cs="Open Sans"/>
          <w:sz w:val="20"/>
          <w:szCs w:val="20"/>
        </w:rPr>
      </w:pPr>
      <w:r w:rsidRPr="00EF0F44">
        <w:rPr>
          <w:rFonts w:ascii="Open Sans" w:hAnsi="Open Sans" w:cs="Open Sans"/>
          <w:sz w:val="20"/>
          <w:szCs w:val="20"/>
        </w:rPr>
        <w:t>Additional refinements will be made to the presentation deck to ensure consistent tone with the Snapshot and Narrative Plan.</w:t>
      </w:r>
    </w:p>
    <w:p w14:paraId="3D785177" w14:textId="77777777" w:rsidR="00EF0F44" w:rsidRPr="00EF0F44" w:rsidRDefault="00EF0F44" w:rsidP="00EF0F44">
      <w:pPr>
        <w:pStyle w:val="ListParagraph"/>
        <w:numPr>
          <w:ilvl w:val="2"/>
          <w:numId w:val="361"/>
        </w:numPr>
        <w:ind w:left="1800"/>
        <w:rPr>
          <w:rFonts w:ascii="Open Sans" w:hAnsi="Open Sans" w:cs="Open Sans"/>
          <w:sz w:val="20"/>
          <w:szCs w:val="20"/>
        </w:rPr>
      </w:pPr>
      <w:r w:rsidRPr="00EF0F44">
        <w:rPr>
          <w:rFonts w:ascii="Open Sans" w:hAnsi="Open Sans" w:cs="Open Sans"/>
          <w:sz w:val="20"/>
          <w:szCs w:val="20"/>
        </w:rPr>
        <w:t>Removal of overly “developer-speak” phrases.</w:t>
      </w:r>
    </w:p>
    <w:p w14:paraId="4BDA17CC" w14:textId="77777777" w:rsidR="00EF0F44" w:rsidRPr="00EF0F44" w:rsidRDefault="00EF0F44" w:rsidP="00EF0F44">
      <w:pPr>
        <w:pStyle w:val="ListParagraph"/>
        <w:numPr>
          <w:ilvl w:val="2"/>
          <w:numId w:val="361"/>
        </w:numPr>
        <w:ind w:left="1800"/>
        <w:rPr>
          <w:rFonts w:ascii="Open Sans" w:hAnsi="Open Sans" w:cs="Open Sans"/>
          <w:sz w:val="20"/>
          <w:szCs w:val="20"/>
        </w:rPr>
      </w:pPr>
      <w:r w:rsidRPr="00EF0F44">
        <w:rPr>
          <w:rFonts w:ascii="Open Sans" w:hAnsi="Open Sans" w:cs="Open Sans"/>
          <w:sz w:val="20"/>
          <w:szCs w:val="20"/>
        </w:rPr>
        <w:t xml:space="preserve">Visual emphasis on </w:t>
      </w:r>
      <w:r w:rsidRPr="00EF0F44">
        <w:rPr>
          <w:rFonts w:ascii="Open Sans" w:hAnsi="Open Sans" w:cs="Open Sans"/>
          <w:b/>
          <w:bCs/>
          <w:sz w:val="20"/>
          <w:szCs w:val="20"/>
        </w:rPr>
        <w:t>walkability, civic space, small-scale mixed use</w:t>
      </w:r>
      <w:r w:rsidRPr="00EF0F44">
        <w:rPr>
          <w:rFonts w:ascii="Open Sans" w:hAnsi="Open Sans" w:cs="Open Sans"/>
          <w:sz w:val="20"/>
          <w:szCs w:val="20"/>
        </w:rPr>
        <w:t>, and historic character.</w:t>
      </w:r>
    </w:p>
    <w:p w14:paraId="08CFD796" w14:textId="77777777" w:rsidR="00EF0F44" w:rsidRPr="00EF0F44" w:rsidRDefault="00EF0F44" w:rsidP="00EF0F44">
      <w:pPr>
        <w:pStyle w:val="ListParagraph"/>
        <w:numPr>
          <w:ilvl w:val="2"/>
          <w:numId w:val="361"/>
        </w:numPr>
        <w:ind w:left="1800"/>
        <w:rPr>
          <w:rFonts w:ascii="Open Sans" w:hAnsi="Open Sans" w:cs="Open Sans"/>
          <w:sz w:val="20"/>
          <w:szCs w:val="20"/>
        </w:rPr>
      </w:pPr>
      <w:r w:rsidRPr="00EF0F44">
        <w:rPr>
          <w:rFonts w:ascii="Open Sans" w:hAnsi="Open Sans" w:cs="Open Sans"/>
          <w:sz w:val="20"/>
          <w:szCs w:val="20"/>
        </w:rPr>
        <w:t>New slide structure: “Why This, Why Now?” followed by “What We Heard,” “What We Imagine,” and “What’s Next.”</w:t>
      </w:r>
    </w:p>
    <w:p w14:paraId="288E4D3E" w14:textId="32857672" w:rsidR="00EF0F44" w:rsidRPr="00EF0F44" w:rsidRDefault="00EF0F44" w:rsidP="00EF0F44">
      <w:pPr>
        <w:pStyle w:val="ListParagraph"/>
        <w:numPr>
          <w:ilvl w:val="1"/>
          <w:numId w:val="362"/>
        </w:numPr>
        <w:ind w:firstLine="0"/>
        <w:rPr>
          <w:rFonts w:ascii="Open Sans" w:hAnsi="Open Sans" w:cs="Open Sans"/>
          <w:b/>
          <w:bCs/>
          <w:sz w:val="20"/>
          <w:szCs w:val="20"/>
        </w:rPr>
      </w:pPr>
      <w:r w:rsidRPr="00EF0F44">
        <w:rPr>
          <w:rFonts w:ascii="Open Sans" w:hAnsi="Open Sans" w:cs="Open Sans"/>
          <w:b/>
          <w:bCs/>
          <w:sz w:val="20"/>
          <w:szCs w:val="20"/>
        </w:rPr>
        <w:t>Outreach and Engagement Strategy</w:t>
      </w:r>
    </w:p>
    <w:p w14:paraId="7635FC64" w14:textId="77777777" w:rsidR="00EF0F44" w:rsidRPr="00EF0F44" w:rsidRDefault="00EF0F44" w:rsidP="00EF0F44">
      <w:pPr>
        <w:pStyle w:val="ListParagraph"/>
        <w:numPr>
          <w:ilvl w:val="0"/>
          <w:numId w:val="336"/>
        </w:numPr>
        <w:rPr>
          <w:rFonts w:ascii="Open Sans" w:hAnsi="Open Sans" w:cs="Open Sans"/>
          <w:sz w:val="20"/>
          <w:szCs w:val="20"/>
        </w:rPr>
      </w:pPr>
      <w:r w:rsidRPr="00EF0F44">
        <w:rPr>
          <w:rFonts w:ascii="Open Sans" w:hAnsi="Open Sans" w:cs="Open Sans"/>
          <w:sz w:val="20"/>
          <w:szCs w:val="20"/>
        </w:rPr>
        <w:t xml:space="preserve">The committee discussed next steps for </w:t>
      </w:r>
      <w:r w:rsidRPr="00EF0F44">
        <w:rPr>
          <w:rFonts w:ascii="Open Sans" w:hAnsi="Open Sans" w:cs="Open Sans"/>
          <w:b/>
          <w:bCs/>
          <w:sz w:val="20"/>
          <w:szCs w:val="20"/>
        </w:rPr>
        <w:t>stakeholder engagement</w:t>
      </w:r>
      <w:r w:rsidRPr="00EF0F44">
        <w:rPr>
          <w:rFonts w:ascii="Open Sans" w:hAnsi="Open Sans" w:cs="Open Sans"/>
          <w:sz w:val="20"/>
          <w:szCs w:val="20"/>
        </w:rPr>
        <w:t xml:space="preserve"> and public outreach:</w:t>
      </w:r>
    </w:p>
    <w:p w14:paraId="1020835D" w14:textId="77777777" w:rsidR="00EF0F44" w:rsidRPr="00EF0F44" w:rsidRDefault="00EF0F44" w:rsidP="00EF0F44">
      <w:pPr>
        <w:pStyle w:val="ListParagraph"/>
        <w:numPr>
          <w:ilvl w:val="1"/>
          <w:numId w:val="336"/>
        </w:numPr>
        <w:rPr>
          <w:rFonts w:ascii="Open Sans" w:hAnsi="Open Sans" w:cs="Open Sans"/>
          <w:sz w:val="20"/>
          <w:szCs w:val="20"/>
        </w:rPr>
      </w:pPr>
      <w:r w:rsidRPr="00EF0F44">
        <w:rPr>
          <w:rFonts w:ascii="Open Sans" w:hAnsi="Open Sans" w:cs="Open Sans"/>
          <w:sz w:val="20"/>
          <w:szCs w:val="20"/>
        </w:rPr>
        <w:t>Scheduling meetings with Planning Board, Select Board, and Town Manager in July.</w:t>
      </w:r>
    </w:p>
    <w:p w14:paraId="4A5C4427" w14:textId="77777777" w:rsidR="00EF0F44" w:rsidRPr="00EF0F44" w:rsidRDefault="00EF0F44" w:rsidP="00EF0F44">
      <w:pPr>
        <w:pStyle w:val="ListParagraph"/>
        <w:numPr>
          <w:ilvl w:val="1"/>
          <w:numId w:val="336"/>
        </w:numPr>
        <w:rPr>
          <w:rFonts w:ascii="Open Sans" w:hAnsi="Open Sans" w:cs="Open Sans"/>
          <w:sz w:val="20"/>
          <w:szCs w:val="20"/>
        </w:rPr>
      </w:pPr>
      <w:r w:rsidRPr="00EF0F44">
        <w:rPr>
          <w:rFonts w:ascii="Open Sans" w:hAnsi="Open Sans" w:cs="Open Sans"/>
          <w:sz w:val="20"/>
          <w:szCs w:val="20"/>
        </w:rPr>
        <w:t>Preparing briefing kits with Snapshot + Slide Deck + Talking Points.</w:t>
      </w:r>
    </w:p>
    <w:p w14:paraId="50AF5CF1" w14:textId="77777777" w:rsidR="00EF0F44" w:rsidRPr="00EF0F44" w:rsidRDefault="00EF0F44" w:rsidP="00EF0F44">
      <w:pPr>
        <w:pStyle w:val="ListParagraph"/>
        <w:numPr>
          <w:ilvl w:val="1"/>
          <w:numId w:val="336"/>
        </w:numPr>
        <w:rPr>
          <w:rFonts w:ascii="Open Sans" w:hAnsi="Open Sans" w:cs="Open Sans"/>
          <w:sz w:val="20"/>
          <w:szCs w:val="20"/>
        </w:rPr>
      </w:pPr>
      <w:r w:rsidRPr="00EF0F44">
        <w:rPr>
          <w:rFonts w:ascii="Open Sans" w:hAnsi="Open Sans" w:cs="Open Sans"/>
          <w:sz w:val="20"/>
          <w:szCs w:val="20"/>
        </w:rPr>
        <w:t>Planning targeted outreach to Groton Hill Music Center, Lawrence Academy, and key property owners.</w:t>
      </w:r>
    </w:p>
    <w:p w14:paraId="728D5C0B" w14:textId="77777777" w:rsidR="00EF0F44" w:rsidRPr="00EF0F44" w:rsidRDefault="00EF0F44" w:rsidP="00EF0F44">
      <w:pPr>
        <w:pStyle w:val="ListParagraph"/>
        <w:numPr>
          <w:ilvl w:val="1"/>
          <w:numId w:val="336"/>
        </w:numPr>
        <w:rPr>
          <w:rFonts w:ascii="Open Sans" w:hAnsi="Open Sans" w:cs="Open Sans"/>
          <w:sz w:val="20"/>
          <w:szCs w:val="20"/>
        </w:rPr>
      </w:pPr>
      <w:r w:rsidRPr="00EF0F44">
        <w:rPr>
          <w:rFonts w:ascii="Open Sans" w:hAnsi="Open Sans" w:cs="Open Sans"/>
          <w:sz w:val="20"/>
          <w:szCs w:val="20"/>
        </w:rPr>
        <w:t xml:space="preserve">Larger public forums still targeted for </w:t>
      </w:r>
      <w:r w:rsidRPr="00EF0F44">
        <w:rPr>
          <w:rFonts w:ascii="Open Sans" w:hAnsi="Open Sans" w:cs="Open Sans"/>
          <w:b/>
          <w:bCs/>
          <w:sz w:val="20"/>
          <w:szCs w:val="20"/>
        </w:rPr>
        <w:t>early fall</w:t>
      </w:r>
      <w:r w:rsidRPr="00EF0F44">
        <w:rPr>
          <w:rFonts w:ascii="Open Sans" w:hAnsi="Open Sans" w:cs="Open Sans"/>
          <w:sz w:val="20"/>
          <w:szCs w:val="20"/>
        </w:rPr>
        <w:t xml:space="preserve"> (September/October).</w:t>
      </w:r>
    </w:p>
    <w:p w14:paraId="50B46B08" w14:textId="77777777" w:rsidR="00D47CF9" w:rsidRPr="0025354C" w:rsidRDefault="00D47CF9" w:rsidP="00D47CF9">
      <w:pPr>
        <w:rPr>
          <w:rFonts w:ascii="Open Sans" w:hAnsi="Open Sans" w:cs="Open Sans"/>
          <w:b/>
          <w:bCs/>
          <w:sz w:val="20"/>
          <w:szCs w:val="20"/>
        </w:rPr>
      </w:pPr>
      <w:r w:rsidRPr="0025354C">
        <w:rPr>
          <w:rFonts w:ascii="Open Sans" w:hAnsi="Open Sans" w:cs="Open Sans"/>
          <w:b/>
          <w:bCs/>
          <w:sz w:val="20"/>
          <w:szCs w:val="20"/>
        </w:rPr>
        <w:t>Action Items</w:t>
      </w:r>
    </w:p>
    <w:p w14:paraId="16A9457D" w14:textId="77777777" w:rsidR="00EF0F44" w:rsidRPr="00EF0F44" w:rsidRDefault="00EF0F44" w:rsidP="00EF0F44">
      <w:pPr>
        <w:pStyle w:val="ListParagraph"/>
        <w:numPr>
          <w:ilvl w:val="0"/>
          <w:numId w:val="234"/>
        </w:numPr>
        <w:rPr>
          <w:rFonts w:ascii="Open Sans" w:hAnsi="Open Sans" w:cs="Open Sans"/>
          <w:sz w:val="20"/>
          <w:szCs w:val="20"/>
        </w:rPr>
      </w:pPr>
      <w:r w:rsidRPr="00EF0F44">
        <w:rPr>
          <w:rFonts w:ascii="Open Sans" w:hAnsi="Open Sans" w:cs="Open Sans"/>
          <w:sz w:val="20"/>
          <w:szCs w:val="20"/>
        </w:rPr>
        <w:t>Finalize Vision Snapshot and post on Destination Groton web page.</w:t>
      </w:r>
    </w:p>
    <w:p w14:paraId="76DB861A" w14:textId="77777777" w:rsidR="00EF0F44" w:rsidRPr="00EF0F44" w:rsidRDefault="00EF0F44" w:rsidP="00EF0F44">
      <w:pPr>
        <w:pStyle w:val="ListParagraph"/>
        <w:numPr>
          <w:ilvl w:val="0"/>
          <w:numId w:val="234"/>
        </w:numPr>
        <w:rPr>
          <w:rFonts w:ascii="Open Sans" w:hAnsi="Open Sans" w:cs="Open Sans"/>
          <w:sz w:val="20"/>
          <w:szCs w:val="20"/>
        </w:rPr>
      </w:pPr>
      <w:r w:rsidRPr="00EF0F44">
        <w:rPr>
          <w:rFonts w:ascii="Open Sans" w:hAnsi="Open Sans" w:cs="Open Sans"/>
          <w:sz w:val="20"/>
          <w:szCs w:val="20"/>
        </w:rPr>
        <w:t>Complete latest draft of Slide Deck and circulate internally for review.</w:t>
      </w:r>
    </w:p>
    <w:p w14:paraId="5EB48E67" w14:textId="77777777" w:rsidR="00EF0F44" w:rsidRPr="00EF0F44" w:rsidRDefault="00EF0F44" w:rsidP="00EF0F44">
      <w:pPr>
        <w:pStyle w:val="ListParagraph"/>
        <w:numPr>
          <w:ilvl w:val="0"/>
          <w:numId w:val="234"/>
        </w:numPr>
        <w:rPr>
          <w:rFonts w:ascii="Open Sans" w:hAnsi="Open Sans" w:cs="Open Sans"/>
          <w:sz w:val="20"/>
          <w:szCs w:val="20"/>
        </w:rPr>
      </w:pPr>
      <w:r w:rsidRPr="00EF0F44">
        <w:rPr>
          <w:rFonts w:ascii="Open Sans" w:hAnsi="Open Sans" w:cs="Open Sans"/>
          <w:sz w:val="20"/>
          <w:szCs w:val="20"/>
        </w:rPr>
        <w:t>Begin outlining full Vision Narrative document; assign writing responsibilities for each section.</w:t>
      </w:r>
    </w:p>
    <w:p w14:paraId="4FC7E21B" w14:textId="77777777" w:rsidR="00EF0F44" w:rsidRPr="00EF0F44" w:rsidRDefault="00EF0F44" w:rsidP="00EF0F44">
      <w:pPr>
        <w:pStyle w:val="ListParagraph"/>
        <w:numPr>
          <w:ilvl w:val="0"/>
          <w:numId w:val="234"/>
        </w:numPr>
        <w:rPr>
          <w:rFonts w:ascii="Open Sans" w:hAnsi="Open Sans" w:cs="Open Sans"/>
          <w:sz w:val="20"/>
          <w:szCs w:val="20"/>
        </w:rPr>
      </w:pPr>
      <w:r w:rsidRPr="00EF0F44">
        <w:rPr>
          <w:rFonts w:ascii="Open Sans" w:hAnsi="Open Sans" w:cs="Open Sans"/>
          <w:sz w:val="20"/>
          <w:szCs w:val="20"/>
        </w:rPr>
        <w:t>Draft a Q&amp;A or “Myth vs. Fact” insert addressing public misperceptions and FAQs.</w:t>
      </w:r>
    </w:p>
    <w:p w14:paraId="4239F3BC" w14:textId="77777777" w:rsidR="00EF0F44" w:rsidRPr="00EF0F44" w:rsidRDefault="00EF0F44" w:rsidP="00EF0F44">
      <w:pPr>
        <w:pStyle w:val="ListParagraph"/>
        <w:numPr>
          <w:ilvl w:val="0"/>
          <w:numId w:val="234"/>
        </w:numPr>
        <w:rPr>
          <w:rFonts w:ascii="Open Sans" w:hAnsi="Open Sans" w:cs="Open Sans"/>
          <w:sz w:val="20"/>
          <w:szCs w:val="20"/>
        </w:rPr>
      </w:pPr>
      <w:r w:rsidRPr="00EF0F44">
        <w:rPr>
          <w:rFonts w:ascii="Open Sans" w:hAnsi="Open Sans" w:cs="Open Sans"/>
          <w:sz w:val="20"/>
          <w:szCs w:val="20"/>
        </w:rPr>
        <w:t>Plan and schedule Select Board and Planning Board briefings for July.</w:t>
      </w:r>
    </w:p>
    <w:p w14:paraId="4448498A" w14:textId="77777777" w:rsidR="00EF0F44" w:rsidRPr="00EF0F44" w:rsidRDefault="00EF0F44" w:rsidP="00EF0F44">
      <w:pPr>
        <w:pStyle w:val="ListParagraph"/>
        <w:numPr>
          <w:ilvl w:val="0"/>
          <w:numId w:val="234"/>
        </w:numPr>
        <w:rPr>
          <w:rFonts w:ascii="Open Sans" w:hAnsi="Open Sans" w:cs="Open Sans"/>
          <w:sz w:val="20"/>
          <w:szCs w:val="20"/>
        </w:rPr>
      </w:pPr>
      <w:r w:rsidRPr="00EF0F44">
        <w:rPr>
          <w:rFonts w:ascii="Open Sans" w:hAnsi="Open Sans" w:cs="Open Sans"/>
          <w:sz w:val="20"/>
          <w:szCs w:val="20"/>
        </w:rPr>
        <w:t>Coordinate with Town Communications to include Snapshot in newsletter or email outreach.</w:t>
      </w:r>
    </w:p>
    <w:p w14:paraId="243A0F99" w14:textId="77777777" w:rsidR="00EF0F44" w:rsidRPr="00EF0F44" w:rsidRDefault="00EF0F44" w:rsidP="00EF0F44">
      <w:pPr>
        <w:pStyle w:val="ListParagraph"/>
        <w:numPr>
          <w:ilvl w:val="0"/>
          <w:numId w:val="234"/>
        </w:numPr>
        <w:rPr>
          <w:rFonts w:ascii="Open Sans" w:hAnsi="Open Sans" w:cs="Open Sans"/>
          <w:sz w:val="20"/>
          <w:szCs w:val="20"/>
        </w:rPr>
      </w:pPr>
      <w:r w:rsidRPr="00EF0F44">
        <w:rPr>
          <w:rFonts w:ascii="Open Sans" w:hAnsi="Open Sans" w:cs="Open Sans"/>
          <w:sz w:val="20"/>
          <w:szCs w:val="20"/>
        </w:rPr>
        <w:t>Begin early stakeholder engagement with local business owners and civic institutions.</w:t>
      </w:r>
    </w:p>
    <w:p w14:paraId="0D0955E6" w14:textId="19B191A6" w:rsidR="001C1365" w:rsidRPr="00EF0F44" w:rsidRDefault="00EF0F44" w:rsidP="00EF0F44">
      <w:pPr>
        <w:pStyle w:val="ListParagraph"/>
        <w:numPr>
          <w:ilvl w:val="0"/>
          <w:numId w:val="234"/>
        </w:numPr>
        <w:rPr>
          <w:rFonts w:ascii="Open Sans" w:hAnsi="Open Sans" w:cs="Open Sans"/>
          <w:sz w:val="20"/>
          <w:szCs w:val="20"/>
        </w:rPr>
      </w:pPr>
      <w:r w:rsidRPr="00EF0F44">
        <w:rPr>
          <w:rFonts w:ascii="Open Sans" w:hAnsi="Open Sans" w:cs="Open Sans"/>
          <w:sz w:val="20"/>
          <w:szCs w:val="20"/>
        </w:rPr>
        <w:t>Explore design/production options for an animated or narrated video overview.</w:t>
      </w:r>
    </w:p>
    <w:sectPr w:rsidR="001C1365" w:rsidRPr="00EF0F44"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DD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1013880"/>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D1B5E"/>
    <w:multiLevelType w:val="multilevel"/>
    <w:tmpl w:val="49362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8"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167C6C"/>
    <w:multiLevelType w:val="hybridMultilevel"/>
    <w:tmpl w:val="F7763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7755525"/>
    <w:multiLevelType w:val="multilevel"/>
    <w:tmpl w:val="606CA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157E7A"/>
    <w:multiLevelType w:val="multilevel"/>
    <w:tmpl w:val="E758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BD707D"/>
    <w:multiLevelType w:val="hybridMultilevel"/>
    <w:tmpl w:val="6994A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BE1C0D"/>
    <w:multiLevelType w:val="hybridMultilevel"/>
    <w:tmpl w:val="A204DD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B5321E"/>
    <w:multiLevelType w:val="multilevel"/>
    <w:tmpl w:val="E5300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57D1E66"/>
    <w:multiLevelType w:val="multilevel"/>
    <w:tmpl w:val="E95E3762"/>
    <w:lvl w:ilvl="0">
      <w:start w:val="4"/>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9"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AF67C4"/>
    <w:multiLevelType w:val="hybridMultilevel"/>
    <w:tmpl w:val="3E9AF7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16B3095C"/>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5"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8762855"/>
    <w:multiLevelType w:val="hybridMultilevel"/>
    <w:tmpl w:val="12F6E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92E2A5E"/>
    <w:multiLevelType w:val="multilevel"/>
    <w:tmpl w:val="0B3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B2D56C3"/>
    <w:multiLevelType w:val="hybridMultilevel"/>
    <w:tmpl w:val="7032C8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1BF53F8F"/>
    <w:multiLevelType w:val="hybridMultilevel"/>
    <w:tmpl w:val="DC44B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8"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1E34AA8"/>
    <w:multiLevelType w:val="hybridMultilevel"/>
    <w:tmpl w:val="8A9AA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2DFB2FAA"/>
    <w:multiLevelType w:val="multilevel"/>
    <w:tmpl w:val="C9F69D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6"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2E82A84"/>
    <w:multiLevelType w:val="multilevel"/>
    <w:tmpl w:val="42EE338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4" w15:restartNumberingAfterBreak="0">
    <w:nsid w:val="342B0B64"/>
    <w:multiLevelType w:val="multilevel"/>
    <w:tmpl w:val="741A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6"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8"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9"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9BA4F5A"/>
    <w:multiLevelType w:val="hybridMultilevel"/>
    <w:tmpl w:val="EB722A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A2C65E1"/>
    <w:multiLevelType w:val="multilevel"/>
    <w:tmpl w:val="611C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3C7924CC"/>
    <w:multiLevelType w:val="multilevel"/>
    <w:tmpl w:val="66CAC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69"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0"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F333F4A"/>
    <w:multiLevelType w:val="multilevel"/>
    <w:tmpl w:val="714CF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5EB1A75"/>
    <w:multiLevelType w:val="hybridMultilevel"/>
    <w:tmpl w:val="83083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7"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67526EA"/>
    <w:multiLevelType w:val="multilevel"/>
    <w:tmpl w:val="2C52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5"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9"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0"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CF80615"/>
    <w:multiLevelType w:val="multilevel"/>
    <w:tmpl w:val="F9AA7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E9C7965"/>
    <w:multiLevelType w:val="multilevel"/>
    <w:tmpl w:val="D580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075531C"/>
    <w:multiLevelType w:val="multilevel"/>
    <w:tmpl w:val="2372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13F31F6"/>
    <w:multiLevelType w:val="multilevel"/>
    <w:tmpl w:val="71CAD04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4"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3593856"/>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33"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5B70E29"/>
    <w:multiLevelType w:val="hybridMultilevel"/>
    <w:tmpl w:val="B5924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69E45AC"/>
    <w:multiLevelType w:val="multilevel"/>
    <w:tmpl w:val="110A0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4"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8" w15:restartNumberingAfterBreak="0">
    <w:nsid w:val="5BEC2F35"/>
    <w:multiLevelType w:val="multilevel"/>
    <w:tmpl w:val="A2541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15:restartNumberingAfterBreak="0">
    <w:nsid w:val="5EB63EF1"/>
    <w:multiLevelType w:val="hybridMultilevel"/>
    <w:tmpl w:val="BC58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8"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0BB3BA9"/>
    <w:multiLevelType w:val="multilevel"/>
    <w:tmpl w:val="0554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3DF2EEA"/>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78"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BCD70F1"/>
    <w:multiLevelType w:val="hybridMultilevel"/>
    <w:tmpl w:val="9A288C1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9" w15:restartNumberingAfterBreak="0">
    <w:nsid w:val="6C34465B"/>
    <w:multiLevelType w:val="hybridMultilevel"/>
    <w:tmpl w:val="A09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0"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DAE70FF"/>
    <w:multiLevelType w:val="multilevel"/>
    <w:tmpl w:val="22B27566"/>
    <w:lvl w:ilvl="0">
      <w:start w:val="4"/>
      <w:numFmt w:val="decimal"/>
      <w:lvlText w:val="%1."/>
      <w:lvlJc w:val="left"/>
      <w:pPr>
        <w:tabs>
          <w:tab w:val="num" w:pos="360"/>
        </w:tabs>
        <w:ind w:left="360" w:hanging="360"/>
      </w:pPr>
      <w:rPr>
        <w:rFonts w:hint="default"/>
      </w:rPr>
    </w:lvl>
    <w:lvl w:ilvl="1">
      <w:start w:val="5"/>
      <w:numFmt w:val="decimal"/>
      <w:lvlText w:val="%2."/>
      <w:lvlJc w:val="left"/>
      <w:pPr>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2"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EDC2A34"/>
    <w:multiLevelType w:val="multilevel"/>
    <w:tmpl w:val="93AA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1"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48552DC"/>
    <w:multiLevelType w:val="multilevel"/>
    <w:tmpl w:val="CD1E95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9"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5"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7BC26C6"/>
    <w:multiLevelType w:val="multilevel"/>
    <w:tmpl w:val="5902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B2805DE"/>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5"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BDB47F5"/>
    <w:multiLevelType w:val="multilevel"/>
    <w:tmpl w:val="877628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37"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8"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CCA29A2"/>
    <w:multiLevelType w:val="multilevel"/>
    <w:tmpl w:val="CD76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8"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0"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7FCD3DCD"/>
    <w:multiLevelType w:val="hybridMultilevel"/>
    <w:tmpl w:val="24A2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8516654">
    <w:abstractNumId w:val="230"/>
  </w:num>
  <w:num w:numId="2" w16cid:durableId="1200240503">
    <w:abstractNumId w:val="14"/>
  </w:num>
  <w:num w:numId="3" w16cid:durableId="1934974560">
    <w:abstractNumId w:val="19"/>
  </w:num>
  <w:num w:numId="4" w16cid:durableId="1591155380">
    <w:abstractNumId w:val="235"/>
  </w:num>
  <w:num w:numId="5" w16cid:durableId="80882359">
    <w:abstractNumId w:val="117"/>
  </w:num>
  <w:num w:numId="6" w16cid:durableId="1635721845">
    <w:abstractNumId w:val="284"/>
  </w:num>
  <w:num w:numId="7" w16cid:durableId="824249315">
    <w:abstractNumId w:val="105"/>
  </w:num>
  <w:num w:numId="8" w16cid:durableId="493305321">
    <w:abstractNumId w:val="189"/>
  </w:num>
  <w:num w:numId="9" w16cid:durableId="105514522">
    <w:abstractNumId w:val="275"/>
  </w:num>
  <w:num w:numId="10" w16cid:durableId="891574946">
    <w:abstractNumId w:val="139"/>
  </w:num>
  <w:num w:numId="11" w16cid:durableId="971786471">
    <w:abstractNumId w:val="172"/>
  </w:num>
  <w:num w:numId="12" w16cid:durableId="914776550">
    <w:abstractNumId w:val="131"/>
  </w:num>
  <w:num w:numId="13" w16cid:durableId="516963513">
    <w:abstractNumId w:val="313"/>
  </w:num>
  <w:num w:numId="14" w16cid:durableId="1088237601">
    <w:abstractNumId w:val="249"/>
  </w:num>
  <w:num w:numId="15" w16cid:durableId="700671835">
    <w:abstractNumId w:val="79"/>
  </w:num>
  <w:num w:numId="16" w16cid:durableId="441803280">
    <w:abstractNumId w:val="215"/>
  </w:num>
  <w:num w:numId="17" w16cid:durableId="1301882693">
    <w:abstractNumId w:val="240"/>
  </w:num>
  <w:num w:numId="18" w16cid:durableId="4475884">
    <w:abstractNumId w:val="142"/>
  </w:num>
  <w:num w:numId="19" w16cid:durableId="1927373450">
    <w:abstractNumId w:val="229"/>
  </w:num>
  <w:num w:numId="20" w16cid:durableId="1009600680">
    <w:abstractNumId w:val="237"/>
  </w:num>
  <w:num w:numId="21" w16cid:durableId="786631121">
    <w:abstractNumId w:val="87"/>
  </w:num>
  <w:num w:numId="22" w16cid:durableId="1421220786">
    <w:abstractNumId w:val="163"/>
  </w:num>
  <w:num w:numId="23" w16cid:durableId="1506045666">
    <w:abstractNumId w:val="106"/>
  </w:num>
  <w:num w:numId="24" w16cid:durableId="138693224">
    <w:abstractNumId w:val="151"/>
  </w:num>
  <w:num w:numId="25" w16cid:durableId="1656495057">
    <w:abstractNumId w:val="29"/>
  </w:num>
  <w:num w:numId="26" w16cid:durableId="1687902918">
    <w:abstractNumId w:val="280"/>
  </w:num>
  <w:num w:numId="27" w16cid:durableId="1966040920">
    <w:abstractNumId w:val="74"/>
  </w:num>
  <w:num w:numId="28" w16cid:durableId="921723338">
    <w:abstractNumId w:val="285"/>
  </w:num>
  <w:num w:numId="29" w16cid:durableId="1601258745">
    <w:abstractNumId w:val="250"/>
  </w:num>
  <w:num w:numId="30" w16cid:durableId="1688169794">
    <w:abstractNumId w:val="247"/>
  </w:num>
  <w:num w:numId="31" w16cid:durableId="442265455">
    <w:abstractNumId w:val="205"/>
  </w:num>
  <w:num w:numId="32" w16cid:durableId="2035765785">
    <w:abstractNumId w:val="159"/>
  </w:num>
  <w:num w:numId="33" w16cid:durableId="1306546607">
    <w:abstractNumId w:val="206"/>
  </w:num>
  <w:num w:numId="34" w16cid:durableId="768037975">
    <w:abstractNumId w:val="255"/>
  </w:num>
  <w:num w:numId="35" w16cid:durableId="538784348">
    <w:abstractNumId w:val="107"/>
  </w:num>
  <w:num w:numId="36" w16cid:durableId="951663959">
    <w:abstractNumId w:val="34"/>
  </w:num>
  <w:num w:numId="37" w16cid:durableId="586769839">
    <w:abstractNumId w:val="180"/>
  </w:num>
  <w:num w:numId="38" w16cid:durableId="360977541">
    <w:abstractNumId w:val="124"/>
  </w:num>
  <w:num w:numId="39" w16cid:durableId="247811044">
    <w:abstractNumId w:val="133"/>
  </w:num>
  <w:num w:numId="40" w16cid:durableId="209608587">
    <w:abstractNumId w:val="46"/>
  </w:num>
  <w:num w:numId="41" w16cid:durableId="1648436312">
    <w:abstractNumId w:val="315"/>
  </w:num>
  <w:num w:numId="42" w16cid:durableId="276832440">
    <w:abstractNumId w:val="321"/>
  </w:num>
  <w:num w:numId="43" w16cid:durableId="1521890559">
    <w:abstractNumId w:val="294"/>
  </w:num>
  <w:num w:numId="44" w16cid:durableId="371660458">
    <w:abstractNumId w:val="90"/>
  </w:num>
  <w:num w:numId="45" w16cid:durableId="609776006">
    <w:abstractNumId w:val="303"/>
  </w:num>
  <w:num w:numId="46" w16cid:durableId="2094273126">
    <w:abstractNumId w:val="27"/>
  </w:num>
  <w:num w:numId="47" w16cid:durableId="157161387">
    <w:abstractNumId w:val="294"/>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196"/>
  </w:num>
  <w:num w:numId="49" w16cid:durableId="1336959852">
    <w:abstractNumId w:val="342"/>
  </w:num>
  <w:num w:numId="50" w16cid:durableId="1238053596">
    <w:abstractNumId w:val="244"/>
  </w:num>
  <w:num w:numId="51" w16cid:durableId="1113132144">
    <w:abstractNumId w:val="269"/>
  </w:num>
  <w:num w:numId="52" w16cid:durableId="814297828">
    <w:abstractNumId w:val="77"/>
  </w:num>
  <w:num w:numId="53" w16cid:durableId="307784407">
    <w:abstractNumId w:val="0"/>
  </w:num>
  <w:num w:numId="54" w16cid:durableId="811293469">
    <w:abstractNumId w:val="184"/>
  </w:num>
  <w:num w:numId="55" w16cid:durableId="40598836">
    <w:abstractNumId w:val="55"/>
  </w:num>
  <w:num w:numId="56" w16cid:durableId="2064324836">
    <w:abstractNumId w:val="67"/>
  </w:num>
  <w:num w:numId="57" w16cid:durableId="1444420135">
    <w:abstractNumId w:val="4"/>
  </w:num>
  <w:num w:numId="58" w16cid:durableId="2119251217">
    <w:abstractNumId w:val="48"/>
  </w:num>
  <w:num w:numId="59" w16cid:durableId="1168861996">
    <w:abstractNumId w:val="140"/>
  </w:num>
  <w:num w:numId="60" w16cid:durableId="1425684239">
    <w:abstractNumId w:val="44"/>
  </w:num>
  <w:num w:numId="61" w16cid:durableId="36008971">
    <w:abstractNumId w:val="257"/>
  </w:num>
  <w:num w:numId="62" w16cid:durableId="1398939568">
    <w:abstractNumId w:val="337"/>
  </w:num>
  <w:num w:numId="63" w16cid:durableId="225193262">
    <w:abstractNumId w:val="123"/>
  </w:num>
  <w:num w:numId="64" w16cid:durableId="1378891657">
    <w:abstractNumId w:val="68"/>
  </w:num>
  <w:num w:numId="65" w16cid:durableId="1501316057">
    <w:abstractNumId w:val="347"/>
  </w:num>
  <w:num w:numId="66" w16cid:durableId="44068232">
    <w:abstractNumId w:val="218"/>
  </w:num>
  <w:num w:numId="67" w16cid:durableId="1215039642">
    <w:abstractNumId w:val="130"/>
  </w:num>
  <w:num w:numId="68" w16cid:durableId="503474472">
    <w:abstractNumId w:val="111"/>
  </w:num>
  <w:num w:numId="69" w16cid:durableId="1436515351">
    <w:abstractNumId w:val="83"/>
  </w:num>
  <w:num w:numId="70" w16cid:durableId="1224635126">
    <w:abstractNumId w:val="208"/>
  </w:num>
  <w:num w:numId="71" w16cid:durableId="1302998630">
    <w:abstractNumId w:val="243"/>
  </w:num>
  <w:num w:numId="72" w16cid:durableId="642849675">
    <w:abstractNumId w:val="204"/>
  </w:num>
  <w:num w:numId="73" w16cid:durableId="1454714112">
    <w:abstractNumId w:val="76"/>
  </w:num>
  <w:num w:numId="74" w16cid:durableId="1703091979">
    <w:abstractNumId w:val="40"/>
  </w:num>
  <w:num w:numId="75" w16cid:durableId="1695110922">
    <w:abstractNumId w:val="122"/>
  </w:num>
  <w:num w:numId="76" w16cid:durableId="593637807">
    <w:abstractNumId w:val="253"/>
  </w:num>
  <w:num w:numId="77" w16cid:durableId="1707755095">
    <w:abstractNumId w:val="174"/>
  </w:num>
  <w:num w:numId="78" w16cid:durableId="1361707747">
    <w:abstractNumId w:val="199"/>
  </w:num>
  <w:num w:numId="79" w16cid:durableId="550967377">
    <w:abstractNumId w:val="309"/>
  </w:num>
  <w:num w:numId="80" w16cid:durableId="1579292489">
    <w:abstractNumId w:val="22"/>
  </w:num>
  <w:num w:numId="81" w16cid:durableId="147719127">
    <w:abstractNumId w:val="42"/>
  </w:num>
  <w:num w:numId="82" w16cid:durableId="434714221">
    <w:abstractNumId w:val="137"/>
  </w:num>
  <w:num w:numId="83" w16cid:durableId="2139294443">
    <w:abstractNumId w:val="346"/>
  </w:num>
  <w:num w:numId="84" w16cid:durableId="721638269">
    <w:abstractNumId w:val="88"/>
  </w:num>
  <w:num w:numId="85" w16cid:durableId="1646087227">
    <w:abstractNumId w:val="114"/>
  </w:num>
  <w:num w:numId="86" w16cid:durableId="1158691490">
    <w:abstractNumId w:val="281"/>
  </w:num>
  <w:num w:numId="87" w16cid:durableId="616253677">
    <w:abstractNumId w:val="113"/>
  </w:num>
  <w:num w:numId="88" w16cid:durableId="2039550444">
    <w:abstractNumId w:val="286"/>
  </w:num>
  <w:num w:numId="89" w16cid:durableId="125587426">
    <w:abstractNumId w:val="207"/>
  </w:num>
  <w:num w:numId="90" w16cid:durableId="1868444903">
    <w:abstractNumId w:val="287"/>
  </w:num>
  <w:num w:numId="91" w16cid:durableId="1075397624">
    <w:abstractNumId w:val="129"/>
  </w:num>
  <w:num w:numId="92" w16cid:durableId="2041124173">
    <w:abstractNumId w:val="234"/>
  </w:num>
  <w:num w:numId="93" w16cid:durableId="995576349">
    <w:abstractNumId w:val="314"/>
  </w:num>
  <w:num w:numId="94" w16cid:durableId="1458723082">
    <w:abstractNumId w:val="115"/>
  </w:num>
  <w:num w:numId="95" w16cid:durableId="2093812821">
    <w:abstractNumId w:val="231"/>
  </w:num>
  <w:num w:numId="96" w16cid:durableId="681474975">
    <w:abstractNumId w:val="219"/>
  </w:num>
  <w:num w:numId="97" w16cid:durableId="2131775791">
    <w:abstractNumId w:val="217"/>
  </w:num>
  <w:num w:numId="98" w16cid:durableId="1526626853">
    <w:abstractNumId w:val="178"/>
  </w:num>
  <w:num w:numId="99" w16cid:durableId="2046758940">
    <w:abstractNumId w:val="112"/>
  </w:num>
  <w:num w:numId="100" w16cid:durableId="1467118348">
    <w:abstractNumId w:val="138"/>
  </w:num>
  <w:num w:numId="101" w16cid:durableId="2113354183">
    <w:abstractNumId w:val="311"/>
  </w:num>
  <w:num w:numId="102" w16cid:durableId="755517588">
    <w:abstractNumId w:val="236"/>
  </w:num>
  <w:num w:numId="103" w16cid:durableId="163084185">
    <w:abstractNumId w:val="23"/>
  </w:num>
  <w:num w:numId="104" w16cid:durableId="362556576">
    <w:abstractNumId w:val="329"/>
  </w:num>
  <w:num w:numId="105" w16cid:durableId="1398934725">
    <w:abstractNumId w:val="146"/>
  </w:num>
  <w:num w:numId="106" w16cid:durableId="588386381">
    <w:abstractNumId w:val="8"/>
  </w:num>
  <w:num w:numId="107" w16cid:durableId="920287406">
    <w:abstractNumId w:val="316"/>
  </w:num>
  <w:num w:numId="108" w16cid:durableId="1479611640">
    <w:abstractNumId w:val="49"/>
  </w:num>
  <w:num w:numId="109" w16cid:durableId="1377467038">
    <w:abstractNumId w:val="274"/>
  </w:num>
  <w:num w:numId="110" w16cid:durableId="115757235">
    <w:abstractNumId w:val="65"/>
  </w:num>
  <w:num w:numId="111" w16cid:durableId="1390108198">
    <w:abstractNumId w:val="52"/>
  </w:num>
  <w:num w:numId="112" w16cid:durableId="2062750360">
    <w:abstractNumId w:val="62"/>
  </w:num>
  <w:num w:numId="113" w16cid:durableId="133790340">
    <w:abstractNumId w:val="283"/>
  </w:num>
  <w:num w:numId="114" w16cid:durableId="1269267295">
    <w:abstractNumId w:val="128"/>
  </w:num>
  <w:num w:numId="115" w16cid:durableId="518666016">
    <w:abstractNumId w:val="319"/>
  </w:num>
  <w:num w:numId="116" w16cid:durableId="782001406">
    <w:abstractNumId w:val="121"/>
  </w:num>
  <w:num w:numId="117" w16cid:durableId="1594624057">
    <w:abstractNumId w:val="38"/>
  </w:num>
  <w:num w:numId="118" w16cid:durableId="1591811071">
    <w:abstractNumId w:val="126"/>
  </w:num>
  <w:num w:numId="119" w16cid:durableId="276984799">
    <w:abstractNumId w:val="325"/>
  </w:num>
  <w:num w:numId="120" w16cid:durableId="1085959091">
    <w:abstractNumId w:val="47"/>
  </w:num>
  <w:num w:numId="121" w16cid:durableId="616641187">
    <w:abstractNumId w:val="50"/>
  </w:num>
  <w:num w:numId="122" w16cid:durableId="587272583">
    <w:abstractNumId w:val="225"/>
  </w:num>
  <w:num w:numId="123" w16cid:durableId="2113738874">
    <w:abstractNumId w:val="53"/>
  </w:num>
  <w:num w:numId="124" w16cid:durableId="1429305211">
    <w:abstractNumId w:val="175"/>
  </w:num>
  <w:num w:numId="125" w16cid:durableId="2117750453">
    <w:abstractNumId w:val="323"/>
  </w:num>
  <w:num w:numId="126" w16cid:durableId="797381632">
    <w:abstractNumId w:val="141"/>
  </w:num>
  <w:num w:numId="127" w16cid:durableId="412970496">
    <w:abstractNumId w:val="177"/>
  </w:num>
  <w:num w:numId="128" w16cid:durableId="941642125">
    <w:abstractNumId w:val="233"/>
  </w:num>
  <w:num w:numId="129" w16cid:durableId="161624407">
    <w:abstractNumId w:val="32"/>
  </w:num>
  <w:num w:numId="130" w16cid:durableId="557129193">
    <w:abstractNumId w:val="94"/>
  </w:num>
  <w:num w:numId="131" w16cid:durableId="101343604">
    <w:abstractNumId w:val="262"/>
  </w:num>
  <w:num w:numId="132" w16cid:durableId="205915981">
    <w:abstractNumId w:val="160"/>
  </w:num>
  <w:num w:numId="133" w16cid:durableId="1924953748">
    <w:abstractNumId w:val="256"/>
  </w:num>
  <w:num w:numId="134" w16cid:durableId="124007460">
    <w:abstractNumId w:val="220"/>
  </w:num>
  <w:num w:numId="135" w16cid:durableId="979306629">
    <w:abstractNumId w:val="343"/>
  </w:num>
  <w:num w:numId="136" w16cid:durableId="854227975">
    <w:abstractNumId w:val="327"/>
  </w:num>
  <w:num w:numId="137" w16cid:durableId="63720455">
    <w:abstractNumId w:val="297"/>
  </w:num>
  <w:num w:numId="138" w16cid:durableId="1252203343">
    <w:abstractNumId w:val="292"/>
  </w:num>
  <w:num w:numId="139" w16cid:durableId="818303852">
    <w:abstractNumId w:val="268"/>
  </w:num>
  <w:num w:numId="140" w16cid:durableId="567150396">
    <w:abstractNumId w:val="119"/>
  </w:num>
  <w:num w:numId="141" w16cid:durableId="362022734">
    <w:abstractNumId w:val="312"/>
  </w:num>
  <w:num w:numId="142" w16cid:durableId="1765803153">
    <w:abstractNumId w:val="305"/>
  </w:num>
  <w:num w:numId="143" w16cid:durableId="1480611949">
    <w:abstractNumId w:val="91"/>
  </w:num>
  <w:num w:numId="144" w16cid:durableId="593976726">
    <w:abstractNumId w:val="21"/>
  </w:num>
  <w:num w:numId="145" w16cid:durableId="962617418">
    <w:abstractNumId w:val="187"/>
  </w:num>
  <w:num w:numId="146" w16cid:durableId="6759390">
    <w:abstractNumId w:val="150"/>
  </w:num>
  <w:num w:numId="147" w16cid:durableId="733235408">
    <w:abstractNumId w:val="103"/>
  </w:num>
  <w:num w:numId="148" w16cid:durableId="784007896">
    <w:abstractNumId w:val="54"/>
  </w:num>
  <w:num w:numId="149" w16cid:durableId="1082406630">
    <w:abstractNumId w:val="251"/>
  </w:num>
  <w:num w:numId="150" w16cid:durableId="1755391599">
    <w:abstractNumId w:val="211"/>
  </w:num>
  <w:num w:numId="151" w16cid:durableId="1043210663">
    <w:abstractNumId w:val="153"/>
  </w:num>
  <w:num w:numId="152" w16cid:durableId="613362533">
    <w:abstractNumId w:val="335"/>
  </w:num>
  <w:num w:numId="153" w16cid:durableId="709115243">
    <w:abstractNumId w:val="6"/>
  </w:num>
  <w:num w:numId="154" w16cid:durableId="302470116">
    <w:abstractNumId w:val="11"/>
  </w:num>
  <w:num w:numId="155" w16cid:durableId="1335184522">
    <w:abstractNumId w:val="12"/>
  </w:num>
  <w:num w:numId="156" w16cid:durableId="2042245809">
    <w:abstractNumId w:val="282"/>
  </w:num>
  <w:num w:numId="157" w16cid:durableId="384643885">
    <w:abstractNumId w:val="348"/>
  </w:num>
  <w:num w:numId="158" w16cid:durableId="739641613">
    <w:abstractNumId w:val="241"/>
  </w:num>
  <w:num w:numId="159" w16cid:durableId="1702435762">
    <w:abstractNumId w:val="98"/>
  </w:num>
  <w:num w:numId="160" w16cid:durableId="1541436604">
    <w:abstractNumId w:val="66"/>
  </w:num>
  <w:num w:numId="161" w16cid:durableId="292369093">
    <w:abstractNumId w:val="351"/>
  </w:num>
  <w:num w:numId="162" w16cid:durableId="1029917474">
    <w:abstractNumId w:val="92"/>
  </w:num>
  <w:num w:numId="163" w16cid:durableId="559247583">
    <w:abstractNumId w:val="104"/>
  </w:num>
  <w:num w:numId="164" w16cid:durableId="1643274051">
    <w:abstractNumId w:val="332"/>
  </w:num>
  <w:num w:numId="165" w16cid:durableId="775826577">
    <w:abstractNumId w:val="212"/>
  </w:num>
  <w:num w:numId="166" w16cid:durableId="1237280706">
    <w:abstractNumId w:val="306"/>
  </w:num>
  <w:num w:numId="167" w16cid:durableId="1134177507">
    <w:abstractNumId w:val="193"/>
  </w:num>
  <w:num w:numId="168" w16cid:durableId="1279414519">
    <w:abstractNumId w:val="221"/>
  </w:num>
  <w:num w:numId="169" w16cid:durableId="1890872477">
    <w:abstractNumId w:val="56"/>
  </w:num>
  <w:num w:numId="170" w16cid:durableId="546332475">
    <w:abstractNumId w:val="59"/>
  </w:num>
  <w:num w:numId="171" w16cid:durableId="1332567889">
    <w:abstractNumId w:val="340"/>
  </w:num>
  <w:num w:numId="172" w16cid:durableId="967668484">
    <w:abstractNumId w:val="176"/>
  </w:num>
  <w:num w:numId="173" w16cid:durableId="1301374740">
    <w:abstractNumId w:val="228"/>
  </w:num>
  <w:num w:numId="174" w16cid:durableId="322009958">
    <w:abstractNumId w:val="181"/>
  </w:num>
  <w:num w:numId="175" w16cid:durableId="196164777">
    <w:abstractNumId w:val="190"/>
  </w:num>
  <w:num w:numId="176" w16cid:durableId="1371224294">
    <w:abstractNumId w:val="248"/>
  </w:num>
  <w:num w:numId="177" w16cid:durableId="394741082">
    <w:abstractNumId w:val="31"/>
  </w:num>
  <w:num w:numId="178" w16cid:durableId="880749083">
    <w:abstractNumId w:val="82"/>
  </w:num>
  <w:num w:numId="179" w16cid:durableId="27148066">
    <w:abstractNumId w:val="152"/>
  </w:num>
  <w:num w:numId="180" w16cid:durableId="131869978">
    <w:abstractNumId w:val="350"/>
  </w:num>
  <w:num w:numId="181" w16cid:durableId="410202306">
    <w:abstractNumId w:val="226"/>
  </w:num>
  <w:num w:numId="182" w16cid:durableId="1425758174">
    <w:abstractNumId w:val="69"/>
  </w:num>
  <w:num w:numId="183" w16cid:durableId="1000818547">
    <w:abstractNumId w:val="170"/>
  </w:num>
  <w:num w:numId="184" w16cid:durableId="613827194">
    <w:abstractNumId w:val="183"/>
  </w:num>
  <w:num w:numId="185" w16cid:durableId="259526594">
    <w:abstractNumId w:val="35"/>
  </w:num>
  <w:num w:numId="186" w16cid:durableId="582111802">
    <w:abstractNumId w:val="186"/>
  </w:num>
  <w:num w:numId="187" w16cid:durableId="771052548">
    <w:abstractNumId w:val="227"/>
  </w:num>
  <w:num w:numId="188" w16cid:durableId="1807233688">
    <w:abstractNumId w:val="302"/>
  </w:num>
  <w:num w:numId="189" w16cid:durableId="1676152309">
    <w:abstractNumId w:val="162"/>
  </w:num>
  <w:num w:numId="190" w16cid:durableId="413746566">
    <w:abstractNumId w:val="263"/>
  </w:num>
  <w:num w:numId="191" w16cid:durableId="1720740427">
    <w:abstractNumId w:val="13"/>
  </w:num>
  <w:num w:numId="192" w16cid:durableId="1835337808">
    <w:abstractNumId w:val="41"/>
  </w:num>
  <w:num w:numId="193" w16cid:durableId="1273973827">
    <w:abstractNumId w:val="290"/>
  </w:num>
  <w:num w:numId="194" w16cid:durableId="178349755">
    <w:abstractNumId w:val="272"/>
  </w:num>
  <w:num w:numId="195" w16cid:durableId="1229073121">
    <w:abstractNumId w:val="158"/>
  </w:num>
  <w:num w:numId="196" w16cid:durableId="1736469924">
    <w:abstractNumId w:val="331"/>
  </w:num>
  <w:num w:numId="197" w16cid:durableId="1524245600">
    <w:abstractNumId w:val="188"/>
  </w:num>
  <w:num w:numId="198" w16cid:durableId="140075837">
    <w:abstractNumId w:val="166"/>
  </w:num>
  <w:num w:numId="199" w16cid:durableId="2054691930">
    <w:abstractNumId w:val="320"/>
  </w:num>
  <w:num w:numId="200" w16cid:durableId="165096986">
    <w:abstractNumId w:val="278"/>
  </w:num>
  <w:num w:numId="201" w16cid:durableId="687803069">
    <w:abstractNumId w:val="210"/>
  </w:num>
  <w:num w:numId="202" w16cid:durableId="407581809">
    <w:abstractNumId w:val="61"/>
  </w:num>
  <w:num w:numId="203" w16cid:durableId="1215461338">
    <w:abstractNumId w:val="57"/>
  </w:num>
  <w:num w:numId="204" w16cid:durableId="1067916000">
    <w:abstractNumId w:val="185"/>
  </w:num>
  <w:num w:numId="205" w16cid:durableId="1152214309">
    <w:abstractNumId w:val="322"/>
  </w:num>
  <w:num w:numId="206" w16cid:durableId="728499534">
    <w:abstractNumId w:val="156"/>
  </w:num>
  <w:num w:numId="207" w16cid:durableId="814494707">
    <w:abstractNumId w:val="179"/>
  </w:num>
  <w:num w:numId="208" w16cid:durableId="542207777">
    <w:abstractNumId w:val="109"/>
  </w:num>
  <w:num w:numId="209" w16cid:durableId="2129622795">
    <w:abstractNumId w:val="171"/>
  </w:num>
  <w:num w:numId="210" w16cid:durableId="1582981961">
    <w:abstractNumId w:val="131"/>
  </w:num>
  <w:num w:numId="211" w16cid:durableId="44951315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185"/>
  </w:num>
  <w:num w:numId="214" w16cid:durableId="1955626885">
    <w:abstractNumId w:val="156"/>
  </w:num>
  <w:num w:numId="215" w16cid:durableId="811171700">
    <w:abstractNumId w:val="179"/>
  </w:num>
  <w:num w:numId="216" w16cid:durableId="177815611">
    <w:abstractNumId w:val="109"/>
  </w:num>
  <w:num w:numId="217" w16cid:durableId="133064636">
    <w:abstractNumId w:val="171"/>
  </w:num>
  <w:num w:numId="218" w16cid:durableId="1978490723">
    <w:abstractNumId w:val="126"/>
  </w:num>
  <w:num w:numId="219" w16cid:durableId="236935883">
    <w:abstractNumId w:val="293"/>
  </w:num>
  <w:num w:numId="220" w16cid:durableId="61879969">
    <w:abstractNumId w:val="86"/>
  </w:num>
  <w:num w:numId="221" w16cid:durableId="265160799">
    <w:abstractNumId w:val="45"/>
  </w:num>
  <w:num w:numId="222" w16cid:durableId="545724050">
    <w:abstractNumId w:val="344"/>
  </w:num>
  <w:num w:numId="223" w16cid:durableId="1754205845">
    <w:abstractNumId w:val="28"/>
  </w:num>
  <w:num w:numId="224" w16cid:durableId="800538564">
    <w:abstractNumId w:val="25"/>
  </w:num>
  <w:num w:numId="225" w16cid:durableId="1978729265">
    <w:abstractNumId w:val="195"/>
  </w:num>
  <w:num w:numId="226" w16cid:durableId="531462311">
    <w:abstractNumId w:val="81"/>
  </w:num>
  <w:num w:numId="227" w16cid:durableId="1926105636">
    <w:abstractNumId w:val="3"/>
  </w:num>
  <w:num w:numId="228" w16cid:durableId="2038235790">
    <w:abstractNumId w:val="136"/>
  </w:num>
  <w:num w:numId="229" w16cid:durableId="1733652513">
    <w:abstractNumId w:val="102"/>
  </w:num>
  <w:num w:numId="230" w16cid:durableId="23406785">
    <w:abstractNumId w:val="326"/>
  </w:num>
  <w:num w:numId="231" w16cid:durableId="1249922092">
    <w:abstractNumId w:val="93"/>
  </w:num>
  <w:num w:numId="232" w16cid:durableId="1804496033">
    <w:abstractNumId w:val="317"/>
  </w:num>
  <w:num w:numId="233" w16cid:durableId="1459954423">
    <w:abstractNumId w:val="118"/>
  </w:num>
  <w:num w:numId="234" w16cid:durableId="490294766">
    <w:abstractNumId w:val="291"/>
  </w:num>
  <w:num w:numId="235" w16cid:durableId="262812072">
    <w:abstractNumId w:val="10"/>
  </w:num>
  <w:num w:numId="236" w16cid:durableId="1492788540">
    <w:abstractNumId w:val="203"/>
  </w:num>
  <w:num w:numId="237" w16cid:durableId="1612786768">
    <w:abstractNumId w:val="60"/>
  </w:num>
  <w:num w:numId="238" w16cid:durableId="1686712362">
    <w:abstractNumId w:val="164"/>
  </w:num>
  <w:num w:numId="239" w16cid:durableId="168952931">
    <w:abstractNumId w:val="17"/>
  </w:num>
  <w:num w:numId="240" w16cid:durableId="1108701634">
    <w:abstractNumId w:val="276"/>
  </w:num>
  <w:num w:numId="241" w16cid:durableId="1246188151">
    <w:abstractNumId w:val="71"/>
  </w:num>
  <w:num w:numId="242" w16cid:durableId="2111731947">
    <w:abstractNumId w:val="245"/>
  </w:num>
  <w:num w:numId="243" w16cid:durableId="1315067333">
    <w:abstractNumId w:val="89"/>
  </w:num>
  <w:num w:numId="244" w16cid:durableId="588273695">
    <w:abstractNumId w:val="120"/>
  </w:num>
  <w:num w:numId="245" w16cid:durableId="1040473017">
    <w:abstractNumId w:val="300"/>
  </w:num>
  <w:num w:numId="246" w16cid:durableId="1068066357">
    <w:abstractNumId w:val="167"/>
  </w:num>
  <w:num w:numId="247" w16cid:durableId="330186689">
    <w:abstractNumId w:val="43"/>
  </w:num>
  <w:num w:numId="248" w16cid:durableId="1853035551">
    <w:abstractNumId w:val="108"/>
  </w:num>
  <w:num w:numId="249" w16cid:durableId="39130239">
    <w:abstractNumId w:val="24"/>
  </w:num>
  <w:num w:numId="250" w16cid:durableId="1075393805">
    <w:abstractNumId w:val="345"/>
  </w:num>
  <w:num w:numId="251" w16cid:durableId="1341347108">
    <w:abstractNumId w:val="9"/>
  </w:num>
  <w:num w:numId="252" w16cid:durableId="827206667">
    <w:abstractNumId w:val="246"/>
  </w:num>
  <w:num w:numId="253" w16cid:durableId="1861550923">
    <w:abstractNumId w:val="252"/>
  </w:num>
  <w:num w:numId="254" w16cid:durableId="2059548494">
    <w:abstractNumId w:val="192"/>
  </w:num>
  <w:num w:numId="255" w16cid:durableId="746805059">
    <w:abstractNumId w:val="304"/>
  </w:num>
  <w:num w:numId="256" w16cid:durableId="2106655119">
    <w:abstractNumId w:val="333"/>
  </w:num>
  <w:num w:numId="257" w16cid:durableId="697658230">
    <w:abstractNumId w:val="295"/>
  </w:num>
  <w:num w:numId="258" w16cid:durableId="1731808026">
    <w:abstractNumId w:val="224"/>
  </w:num>
  <w:num w:numId="259" w16cid:durableId="216403063">
    <w:abstractNumId w:val="330"/>
  </w:num>
  <w:num w:numId="260" w16cid:durableId="311252014">
    <w:abstractNumId w:val="289"/>
  </w:num>
  <w:num w:numId="261" w16cid:durableId="16203232">
    <w:abstractNumId w:val="7"/>
  </w:num>
  <w:num w:numId="262" w16cid:durableId="1216239103">
    <w:abstractNumId w:val="266"/>
  </w:num>
  <w:num w:numId="263" w16cid:durableId="412703529">
    <w:abstractNumId w:val="310"/>
  </w:num>
  <w:num w:numId="264" w16cid:durableId="1949458506">
    <w:abstractNumId w:val="182"/>
  </w:num>
  <w:num w:numId="265" w16cid:durableId="1860191287">
    <w:abstractNumId w:val="161"/>
  </w:num>
  <w:num w:numId="266" w16cid:durableId="100691926">
    <w:abstractNumId w:val="165"/>
  </w:num>
  <w:num w:numId="267" w16cid:durableId="1412390317">
    <w:abstractNumId w:val="149"/>
  </w:num>
  <w:num w:numId="268" w16cid:durableId="1935362521">
    <w:abstractNumId w:val="254"/>
  </w:num>
  <w:num w:numId="269" w16cid:durableId="2109082975">
    <w:abstractNumId w:val="101"/>
  </w:num>
  <w:num w:numId="270" w16cid:durableId="641884374">
    <w:abstractNumId w:val="95"/>
  </w:num>
  <w:num w:numId="271" w16cid:durableId="1933010722">
    <w:abstractNumId w:val="155"/>
  </w:num>
  <w:num w:numId="272" w16cid:durableId="722867310">
    <w:abstractNumId w:val="200"/>
  </w:num>
  <w:num w:numId="273" w16cid:durableId="1530412427">
    <w:abstractNumId w:val="338"/>
  </w:num>
  <w:num w:numId="274" w16cid:durableId="41712668">
    <w:abstractNumId w:val="100"/>
  </w:num>
  <w:num w:numId="275" w16cid:durableId="1799567213">
    <w:abstractNumId w:val="223"/>
  </w:num>
  <w:num w:numId="276" w16cid:durableId="10642663">
    <w:abstractNumId w:val="214"/>
  </w:num>
  <w:num w:numId="277" w16cid:durableId="1884369978">
    <w:abstractNumId w:val="209"/>
  </w:num>
  <w:num w:numId="278" w16cid:durableId="1919439559">
    <w:abstractNumId w:val="288"/>
  </w:num>
  <w:num w:numId="279" w16cid:durableId="1107190756">
    <w:abstractNumId w:val="296"/>
  </w:num>
  <w:num w:numId="280" w16cid:durableId="509150510">
    <w:abstractNumId w:val="239"/>
  </w:num>
  <w:num w:numId="281" w16cid:durableId="135685601">
    <w:abstractNumId w:val="135"/>
  </w:num>
  <w:num w:numId="282" w16cid:durableId="1496215589">
    <w:abstractNumId w:val="116"/>
  </w:num>
  <w:num w:numId="283" w16cid:durableId="248655776">
    <w:abstractNumId w:val="169"/>
  </w:num>
  <w:num w:numId="284" w16cid:durableId="2037271622">
    <w:abstractNumId w:val="341"/>
  </w:num>
  <w:num w:numId="285" w16cid:durableId="113985181">
    <w:abstractNumId w:val="265"/>
  </w:num>
  <w:num w:numId="286" w16cid:durableId="239872607">
    <w:abstractNumId w:val="191"/>
  </w:num>
  <w:num w:numId="287" w16cid:durableId="1486311725">
    <w:abstractNumId w:val="202"/>
  </w:num>
  <w:num w:numId="288" w16cid:durableId="1010137229">
    <w:abstractNumId w:val="26"/>
  </w:num>
  <w:num w:numId="289" w16cid:durableId="815226359">
    <w:abstractNumId w:val="72"/>
  </w:num>
  <w:num w:numId="290" w16cid:durableId="1403259721">
    <w:abstractNumId w:val="75"/>
  </w:num>
  <w:num w:numId="291" w16cid:durableId="1230110823">
    <w:abstractNumId w:val="132"/>
  </w:num>
  <w:num w:numId="292" w16cid:durableId="17658622">
    <w:abstractNumId w:val="78"/>
  </w:num>
  <w:num w:numId="293" w16cid:durableId="609316123">
    <w:abstractNumId w:val="259"/>
  </w:num>
  <w:num w:numId="294" w16cid:durableId="1344210916">
    <w:abstractNumId w:val="279"/>
  </w:num>
  <w:num w:numId="295" w16cid:durableId="1153790010">
    <w:abstractNumId w:val="110"/>
  </w:num>
  <w:num w:numId="296" w16cid:durableId="1508594777">
    <w:abstractNumId w:val="148"/>
  </w:num>
  <w:num w:numId="297" w16cid:durableId="1978872182">
    <w:abstractNumId w:val="134"/>
  </w:num>
  <w:num w:numId="298" w16cid:durableId="331029466">
    <w:abstractNumId w:val="349"/>
  </w:num>
  <w:num w:numId="299" w16cid:durableId="978068629">
    <w:abstractNumId w:val="96"/>
  </w:num>
  <w:num w:numId="300" w16cid:durableId="2135907749">
    <w:abstractNumId w:val="264"/>
  </w:num>
  <w:num w:numId="301" w16cid:durableId="107555798">
    <w:abstractNumId w:val="324"/>
  </w:num>
  <w:num w:numId="302" w16cid:durableId="953249708">
    <w:abstractNumId w:val="271"/>
  </w:num>
  <w:num w:numId="303" w16cid:durableId="1874224906">
    <w:abstractNumId w:val="147"/>
  </w:num>
  <w:num w:numId="304" w16cid:durableId="665134208">
    <w:abstractNumId w:val="308"/>
  </w:num>
  <w:num w:numId="305" w16cid:durableId="814949752">
    <w:abstractNumId w:val="145"/>
  </w:num>
  <w:num w:numId="306" w16cid:durableId="690684459">
    <w:abstractNumId w:val="261"/>
  </w:num>
  <w:num w:numId="307" w16cid:durableId="495848815">
    <w:abstractNumId w:val="33"/>
  </w:num>
  <w:num w:numId="308" w16cid:durableId="909726923">
    <w:abstractNumId w:val="197"/>
  </w:num>
  <w:num w:numId="309" w16cid:durableId="707143341">
    <w:abstractNumId w:val="201"/>
  </w:num>
  <w:num w:numId="310" w16cid:durableId="585460893">
    <w:abstractNumId w:val="273"/>
  </w:num>
  <w:num w:numId="311" w16cid:durableId="1485655949">
    <w:abstractNumId w:val="85"/>
  </w:num>
  <w:num w:numId="312" w16cid:durableId="1335374788">
    <w:abstractNumId w:val="37"/>
  </w:num>
  <w:num w:numId="313" w16cid:durableId="1757241700">
    <w:abstractNumId w:val="127"/>
  </w:num>
  <w:num w:numId="314" w16cid:durableId="1240748526">
    <w:abstractNumId w:val="39"/>
  </w:num>
  <w:num w:numId="315" w16cid:durableId="337536392">
    <w:abstractNumId w:val="260"/>
  </w:num>
  <w:num w:numId="316" w16cid:durableId="1153762771">
    <w:abstractNumId w:val="18"/>
  </w:num>
  <w:num w:numId="317" w16cid:durableId="200749793">
    <w:abstractNumId w:val="97"/>
  </w:num>
  <w:num w:numId="318" w16cid:durableId="2011445747">
    <w:abstractNumId w:val="339"/>
  </w:num>
  <w:num w:numId="319" w16cid:durableId="1362508222">
    <w:abstractNumId w:val="216"/>
  </w:num>
  <w:num w:numId="320" w16cid:durableId="1987271842">
    <w:abstractNumId w:val="270"/>
  </w:num>
  <w:num w:numId="321" w16cid:durableId="1530798020">
    <w:abstractNumId w:val="16"/>
  </w:num>
  <w:num w:numId="322" w16cid:durableId="1061561317">
    <w:abstractNumId w:val="258"/>
  </w:num>
  <w:num w:numId="323" w16cid:durableId="1072896609">
    <w:abstractNumId w:val="213"/>
  </w:num>
  <w:num w:numId="324" w16cid:durableId="1275793580">
    <w:abstractNumId w:val="238"/>
  </w:num>
  <w:num w:numId="325" w16cid:durableId="2003964078">
    <w:abstractNumId w:val="99"/>
  </w:num>
  <w:num w:numId="326" w16cid:durableId="1885603474">
    <w:abstractNumId w:val="194"/>
  </w:num>
  <w:num w:numId="327" w16cid:durableId="176234932">
    <w:abstractNumId w:val="154"/>
  </w:num>
  <w:num w:numId="328" w16cid:durableId="898900766">
    <w:abstractNumId w:val="352"/>
  </w:num>
  <w:num w:numId="329" w16cid:durableId="1946840185">
    <w:abstractNumId w:val="80"/>
  </w:num>
  <w:num w:numId="330" w16cid:durableId="188221778">
    <w:abstractNumId w:val="242"/>
  </w:num>
  <w:num w:numId="331" w16cid:durableId="1807428955">
    <w:abstractNumId w:val="222"/>
  </w:num>
  <w:num w:numId="332" w16cid:durableId="995064681">
    <w:abstractNumId w:val="173"/>
  </w:num>
  <w:num w:numId="333" w16cid:durableId="1734087243">
    <w:abstractNumId w:val="157"/>
  </w:num>
  <w:num w:numId="334" w16cid:durableId="419176428">
    <w:abstractNumId w:val="5"/>
  </w:num>
  <w:num w:numId="335" w16cid:durableId="2018188910">
    <w:abstractNumId w:val="198"/>
  </w:num>
  <w:num w:numId="336" w16cid:durableId="1521119145">
    <w:abstractNumId w:val="15"/>
  </w:num>
  <w:num w:numId="337" w16cid:durableId="2010978794">
    <w:abstractNumId w:val="267"/>
  </w:num>
  <w:num w:numId="338" w16cid:durableId="603728882">
    <w:abstractNumId w:val="70"/>
  </w:num>
  <w:num w:numId="339" w16cid:durableId="509371805">
    <w:abstractNumId w:val="30"/>
  </w:num>
  <w:num w:numId="340" w16cid:durableId="1219896249">
    <w:abstractNumId w:val="84"/>
  </w:num>
  <w:num w:numId="341" w16cid:durableId="1804619527">
    <w:abstractNumId w:val="144"/>
  </w:num>
  <w:num w:numId="342" w16cid:durableId="652223206">
    <w:abstractNumId w:val="20"/>
  </w:num>
  <w:num w:numId="343" w16cid:durableId="1910261713">
    <w:abstractNumId w:val="328"/>
  </w:num>
  <w:num w:numId="344" w16cid:durableId="1172259604">
    <w:abstractNumId w:val="307"/>
  </w:num>
  <w:num w:numId="345" w16cid:durableId="1878807859">
    <w:abstractNumId w:val="51"/>
  </w:num>
  <w:num w:numId="346" w16cid:durableId="1496071173">
    <w:abstractNumId w:val="36"/>
  </w:num>
  <w:num w:numId="347" w16cid:durableId="716708223">
    <w:abstractNumId w:val="298"/>
  </w:num>
  <w:num w:numId="348" w16cid:durableId="257758852">
    <w:abstractNumId w:val="334"/>
  </w:num>
  <w:num w:numId="349" w16cid:durableId="1970815321">
    <w:abstractNumId w:val="277"/>
  </w:num>
  <w:num w:numId="350" w16cid:durableId="31731294">
    <w:abstractNumId w:val="336"/>
  </w:num>
  <w:num w:numId="351" w16cid:durableId="864950291">
    <w:abstractNumId w:val="232"/>
  </w:num>
  <w:num w:numId="352" w16cid:durableId="1219172850">
    <w:abstractNumId w:val="143"/>
  </w:num>
  <w:num w:numId="353" w16cid:durableId="1621448812">
    <w:abstractNumId w:val="299"/>
  </w:num>
  <w:num w:numId="354" w16cid:durableId="538250240">
    <w:abstractNumId w:val="63"/>
  </w:num>
  <w:num w:numId="355" w16cid:durableId="760879645">
    <w:abstractNumId w:val="1"/>
  </w:num>
  <w:num w:numId="356" w16cid:durableId="53625533">
    <w:abstractNumId w:val="2"/>
  </w:num>
  <w:num w:numId="357" w16cid:durableId="2022315698">
    <w:abstractNumId w:val="318"/>
  </w:num>
  <w:num w:numId="358" w16cid:durableId="322854668">
    <w:abstractNumId w:val="64"/>
  </w:num>
  <w:num w:numId="359" w16cid:durableId="1670331952">
    <w:abstractNumId w:val="58"/>
  </w:num>
  <w:num w:numId="360" w16cid:durableId="1199591508">
    <w:abstractNumId w:val="125"/>
  </w:num>
  <w:num w:numId="361" w16cid:durableId="1765227171">
    <w:abstractNumId w:val="168"/>
  </w:num>
  <w:num w:numId="362" w16cid:durableId="710688080">
    <w:abstractNumId w:val="301"/>
  </w:num>
  <w:num w:numId="363" w16cid:durableId="162138101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A07C5"/>
    <w:rsid w:val="000E7A84"/>
    <w:rsid w:val="00106BE0"/>
    <w:rsid w:val="0011397A"/>
    <w:rsid w:val="00132B30"/>
    <w:rsid w:val="0014035B"/>
    <w:rsid w:val="00151136"/>
    <w:rsid w:val="001772EA"/>
    <w:rsid w:val="001A1E49"/>
    <w:rsid w:val="001A779E"/>
    <w:rsid w:val="001B10A5"/>
    <w:rsid w:val="001B71DF"/>
    <w:rsid w:val="001C1365"/>
    <w:rsid w:val="001F4DED"/>
    <w:rsid w:val="001F61E1"/>
    <w:rsid w:val="00200124"/>
    <w:rsid w:val="002032C6"/>
    <w:rsid w:val="002465EC"/>
    <w:rsid w:val="0025354C"/>
    <w:rsid w:val="002663B2"/>
    <w:rsid w:val="00272802"/>
    <w:rsid w:val="002C7A16"/>
    <w:rsid w:val="002D3C51"/>
    <w:rsid w:val="002D6D44"/>
    <w:rsid w:val="002D6E24"/>
    <w:rsid w:val="002E69B8"/>
    <w:rsid w:val="002F02FB"/>
    <w:rsid w:val="002F4605"/>
    <w:rsid w:val="0034743F"/>
    <w:rsid w:val="003527AB"/>
    <w:rsid w:val="00367C39"/>
    <w:rsid w:val="00403CC0"/>
    <w:rsid w:val="00411595"/>
    <w:rsid w:val="00437B65"/>
    <w:rsid w:val="00465F4B"/>
    <w:rsid w:val="00467BAD"/>
    <w:rsid w:val="004D7C6B"/>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0F31"/>
    <w:rsid w:val="006A2E86"/>
    <w:rsid w:val="006D6003"/>
    <w:rsid w:val="006E6FD7"/>
    <w:rsid w:val="006F1FD3"/>
    <w:rsid w:val="00710EC8"/>
    <w:rsid w:val="00774942"/>
    <w:rsid w:val="007A3973"/>
    <w:rsid w:val="007B65DD"/>
    <w:rsid w:val="007C5493"/>
    <w:rsid w:val="007E2437"/>
    <w:rsid w:val="007E7E93"/>
    <w:rsid w:val="00830AC9"/>
    <w:rsid w:val="00850B09"/>
    <w:rsid w:val="008A19D0"/>
    <w:rsid w:val="008A20CE"/>
    <w:rsid w:val="008A20E5"/>
    <w:rsid w:val="008A2E03"/>
    <w:rsid w:val="00923F3D"/>
    <w:rsid w:val="009336C3"/>
    <w:rsid w:val="00936630"/>
    <w:rsid w:val="00937FEA"/>
    <w:rsid w:val="00952456"/>
    <w:rsid w:val="00967D6C"/>
    <w:rsid w:val="009700E3"/>
    <w:rsid w:val="009765BF"/>
    <w:rsid w:val="009827CD"/>
    <w:rsid w:val="00996161"/>
    <w:rsid w:val="009D06E3"/>
    <w:rsid w:val="009D3B91"/>
    <w:rsid w:val="009D43C0"/>
    <w:rsid w:val="009E39D4"/>
    <w:rsid w:val="009E4FFD"/>
    <w:rsid w:val="009F062B"/>
    <w:rsid w:val="009F2223"/>
    <w:rsid w:val="00A00DD1"/>
    <w:rsid w:val="00A13A96"/>
    <w:rsid w:val="00A2763F"/>
    <w:rsid w:val="00A42786"/>
    <w:rsid w:val="00A506C5"/>
    <w:rsid w:val="00A6256B"/>
    <w:rsid w:val="00A71094"/>
    <w:rsid w:val="00A71954"/>
    <w:rsid w:val="00A82D07"/>
    <w:rsid w:val="00AA50EB"/>
    <w:rsid w:val="00AB41EB"/>
    <w:rsid w:val="00AD0942"/>
    <w:rsid w:val="00AF51A3"/>
    <w:rsid w:val="00B05E03"/>
    <w:rsid w:val="00B169AF"/>
    <w:rsid w:val="00B4209E"/>
    <w:rsid w:val="00B5370C"/>
    <w:rsid w:val="00B63155"/>
    <w:rsid w:val="00B759EF"/>
    <w:rsid w:val="00BC35FB"/>
    <w:rsid w:val="00BD38F7"/>
    <w:rsid w:val="00BD6B9D"/>
    <w:rsid w:val="00C2315C"/>
    <w:rsid w:val="00C3737F"/>
    <w:rsid w:val="00C64344"/>
    <w:rsid w:val="00C91537"/>
    <w:rsid w:val="00CB5871"/>
    <w:rsid w:val="00CC707D"/>
    <w:rsid w:val="00CD4C22"/>
    <w:rsid w:val="00CD6E4D"/>
    <w:rsid w:val="00CF4658"/>
    <w:rsid w:val="00D41069"/>
    <w:rsid w:val="00D47CF9"/>
    <w:rsid w:val="00D51738"/>
    <w:rsid w:val="00D53A60"/>
    <w:rsid w:val="00D55009"/>
    <w:rsid w:val="00D656C6"/>
    <w:rsid w:val="00D84F7D"/>
    <w:rsid w:val="00DA5DF8"/>
    <w:rsid w:val="00DD6112"/>
    <w:rsid w:val="00DD7D03"/>
    <w:rsid w:val="00E15AD1"/>
    <w:rsid w:val="00E45EAA"/>
    <w:rsid w:val="00E525FE"/>
    <w:rsid w:val="00E80071"/>
    <w:rsid w:val="00E87196"/>
    <w:rsid w:val="00E94C49"/>
    <w:rsid w:val="00EA35FF"/>
    <w:rsid w:val="00EA7BE1"/>
    <w:rsid w:val="00EB2297"/>
    <w:rsid w:val="00EF0F44"/>
    <w:rsid w:val="00EF44B4"/>
    <w:rsid w:val="00F03419"/>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F9"/>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7559564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56072714">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65955918">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1542499">
      <w:bodyDiv w:val="1"/>
      <w:marLeft w:val="0"/>
      <w:marRight w:val="0"/>
      <w:marTop w:val="0"/>
      <w:marBottom w:val="0"/>
      <w:divBdr>
        <w:top w:val="none" w:sz="0" w:space="0" w:color="auto"/>
        <w:left w:val="none" w:sz="0" w:space="0" w:color="auto"/>
        <w:bottom w:val="none" w:sz="0" w:space="0" w:color="auto"/>
        <w:right w:val="none" w:sz="0" w:space="0" w:color="auto"/>
      </w:divBdr>
    </w:div>
    <w:div w:id="713239233">
      <w:bodyDiv w:val="1"/>
      <w:marLeft w:val="0"/>
      <w:marRight w:val="0"/>
      <w:marTop w:val="0"/>
      <w:marBottom w:val="0"/>
      <w:divBdr>
        <w:top w:val="none" w:sz="0" w:space="0" w:color="auto"/>
        <w:left w:val="none" w:sz="0" w:space="0" w:color="auto"/>
        <w:bottom w:val="none" w:sz="0" w:space="0" w:color="auto"/>
        <w:right w:val="none" w:sz="0" w:space="0" w:color="auto"/>
      </w:divBdr>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900940690">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24670427">
      <w:bodyDiv w:val="1"/>
      <w:marLeft w:val="0"/>
      <w:marRight w:val="0"/>
      <w:marTop w:val="0"/>
      <w:marBottom w:val="0"/>
      <w:divBdr>
        <w:top w:val="none" w:sz="0" w:space="0" w:color="auto"/>
        <w:left w:val="none" w:sz="0" w:space="0" w:color="auto"/>
        <w:bottom w:val="none" w:sz="0" w:space="0" w:color="auto"/>
        <w:right w:val="none" w:sz="0" w:space="0" w:color="auto"/>
      </w:divBdr>
    </w:div>
    <w:div w:id="1028726425">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099177462">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87334038">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25798180">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67883339">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5880600">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4327582">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685740840">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08354760">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2025-06-29T16:08:00Z</dcterms:created>
  <dcterms:modified xsi:type="dcterms:W3CDTF">2025-07-03T18:08:00Z</dcterms:modified>
</cp:coreProperties>
</file>