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FECE" w14:textId="77777777" w:rsidR="00B1626F" w:rsidRPr="0025354C" w:rsidRDefault="00B1626F" w:rsidP="00B1626F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0E671143" w14:textId="77777777" w:rsidR="00B1626F" w:rsidRPr="00C3737F" w:rsidRDefault="00B1626F" w:rsidP="00B1626F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25354C"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May 14</w:t>
      </w:r>
      <w:r w:rsidRPr="0025354C">
        <w:rPr>
          <w:rFonts w:ascii="Open Sans" w:hAnsi="Open Sans" w:cs="Open Sans"/>
          <w:sz w:val="20"/>
          <w:szCs w:val="20"/>
        </w:rPr>
        <w:t>, 2025</w:t>
      </w:r>
    </w:p>
    <w:p w14:paraId="230DE486" w14:textId="77777777" w:rsidR="00B1626F" w:rsidRPr="0025354C" w:rsidRDefault="00B1626F" w:rsidP="00B1626F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6704B075" w14:textId="77777777" w:rsidR="00B1626F" w:rsidRPr="0025354C" w:rsidRDefault="00B1626F" w:rsidP="00B1626F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25354C">
        <w:rPr>
          <w:rFonts w:ascii="Open Sans" w:hAnsi="Open Sans" w:cs="Open Sans"/>
          <w:sz w:val="20"/>
          <w:szCs w:val="20"/>
        </w:rPr>
        <w:t xml:space="preserve"> Greg Sheldon, </w:t>
      </w:r>
      <w:r>
        <w:rPr>
          <w:rFonts w:ascii="Open Sans" w:hAnsi="Open Sans" w:cs="Open Sans"/>
          <w:sz w:val="20"/>
          <w:szCs w:val="20"/>
        </w:rPr>
        <w:t xml:space="preserve">Jeff Gordon, </w:t>
      </w:r>
      <w:r w:rsidRPr="0025354C">
        <w:rPr>
          <w:rFonts w:ascii="Open Sans" w:hAnsi="Open Sans" w:cs="Open Sans"/>
          <w:sz w:val="20"/>
          <w:szCs w:val="20"/>
        </w:rPr>
        <w:t xml:space="preserve">Joni Parker-Roach, Heather </w:t>
      </w:r>
      <w:proofErr w:type="spellStart"/>
      <w:r w:rsidRPr="0025354C">
        <w:rPr>
          <w:rFonts w:ascii="Open Sans" w:hAnsi="Open Sans" w:cs="Open Sans"/>
          <w:sz w:val="20"/>
          <w:szCs w:val="20"/>
        </w:rPr>
        <w:t>Puksta</w:t>
      </w:r>
      <w:proofErr w:type="spellEnd"/>
    </w:p>
    <w:p w14:paraId="39F27928" w14:textId="77777777" w:rsidR="00B1626F" w:rsidRDefault="00B1626F" w:rsidP="00B1626F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Sub-Committee member:</w:t>
      </w:r>
      <w:r w:rsidRPr="0025354C">
        <w:rPr>
          <w:rFonts w:ascii="Open Sans" w:hAnsi="Open Sans" w:cs="Open Sans"/>
          <w:sz w:val="20"/>
          <w:szCs w:val="20"/>
        </w:rPr>
        <w:t xml:space="preserve"> Karen Tucker-Barisano</w:t>
      </w:r>
    </w:p>
    <w:p w14:paraId="261EC8A7" w14:textId="77777777" w:rsidR="00B1626F" w:rsidRPr="00C3737F" w:rsidRDefault="00B1626F" w:rsidP="00B1626F">
      <w:pPr>
        <w:ind w:left="720"/>
        <w:rPr>
          <w:rFonts w:ascii="Open Sans" w:hAnsi="Open Sans" w:cs="Open Sans"/>
          <w:sz w:val="20"/>
          <w:szCs w:val="20"/>
        </w:rPr>
      </w:pPr>
    </w:p>
    <w:p w14:paraId="06046F56" w14:textId="77777777" w:rsidR="00B1626F" w:rsidRPr="00F64C9B" w:rsidRDefault="00B1626F" w:rsidP="00B1626F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Summary: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 w:rsidRPr="00F64C9B">
        <w:rPr>
          <w:rFonts w:ascii="Open Sans" w:hAnsi="Open Sans" w:cs="Open Sans"/>
          <w:sz w:val="20"/>
          <w:szCs w:val="20"/>
        </w:rPr>
        <w:t xml:space="preserve">This meeting </w:t>
      </w:r>
      <w:r w:rsidRPr="00106BE0">
        <w:rPr>
          <w:rFonts w:ascii="Open Sans" w:hAnsi="Open Sans" w:cs="Open Sans"/>
          <w:sz w:val="20"/>
          <w:szCs w:val="20"/>
        </w:rPr>
        <w:t>was held to advance several interrelated initiatives critical to the committee's downtown revitalization and tourism strategy</w:t>
      </w:r>
      <w:r>
        <w:rPr>
          <w:rFonts w:ascii="Open Sans" w:hAnsi="Open Sans" w:cs="Open Sans"/>
          <w:sz w:val="20"/>
          <w:szCs w:val="20"/>
        </w:rPr>
        <w:t>.</w:t>
      </w:r>
      <w:r w:rsidRPr="00F64C9B">
        <w:rPr>
          <w:rFonts w:ascii="Open Sans" w:hAnsi="Open Sans" w:cs="Open Sans"/>
          <w:sz w:val="20"/>
          <w:szCs w:val="20"/>
        </w:rPr>
        <w:t xml:space="preserve"> Key </w:t>
      </w:r>
      <w:r>
        <w:rPr>
          <w:rFonts w:ascii="Open Sans" w:hAnsi="Open Sans" w:cs="Open Sans"/>
          <w:sz w:val="20"/>
          <w:szCs w:val="20"/>
        </w:rPr>
        <w:t>agenda items</w:t>
      </w:r>
      <w:r w:rsidRPr="00F64C9B">
        <w:rPr>
          <w:rFonts w:ascii="Open Sans" w:hAnsi="Open Sans" w:cs="Open Sans"/>
          <w:sz w:val="20"/>
          <w:szCs w:val="20"/>
        </w:rPr>
        <w:t xml:space="preserve"> included:</w:t>
      </w:r>
    </w:p>
    <w:p w14:paraId="732FE059" w14:textId="77777777" w:rsidR="00B1626F" w:rsidRPr="00106BE0" w:rsidRDefault="00B1626F" w:rsidP="00B1626F">
      <w:pPr>
        <w:numPr>
          <w:ilvl w:val="0"/>
          <w:numId w:val="25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Infrastructure Visioning</w:t>
      </w:r>
      <w:r w:rsidRPr="00106BE0">
        <w:rPr>
          <w:rFonts w:ascii="Open Sans" w:hAnsi="Open Sans" w:cs="Open Sans"/>
          <w:sz w:val="20"/>
          <w:szCs w:val="20"/>
        </w:rPr>
        <w:t xml:space="preserve"> – Continued planning for downtown development, with emphasis on pedestrian and vehicle connectivity between the rail trail, Prescott School, and Station Avenue area.</w:t>
      </w:r>
    </w:p>
    <w:p w14:paraId="0EBEB9AF" w14:textId="77777777" w:rsidR="00B1626F" w:rsidRPr="00106BE0" w:rsidRDefault="00B1626F" w:rsidP="00B1626F">
      <w:pPr>
        <w:numPr>
          <w:ilvl w:val="0"/>
          <w:numId w:val="25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Site Preparation Grant Planning</w:t>
      </w:r>
      <w:r w:rsidRPr="00106BE0">
        <w:rPr>
          <w:rFonts w:ascii="Open Sans" w:hAnsi="Open Sans" w:cs="Open Sans"/>
          <w:sz w:val="20"/>
          <w:szCs w:val="20"/>
        </w:rPr>
        <w:t xml:space="preserve"> – Finalizing the approach to a June 4 One Stop grant application for funding design work on a proposed pedestrian/bike bridge and potential vehicular connection.</w:t>
      </w:r>
    </w:p>
    <w:p w14:paraId="45E63216" w14:textId="77777777" w:rsidR="00B1626F" w:rsidRPr="00106BE0" w:rsidRDefault="00B1626F" w:rsidP="00B1626F">
      <w:pPr>
        <w:numPr>
          <w:ilvl w:val="0"/>
          <w:numId w:val="25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Land Use, Zoning, and Parking Strategy</w:t>
      </w:r>
      <w:r w:rsidRPr="00106BE0">
        <w:rPr>
          <w:rFonts w:ascii="Open Sans" w:hAnsi="Open Sans" w:cs="Open Sans"/>
          <w:sz w:val="20"/>
          <w:szCs w:val="20"/>
        </w:rPr>
        <w:t xml:space="preserve"> – Evaluating zoning overlays, parking minimums, and shared parking opportunities to support mixed-use, walkable development in Groton’s town center.</w:t>
      </w:r>
    </w:p>
    <w:p w14:paraId="2B1C42B8" w14:textId="77777777" w:rsidR="00B1626F" w:rsidRPr="00106BE0" w:rsidRDefault="00B1626F" w:rsidP="00B1626F">
      <w:pPr>
        <w:numPr>
          <w:ilvl w:val="0"/>
          <w:numId w:val="25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Operational and Communication Matters</w:t>
      </w:r>
      <w:r w:rsidRPr="00106BE0">
        <w:rPr>
          <w:rFonts w:ascii="Open Sans" w:hAnsi="Open Sans" w:cs="Open Sans"/>
          <w:sz w:val="20"/>
          <w:szCs w:val="20"/>
        </w:rPr>
        <w:t xml:space="preserve"> – Budget reconciliation, newsletter and event planning, central calendar implementation, and preparing for regional tourism events.</w:t>
      </w:r>
    </w:p>
    <w:p w14:paraId="763866AE" w14:textId="77777777" w:rsidR="00B1626F" w:rsidRDefault="00B1626F" w:rsidP="00B1626F">
      <w:pPr>
        <w:rPr>
          <w:rFonts w:ascii="Open Sans" w:hAnsi="Open Sans" w:cs="Open Sans"/>
          <w:b/>
          <w:bCs/>
          <w:sz w:val="20"/>
          <w:szCs w:val="20"/>
        </w:rPr>
      </w:pPr>
    </w:p>
    <w:p w14:paraId="6CC8193E" w14:textId="77777777" w:rsidR="00B1626F" w:rsidRPr="00106BE0" w:rsidRDefault="00B1626F" w:rsidP="00B1626F">
      <w:p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Key topics included:</w:t>
      </w:r>
    </w:p>
    <w:p w14:paraId="537D5F6D" w14:textId="77777777" w:rsidR="00B1626F" w:rsidRPr="00106BE0" w:rsidRDefault="00B1626F" w:rsidP="00B1626F">
      <w:pPr>
        <w:pStyle w:val="ListParagraph"/>
        <w:numPr>
          <w:ilvl w:val="0"/>
          <w:numId w:val="261"/>
        </w:num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Approval of Previous Meeting Minutes</w:t>
      </w:r>
    </w:p>
    <w:p w14:paraId="0BC2B4D7" w14:textId="77777777" w:rsidR="00B1626F" w:rsidRPr="00106BE0" w:rsidRDefault="00B1626F" w:rsidP="00B1626F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Minutes from April 23 and May 7 were approved unanimously.</w:t>
      </w:r>
    </w:p>
    <w:p w14:paraId="47A04039" w14:textId="77777777" w:rsidR="00B1626F" w:rsidRPr="00106BE0" w:rsidRDefault="00B1626F" w:rsidP="00B1626F">
      <w:pPr>
        <w:pStyle w:val="ListParagraph"/>
        <w:numPr>
          <w:ilvl w:val="0"/>
          <w:numId w:val="261"/>
        </w:num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Administrative Updates</w:t>
      </w:r>
    </w:p>
    <w:p w14:paraId="69CC934F" w14:textId="77777777" w:rsidR="00B1626F" w:rsidRPr="00106BE0" w:rsidRDefault="00B1626F" w:rsidP="00B1626F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A $500 budget was confirmed for the centralized event calendar, with Jeff following up on the invoice.</w:t>
      </w:r>
    </w:p>
    <w:p w14:paraId="683C3E46" w14:textId="77777777" w:rsidR="00B1626F" w:rsidRPr="00106BE0" w:rsidRDefault="00B1626F" w:rsidP="00B1626F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The committee discussed editing the April 6 lecture video down to one hour for inclusion on the Destination Groton website.</w:t>
      </w:r>
    </w:p>
    <w:p w14:paraId="6A2DF7F1" w14:textId="77777777" w:rsidR="00B1626F" w:rsidRPr="00106BE0" w:rsidRDefault="00B1626F" w:rsidP="00B1626F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Committee members were awaiting content from Brian for the spring newsletter.</w:t>
      </w:r>
    </w:p>
    <w:p w14:paraId="008DC3B4" w14:textId="77777777" w:rsidR="00B1626F" w:rsidRPr="00106BE0" w:rsidRDefault="00B1626F" w:rsidP="00B1626F">
      <w:pPr>
        <w:pStyle w:val="ListParagraph"/>
        <w:numPr>
          <w:ilvl w:val="0"/>
          <w:numId w:val="262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Wednesday meeting time was adjusted to 2:00–4:30 PM to accommodate consultant availability.</w:t>
      </w:r>
    </w:p>
    <w:p w14:paraId="59997A20" w14:textId="77777777" w:rsidR="00B1626F" w:rsidRPr="00106BE0" w:rsidRDefault="00B1626F" w:rsidP="00B1626F">
      <w:pPr>
        <w:pStyle w:val="ListParagraph"/>
        <w:numPr>
          <w:ilvl w:val="0"/>
          <w:numId w:val="261"/>
        </w:num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Budget and Spending Review</w:t>
      </w:r>
    </w:p>
    <w:p w14:paraId="6FEEFE22" w14:textId="77777777" w:rsidR="00B1626F" w:rsidRPr="00106BE0" w:rsidRDefault="00B1626F" w:rsidP="00B1626F">
      <w:pPr>
        <w:pStyle w:val="ListParagraph"/>
        <w:numPr>
          <w:ilvl w:val="0"/>
          <w:numId w:val="26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Current usable funds are estimated at ~$5,000, pending resolution of missing invoices for the April 6 event (notably $1,700 for insurance).</w:t>
      </w:r>
    </w:p>
    <w:p w14:paraId="3E9841DB" w14:textId="77777777" w:rsidR="00B1626F" w:rsidRPr="00106BE0" w:rsidRDefault="00B1626F" w:rsidP="00B1626F">
      <w:pPr>
        <w:pStyle w:val="ListParagraph"/>
        <w:numPr>
          <w:ilvl w:val="0"/>
          <w:numId w:val="26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The committee agreed that funds must be spent in the current fiscal year to maintain eligibility for future grants.</w:t>
      </w:r>
    </w:p>
    <w:p w14:paraId="722350C9" w14:textId="77777777" w:rsidR="00B1626F" w:rsidRPr="00106BE0" w:rsidRDefault="00B1626F" w:rsidP="00B1626F">
      <w:pPr>
        <w:pStyle w:val="ListParagraph"/>
        <w:numPr>
          <w:ilvl w:val="0"/>
          <w:numId w:val="26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lastRenderedPageBreak/>
        <w:t>Planned uses include:</w:t>
      </w:r>
    </w:p>
    <w:p w14:paraId="4FDF343E" w14:textId="77777777" w:rsidR="00B1626F" w:rsidRPr="00106BE0" w:rsidRDefault="00B1626F" w:rsidP="00B1626F">
      <w:pPr>
        <w:pStyle w:val="ListParagraph"/>
        <w:numPr>
          <w:ilvl w:val="1"/>
          <w:numId w:val="26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$2,500 for influencer content (Elena Pinto)</w:t>
      </w:r>
    </w:p>
    <w:p w14:paraId="40E406DD" w14:textId="77777777" w:rsidR="00B1626F" w:rsidRPr="00106BE0" w:rsidRDefault="00B1626F" w:rsidP="00B1626F">
      <w:pPr>
        <w:pStyle w:val="ListParagraph"/>
        <w:numPr>
          <w:ilvl w:val="1"/>
          <w:numId w:val="26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$500 contribution to the Visitor Center</w:t>
      </w:r>
    </w:p>
    <w:p w14:paraId="06E82C0C" w14:textId="77777777" w:rsidR="00B1626F" w:rsidRPr="00106BE0" w:rsidRDefault="00B1626F" w:rsidP="00B1626F">
      <w:pPr>
        <w:pStyle w:val="ListParagraph"/>
        <w:numPr>
          <w:ilvl w:val="1"/>
          <w:numId w:val="263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Remaining funds to support design work or marketing assets</w:t>
      </w:r>
    </w:p>
    <w:p w14:paraId="13EE8115" w14:textId="77777777" w:rsidR="00B1626F" w:rsidRPr="00106BE0" w:rsidRDefault="00B1626F" w:rsidP="00B1626F">
      <w:pPr>
        <w:pStyle w:val="ListParagraph"/>
        <w:numPr>
          <w:ilvl w:val="0"/>
          <w:numId w:val="261"/>
        </w:num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Downtown Development Vision</w:t>
      </w:r>
    </w:p>
    <w:p w14:paraId="3FDAC95D" w14:textId="77777777" w:rsidR="00B1626F" w:rsidRPr="00106BE0" w:rsidRDefault="00B1626F" w:rsidP="00B1626F">
      <w:pPr>
        <w:pStyle w:val="ListParagraph"/>
        <w:numPr>
          <w:ilvl w:val="0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A significant portion of the meeting focused on refining the committee’s development vision:</w:t>
      </w:r>
    </w:p>
    <w:p w14:paraId="476BBA3E" w14:textId="77777777" w:rsidR="00B1626F" w:rsidRPr="00106BE0" w:rsidRDefault="00B1626F" w:rsidP="00B1626F">
      <w:pPr>
        <w:pStyle w:val="ListParagraph"/>
        <w:numPr>
          <w:ilvl w:val="1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 xml:space="preserve">Emphasis on a </w:t>
      </w:r>
      <w:r w:rsidRPr="00106BE0">
        <w:rPr>
          <w:rFonts w:ascii="Open Sans" w:hAnsi="Open Sans" w:cs="Open Sans"/>
          <w:b/>
          <w:bCs/>
          <w:sz w:val="20"/>
          <w:szCs w:val="20"/>
        </w:rPr>
        <w:t>walkable, mixed-use town center</w:t>
      </w:r>
      <w:r w:rsidRPr="00106BE0">
        <w:rPr>
          <w:rFonts w:ascii="Open Sans" w:hAnsi="Open Sans" w:cs="Open Sans"/>
          <w:sz w:val="20"/>
          <w:szCs w:val="20"/>
        </w:rPr>
        <w:t>, avoiding dense residential developments like 76-condo proposals.</w:t>
      </w:r>
    </w:p>
    <w:p w14:paraId="0AD4C4FA" w14:textId="77777777" w:rsidR="00B1626F" w:rsidRPr="00106BE0" w:rsidRDefault="00B1626F" w:rsidP="00B1626F">
      <w:pPr>
        <w:pStyle w:val="ListParagraph"/>
        <w:numPr>
          <w:ilvl w:val="1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 xml:space="preserve">The town’s evolving identity from “bedroom community” to </w:t>
      </w:r>
      <w:r w:rsidRPr="00106BE0">
        <w:rPr>
          <w:rFonts w:ascii="Open Sans" w:hAnsi="Open Sans" w:cs="Open Sans"/>
          <w:b/>
          <w:bCs/>
          <w:sz w:val="20"/>
          <w:szCs w:val="20"/>
        </w:rPr>
        <w:t>regional destination</w:t>
      </w:r>
      <w:r w:rsidRPr="00106BE0">
        <w:rPr>
          <w:rFonts w:ascii="Open Sans" w:hAnsi="Open Sans" w:cs="Open Sans"/>
          <w:sz w:val="20"/>
          <w:szCs w:val="20"/>
        </w:rPr>
        <w:t xml:space="preserve"> was discussed, especially due to Groton Hill Music’s 80K–200K annual visitors.</w:t>
      </w:r>
    </w:p>
    <w:p w14:paraId="1F95663E" w14:textId="77777777" w:rsidR="00B1626F" w:rsidRPr="00106BE0" w:rsidRDefault="00B1626F" w:rsidP="00B1626F">
      <w:pPr>
        <w:pStyle w:val="ListParagraph"/>
        <w:numPr>
          <w:ilvl w:val="1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Past zoning shortfalls and the need for economic development planning were noted.</w:t>
      </w:r>
    </w:p>
    <w:p w14:paraId="41800D93" w14:textId="77777777" w:rsidR="00B1626F" w:rsidRPr="00106BE0" w:rsidRDefault="00B1626F" w:rsidP="00B1626F">
      <w:pPr>
        <w:pStyle w:val="ListParagraph"/>
        <w:numPr>
          <w:ilvl w:val="1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The committee aligned on focusing development that supports public spaces, small businesses, and housing diversity (e.g., “missing middle” housing).</w:t>
      </w:r>
    </w:p>
    <w:p w14:paraId="68958AF4" w14:textId="77777777" w:rsidR="00B1626F" w:rsidRPr="00106BE0" w:rsidRDefault="00B1626F" w:rsidP="00B1626F">
      <w:pPr>
        <w:pStyle w:val="ListParagraph"/>
        <w:numPr>
          <w:ilvl w:val="0"/>
          <w:numId w:val="261"/>
        </w:num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Pedestrian and Vehicular Connectivity</w:t>
      </w:r>
    </w:p>
    <w:p w14:paraId="4C00A894" w14:textId="77777777" w:rsidR="00B1626F" w:rsidRPr="00106BE0" w:rsidRDefault="00B1626F" w:rsidP="00B1626F">
      <w:pPr>
        <w:pStyle w:val="ListParagraph"/>
        <w:numPr>
          <w:ilvl w:val="0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 xml:space="preserve">The group discussed submitting a </w:t>
      </w:r>
      <w:r w:rsidRPr="00106BE0">
        <w:rPr>
          <w:rFonts w:ascii="Open Sans" w:hAnsi="Open Sans" w:cs="Open Sans"/>
          <w:b/>
          <w:bCs/>
          <w:sz w:val="20"/>
          <w:szCs w:val="20"/>
        </w:rPr>
        <w:t>One Stop Grant</w:t>
      </w:r>
      <w:r w:rsidRPr="00106BE0">
        <w:rPr>
          <w:rFonts w:ascii="Open Sans" w:hAnsi="Open Sans" w:cs="Open Sans"/>
          <w:sz w:val="20"/>
          <w:szCs w:val="20"/>
        </w:rPr>
        <w:t xml:space="preserve"> request (due June 4) for up to $500,000 for design work on:</w:t>
      </w:r>
    </w:p>
    <w:p w14:paraId="50500BDC" w14:textId="77777777" w:rsidR="00B1626F" w:rsidRPr="00106BE0" w:rsidRDefault="00B1626F" w:rsidP="00B1626F">
      <w:pPr>
        <w:pStyle w:val="ListParagraph"/>
        <w:numPr>
          <w:ilvl w:val="1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 xml:space="preserve">A </w:t>
      </w:r>
      <w:r w:rsidRPr="00106BE0">
        <w:rPr>
          <w:rFonts w:ascii="Open Sans" w:hAnsi="Open Sans" w:cs="Open Sans"/>
          <w:b/>
          <w:bCs/>
          <w:sz w:val="20"/>
          <w:szCs w:val="20"/>
        </w:rPr>
        <w:t>pedestrian/bike bridge</w:t>
      </w:r>
      <w:r w:rsidRPr="00106BE0">
        <w:rPr>
          <w:rFonts w:ascii="Open Sans" w:hAnsi="Open Sans" w:cs="Open Sans"/>
          <w:sz w:val="20"/>
          <w:szCs w:val="20"/>
        </w:rPr>
        <w:t xml:space="preserve"> connecting the rail trail to the back of Prescott</w:t>
      </w:r>
    </w:p>
    <w:p w14:paraId="29E3C573" w14:textId="77777777" w:rsidR="00B1626F" w:rsidRPr="00106BE0" w:rsidRDefault="00B1626F" w:rsidP="00B1626F">
      <w:pPr>
        <w:pStyle w:val="ListParagraph"/>
        <w:numPr>
          <w:ilvl w:val="1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 xml:space="preserve">A </w:t>
      </w:r>
      <w:r w:rsidRPr="00106BE0">
        <w:rPr>
          <w:rFonts w:ascii="Open Sans" w:hAnsi="Open Sans" w:cs="Open Sans"/>
          <w:b/>
          <w:bCs/>
          <w:sz w:val="20"/>
          <w:szCs w:val="20"/>
        </w:rPr>
        <w:t>vehicular access road</w:t>
      </w:r>
      <w:r w:rsidRPr="00106BE0">
        <w:rPr>
          <w:rFonts w:ascii="Open Sans" w:hAnsi="Open Sans" w:cs="Open Sans"/>
          <w:sz w:val="20"/>
          <w:szCs w:val="20"/>
        </w:rPr>
        <w:t xml:space="preserve"> as a potential future phase</w:t>
      </w:r>
    </w:p>
    <w:p w14:paraId="221A8E0B" w14:textId="77777777" w:rsidR="00B1626F" w:rsidRPr="00106BE0" w:rsidRDefault="00B1626F" w:rsidP="00B1626F">
      <w:pPr>
        <w:pStyle w:val="ListParagraph"/>
        <w:numPr>
          <w:ilvl w:val="0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 xml:space="preserve">Site constraints include </w:t>
      </w:r>
      <w:r w:rsidRPr="00106BE0">
        <w:rPr>
          <w:rFonts w:ascii="Open Sans" w:hAnsi="Open Sans" w:cs="Open Sans"/>
          <w:b/>
          <w:bCs/>
          <w:sz w:val="20"/>
          <w:szCs w:val="20"/>
        </w:rPr>
        <w:t>wetlands, floodplains, and elevation changes</w:t>
      </w:r>
      <w:r w:rsidRPr="00106BE0">
        <w:rPr>
          <w:rFonts w:ascii="Open Sans" w:hAnsi="Open Sans" w:cs="Open Sans"/>
          <w:sz w:val="20"/>
          <w:szCs w:val="20"/>
        </w:rPr>
        <w:t>, requiring expensive and complex design and permitting.</w:t>
      </w:r>
    </w:p>
    <w:p w14:paraId="6FC7F77D" w14:textId="77777777" w:rsidR="00B1626F" w:rsidRPr="00106BE0" w:rsidRDefault="00B1626F" w:rsidP="00B1626F">
      <w:pPr>
        <w:pStyle w:val="ListParagraph"/>
        <w:numPr>
          <w:ilvl w:val="0"/>
          <w:numId w:val="26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The design would support long-term connectivity and reduce downtown traffic congestion.</w:t>
      </w:r>
    </w:p>
    <w:p w14:paraId="656E58CA" w14:textId="77777777" w:rsidR="00B1626F" w:rsidRPr="00106BE0" w:rsidRDefault="00B1626F" w:rsidP="00B1626F">
      <w:pPr>
        <w:pStyle w:val="ListParagraph"/>
        <w:numPr>
          <w:ilvl w:val="0"/>
          <w:numId w:val="261"/>
        </w:num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Consultant Presentation and Planning Feedback</w:t>
      </w:r>
    </w:p>
    <w:p w14:paraId="55512A41" w14:textId="77777777" w:rsidR="00B1626F" w:rsidRPr="00106BE0" w:rsidRDefault="00B1626F" w:rsidP="00B1626F">
      <w:pPr>
        <w:pStyle w:val="ListParagraph"/>
        <w:numPr>
          <w:ilvl w:val="0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 xml:space="preserve">Studio </w:t>
      </w:r>
      <w:proofErr w:type="spellStart"/>
      <w:r w:rsidRPr="00106BE0">
        <w:rPr>
          <w:rFonts w:ascii="Open Sans" w:hAnsi="Open Sans" w:cs="Open Sans"/>
          <w:sz w:val="20"/>
          <w:szCs w:val="20"/>
        </w:rPr>
        <w:t>InSitu</w:t>
      </w:r>
      <w:proofErr w:type="spellEnd"/>
      <w:r w:rsidRPr="00106BE0">
        <w:rPr>
          <w:rFonts w:ascii="Open Sans" w:hAnsi="Open Sans" w:cs="Open Sans"/>
          <w:sz w:val="20"/>
          <w:szCs w:val="20"/>
        </w:rPr>
        <w:t xml:space="preserve"> shared vision concepts covering:</w:t>
      </w:r>
    </w:p>
    <w:p w14:paraId="25CED688" w14:textId="77777777" w:rsidR="00B1626F" w:rsidRPr="00106BE0" w:rsidRDefault="00B1626F" w:rsidP="00B1626F">
      <w:pPr>
        <w:pStyle w:val="ListParagraph"/>
        <w:numPr>
          <w:ilvl w:val="1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Traffic calming tools</w:t>
      </w:r>
      <w:r w:rsidRPr="00106BE0">
        <w:rPr>
          <w:rFonts w:ascii="Open Sans" w:hAnsi="Open Sans" w:cs="Open Sans"/>
          <w:sz w:val="20"/>
          <w:szCs w:val="20"/>
        </w:rPr>
        <w:t>, such as speed tables, elevated crosswalks, and narrower lane widths (10 ft preferred).</w:t>
      </w:r>
    </w:p>
    <w:p w14:paraId="0B08EDDC" w14:textId="77777777" w:rsidR="00B1626F" w:rsidRPr="00106BE0" w:rsidRDefault="00B1626F" w:rsidP="00B1626F">
      <w:pPr>
        <w:pStyle w:val="ListParagraph"/>
        <w:numPr>
          <w:ilvl w:val="1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Reduced parking minimums</w:t>
      </w:r>
      <w:r w:rsidRPr="00106BE0">
        <w:rPr>
          <w:rFonts w:ascii="Open Sans" w:hAnsi="Open Sans" w:cs="Open Sans"/>
          <w:sz w:val="20"/>
          <w:szCs w:val="20"/>
        </w:rPr>
        <w:t>, including proposals for municipal/shared parking solutions instead of requiring parcel-based minimums.</w:t>
      </w:r>
    </w:p>
    <w:p w14:paraId="7099CB37" w14:textId="77777777" w:rsidR="00B1626F" w:rsidRPr="00106BE0" w:rsidRDefault="00B1626F" w:rsidP="00B1626F">
      <w:pPr>
        <w:pStyle w:val="ListParagraph"/>
        <w:numPr>
          <w:ilvl w:val="1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Development models that combine retail, office, and light industrial with housing, preserving Groton’s historic character.</w:t>
      </w:r>
    </w:p>
    <w:p w14:paraId="5715E2F5" w14:textId="77777777" w:rsidR="00B1626F" w:rsidRPr="00106BE0" w:rsidRDefault="00B1626F" w:rsidP="00B1626F">
      <w:pPr>
        <w:pStyle w:val="ListParagraph"/>
        <w:numPr>
          <w:ilvl w:val="1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Ideas for roundabouts at key intersections (Route 40, Old Ayer Road, Hollis Street) pending feasibility templates from Stantec.</w:t>
      </w:r>
    </w:p>
    <w:p w14:paraId="7DB0B315" w14:textId="77777777" w:rsidR="00B1626F" w:rsidRPr="00106BE0" w:rsidRDefault="00B1626F" w:rsidP="00B1626F">
      <w:pPr>
        <w:pStyle w:val="ListParagraph"/>
        <w:numPr>
          <w:ilvl w:val="0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Consultants stressed balancing infrastructure and walkability with economic development goals, using tools like:</w:t>
      </w:r>
    </w:p>
    <w:p w14:paraId="7ED323E9" w14:textId="77777777" w:rsidR="00B1626F" w:rsidRPr="00106BE0" w:rsidRDefault="00B1626F" w:rsidP="00B1626F">
      <w:pPr>
        <w:pStyle w:val="ListParagraph"/>
        <w:numPr>
          <w:ilvl w:val="1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Shared parking incentives</w:t>
      </w:r>
    </w:p>
    <w:p w14:paraId="0515A872" w14:textId="77777777" w:rsidR="00B1626F" w:rsidRPr="00106BE0" w:rsidRDefault="00B1626F" w:rsidP="00B1626F">
      <w:pPr>
        <w:pStyle w:val="ListParagraph"/>
        <w:numPr>
          <w:ilvl w:val="1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Pedestrian-first streetscape design</w:t>
      </w:r>
    </w:p>
    <w:p w14:paraId="2AEBC833" w14:textId="77777777" w:rsidR="00B1626F" w:rsidRPr="00106BE0" w:rsidRDefault="00B1626F" w:rsidP="00B1626F">
      <w:pPr>
        <w:pStyle w:val="ListParagraph"/>
        <w:numPr>
          <w:ilvl w:val="1"/>
          <w:numId w:val="265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Strategic zoning updates to attract developers</w:t>
      </w:r>
    </w:p>
    <w:p w14:paraId="326C1B81" w14:textId="77777777" w:rsidR="00B1626F" w:rsidRPr="00106BE0" w:rsidRDefault="00B1626F" w:rsidP="00B1626F">
      <w:pPr>
        <w:pStyle w:val="ListParagraph"/>
        <w:numPr>
          <w:ilvl w:val="0"/>
          <w:numId w:val="261"/>
        </w:numPr>
        <w:rPr>
          <w:rFonts w:ascii="Open Sans" w:hAnsi="Open Sans" w:cs="Open Sans"/>
          <w:b/>
          <w:bCs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Parking, Zoning, and Shared Use Discussions</w:t>
      </w:r>
    </w:p>
    <w:p w14:paraId="7867E892" w14:textId="77777777" w:rsidR="00B1626F" w:rsidRPr="00106BE0" w:rsidRDefault="00B1626F" w:rsidP="00B1626F">
      <w:pPr>
        <w:pStyle w:val="ListParagraph"/>
        <w:numPr>
          <w:ilvl w:val="0"/>
          <w:numId w:val="266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Discussion emphasized:</w:t>
      </w:r>
    </w:p>
    <w:p w14:paraId="45521888" w14:textId="77777777" w:rsidR="00B1626F" w:rsidRPr="00106BE0" w:rsidRDefault="00B1626F" w:rsidP="00B1626F">
      <w:pPr>
        <w:pStyle w:val="ListParagraph"/>
        <w:numPr>
          <w:ilvl w:val="1"/>
          <w:numId w:val="266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Waivers for current parking minimums are possible but not guaranteed unless codified in zoning changes.</w:t>
      </w:r>
    </w:p>
    <w:p w14:paraId="7983FE08" w14:textId="77777777" w:rsidR="00B1626F" w:rsidRPr="00106BE0" w:rsidRDefault="00B1626F" w:rsidP="00B1626F">
      <w:pPr>
        <w:pStyle w:val="ListParagraph"/>
        <w:numPr>
          <w:ilvl w:val="1"/>
          <w:numId w:val="266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lastRenderedPageBreak/>
        <w:t xml:space="preserve">Shared parking should be formalized to reduce dependence on private </w:t>
      </w:r>
      <w:proofErr w:type="gramStart"/>
      <w:r w:rsidRPr="00106BE0">
        <w:rPr>
          <w:rFonts w:ascii="Open Sans" w:hAnsi="Open Sans" w:cs="Open Sans"/>
          <w:sz w:val="20"/>
          <w:szCs w:val="20"/>
        </w:rPr>
        <w:t>landowner</w:t>
      </w:r>
      <w:proofErr w:type="gramEnd"/>
      <w:r w:rsidRPr="00106BE0">
        <w:rPr>
          <w:rFonts w:ascii="Open Sans" w:hAnsi="Open Sans" w:cs="Open Sans"/>
          <w:sz w:val="20"/>
          <w:szCs w:val="20"/>
        </w:rPr>
        <w:t xml:space="preserve"> goodwill.</w:t>
      </w:r>
    </w:p>
    <w:p w14:paraId="57B576EF" w14:textId="77777777" w:rsidR="00B1626F" w:rsidRPr="00106BE0" w:rsidRDefault="00B1626F" w:rsidP="00B1626F">
      <w:pPr>
        <w:pStyle w:val="ListParagraph"/>
        <w:numPr>
          <w:ilvl w:val="1"/>
          <w:numId w:val="266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Potential reconfiguration of Main Street for more marked on-street parking to slow traffic and boost pedestrian safety.</w:t>
      </w:r>
    </w:p>
    <w:p w14:paraId="67A09CBE" w14:textId="77777777" w:rsidR="00B1626F" w:rsidRPr="00106BE0" w:rsidRDefault="00B1626F" w:rsidP="00B1626F">
      <w:pPr>
        <w:pStyle w:val="ListParagraph"/>
        <w:numPr>
          <w:ilvl w:val="0"/>
          <w:numId w:val="266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sz w:val="20"/>
          <w:szCs w:val="20"/>
        </w:rPr>
        <w:t>A goal was set to balance aesthetics, access, and mobility while maximizing land use.</w:t>
      </w:r>
    </w:p>
    <w:p w14:paraId="17AA10C6" w14:textId="77777777" w:rsidR="00B1626F" w:rsidRDefault="00B1626F" w:rsidP="00B1626F">
      <w:pPr>
        <w:rPr>
          <w:rFonts w:ascii="Open Sans" w:hAnsi="Open Sans" w:cs="Open Sans"/>
          <w:b/>
          <w:bCs/>
          <w:sz w:val="20"/>
          <w:szCs w:val="20"/>
        </w:rPr>
      </w:pPr>
    </w:p>
    <w:p w14:paraId="7252370C" w14:textId="77777777" w:rsidR="00B1626F" w:rsidRPr="0025354C" w:rsidRDefault="00B1626F" w:rsidP="00B1626F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Action Items</w:t>
      </w:r>
    </w:p>
    <w:p w14:paraId="5716AD43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Jeff</w:t>
      </w:r>
      <w:r w:rsidRPr="00106BE0">
        <w:rPr>
          <w:rFonts w:ascii="Open Sans" w:hAnsi="Open Sans" w:cs="Open Sans"/>
          <w:sz w:val="20"/>
          <w:szCs w:val="20"/>
        </w:rPr>
        <w:t xml:space="preserve"> to chase down invoice for $500 central calendar project.</w:t>
      </w:r>
    </w:p>
    <w:p w14:paraId="1C01BE61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Jeff</w:t>
      </w:r>
      <w:r w:rsidRPr="00106BE0">
        <w:rPr>
          <w:rFonts w:ascii="Open Sans" w:hAnsi="Open Sans" w:cs="Open Sans"/>
          <w:sz w:val="20"/>
          <w:szCs w:val="20"/>
        </w:rPr>
        <w:t xml:space="preserve"> to follow up on $1,700 insurance invoice for April 6 event.</w:t>
      </w:r>
    </w:p>
    <w:p w14:paraId="09F15D51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Committee</w:t>
      </w:r>
      <w:r w:rsidRPr="00106BE0">
        <w:rPr>
          <w:rFonts w:ascii="Open Sans" w:hAnsi="Open Sans" w:cs="Open Sans"/>
          <w:sz w:val="20"/>
          <w:szCs w:val="20"/>
        </w:rPr>
        <w:t xml:space="preserve"> to confirm final fiscal year budget and allocate funds accordingly.</w:t>
      </w:r>
    </w:p>
    <w:p w14:paraId="0B95AA3F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Reach out to Brian</w:t>
      </w:r>
      <w:r w:rsidRPr="00106BE0">
        <w:rPr>
          <w:rFonts w:ascii="Open Sans" w:hAnsi="Open Sans" w:cs="Open Sans"/>
          <w:sz w:val="20"/>
          <w:szCs w:val="20"/>
        </w:rPr>
        <w:t xml:space="preserve"> regarding the spring newsletter content and timing.</w:t>
      </w:r>
    </w:p>
    <w:p w14:paraId="07B0E0BF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Coordinate with Prescott Board</w:t>
      </w:r>
      <w:r w:rsidRPr="00106BE0">
        <w:rPr>
          <w:rFonts w:ascii="Open Sans" w:hAnsi="Open Sans" w:cs="Open Sans"/>
          <w:sz w:val="20"/>
          <w:szCs w:val="20"/>
        </w:rPr>
        <w:t xml:space="preserve"> about potential road/bridge connections behind Prescott.</w:t>
      </w:r>
    </w:p>
    <w:p w14:paraId="27AAB929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Consult with Takashi and DPW</w:t>
      </w:r>
      <w:r w:rsidRPr="00106BE0">
        <w:rPr>
          <w:rFonts w:ascii="Open Sans" w:hAnsi="Open Sans" w:cs="Open Sans"/>
          <w:sz w:val="20"/>
          <w:szCs w:val="20"/>
        </w:rPr>
        <w:t xml:space="preserve"> on wetland impacts and permitting pathways.</w:t>
      </w:r>
    </w:p>
    <w:p w14:paraId="5B8E0F18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 xml:space="preserve">Studio </w:t>
      </w:r>
      <w:proofErr w:type="spellStart"/>
      <w:r w:rsidRPr="00106BE0">
        <w:rPr>
          <w:rFonts w:ascii="Open Sans" w:hAnsi="Open Sans" w:cs="Open Sans"/>
          <w:b/>
          <w:bCs/>
          <w:sz w:val="20"/>
          <w:szCs w:val="20"/>
        </w:rPr>
        <w:t>InSitu</w:t>
      </w:r>
      <w:proofErr w:type="spellEnd"/>
      <w:r w:rsidRPr="00106BE0">
        <w:rPr>
          <w:rFonts w:ascii="Open Sans" w:hAnsi="Open Sans" w:cs="Open Sans"/>
          <w:b/>
          <w:bCs/>
          <w:sz w:val="20"/>
          <w:szCs w:val="20"/>
        </w:rPr>
        <w:t>/Stantec</w:t>
      </w:r>
      <w:r w:rsidRPr="00106BE0">
        <w:rPr>
          <w:rFonts w:ascii="Open Sans" w:hAnsi="Open Sans" w:cs="Open Sans"/>
          <w:sz w:val="20"/>
          <w:szCs w:val="20"/>
        </w:rPr>
        <w:t xml:space="preserve"> to provide roundabout footprint templates for feasibility assessment.</w:t>
      </w:r>
    </w:p>
    <w:p w14:paraId="73E5E435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Continue grant application</w:t>
      </w:r>
      <w:r w:rsidRPr="00106BE0">
        <w:rPr>
          <w:rFonts w:ascii="Open Sans" w:hAnsi="Open Sans" w:cs="Open Sans"/>
          <w:sz w:val="20"/>
          <w:szCs w:val="20"/>
        </w:rPr>
        <w:t xml:space="preserve"> preparation for the June 4 One </w:t>
      </w:r>
      <w:proofErr w:type="gramStart"/>
      <w:r w:rsidRPr="00106BE0">
        <w:rPr>
          <w:rFonts w:ascii="Open Sans" w:hAnsi="Open Sans" w:cs="Open Sans"/>
          <w:sz w:val="20"/>
          <w:szCs w:val="20"/>
        </w:rPr>
        <w:t>Stop site</w:t>
      </w:r>
      <w:proofErr w:type="gramEnd"/>
      <w:r w:rsidRPr="00106BE0">
        <w:rPr>
          <w:rFonts w:ascii="Open Sans" w:hAnsi="Open Sans" w:cs="Open Sans"/>
          <w:sz w:val="20"/>
          <w:szCs w:val="20"/>
        </w:rPr>
        <w:t xml:space="preserve"> preparation grant.</w:t>
      </w:r>
    </w:p>
    <w:p w14:paraId="5570B2F3" w14:textId="77777777" w:rsidR="00B1626F" w:rsidRPr="00106BE0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Draft or update zoning language</w:t>
      </w:r>
      <w:r w:rsidRPr="00106BE0">
        <w:rPr>
          <w:rFonts w:ascii="Open Sans" w:hAnsi="Open Sans" w:cs="Open Sans"/>
          <w:sz w:val="20"/>
          <w:szCs w:val="20"/>
        </w:rPr>
        <w:t xml:space="preserve"> to support reduced parking minimums and shared use policies.</w:t>
      </w:r>
    </w:p>
    <w:p w14:paraId="1FD6C3BF" w14:textId="242579F0" w:rsidR="00F90ED4" w:rsidRPr="00B1626F" w:rsidRDefault="00B1626F" w:rsidP="00B1626F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106BE0">
        <w:rPr>
          <w:rFonts w:ascii="Open Sans" w:hAnsi="Open Sans" w:cs="Open Sans"/>
          <w:b/>
          <w:bCs/>
          <w:sz w:val="20"/>
          <w:szCs w:val="20"/>
        </w:rPr>
        <w:t>Plan formal community input process</w:t>
      </w:r>
      <w:r w:rsidRPr="00106BE0">
        <w:rPr>
          <w:rFonts w:ascii="Open Sans" w:hAnsi="Open Sans" w:cs="Open Sans"/>
          <w:sz w:val="20"/>
          <w:szCs w:val="20"/>
        </w:rPr>
        <w:t xml:space="preserve"> to build support for long-term development and site prep efforts.</w:t>
      </w:r>
    </w:p>
    <w:sectPr w:rsidR="00F90ED4" w:rsidRPr="00B1626F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4002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D4F2E"/>
    <w:multiLevelType w:val="hybridMultilevel"/>
    <w:tmpl w:val="A986F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16643"/>
    <w:multiLevelType w:val="multilevel"/>
    <w:tmpl w:val="EFA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FF64EE"/>
    <w:multiLevelType w:val="hybridMultilevel"/>
    <w:tmpl w:val="A28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5518B8"/>
    <w:multiLevelType w:val="hybridMultilevel"/>
    <w:tmpl w:val="11C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12086A"/>
    <w:multiLevelType w:val="hybridMultilevel"/>
    <w:tmpl w:val="D10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AC1516"/>
    <w:multiLevelType w:val="multilevel"/>
    <w:tmpl w:val="4EA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89E20FF"/>
    <w:multiLevelType w:val="multilevel"/>
    <w:tmpl w:val="1C1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D881D86"/>
    <w:multiLevelType w:val="multilevel"/>
    <w:tmpl w:val="C66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3754F4"/>
    <w:multiLevelType w:val="hybridMultilevel"/>
    <w:tmpl w:val="C98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402258"/>
    <w:multiLevelType w:val="multilevel"/>
    <w:tmpl w:val="8C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7D471DE"/>
    <w:multiLevelType w:val="multilevel"/>
    <w:tmpl w:val="5AA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D374AB"/>
    <w:multiLevelType w:val="hybridMultilevel"/>
    <w:tmpl w:val="2BCA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BDC37C4"/>
    <w:multiLevelType w:val="multilevel"/>
    <w:tmpl w:val="3C3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BE8618A"/>
    <w:multiLevelType w:val="hybridMultilevel"/>
    <w:tmpl w:val="5B90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C7508EA"/>
    <w:multiLevelType w:val="hybridMultilevel"/>
    <w:tmpl w:val="7284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1E002BE"/>
    <w:multiLevelType w:val="hybridMultilevel"/>
    <w:tmpl w:val="B2E6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57C64BE"/>
    <w:multiLevelType w:val="multilevel"/>
    <w:tmpl w:val="338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811080A"/>
    <w:multiLevelType w:val="multilevel"/>
    <w:tmpl w:val="3E3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1CE025C"/>
    <w:multiLevelType w:val="multilevel"/>
    <w:tmpl w:val="5A6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7AE64F1"/>
    <w:multiLevelType w:val="multilevel"/>
    <w:tmpl w:val="5E6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8381E40"/>
    <w:multiLevelType w:val="hybridMultilevel"/>
    <w:tmpl w:val="B432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AAA6CA0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EB4713B"/>
    <w:multiLevelType w:val="hybridMultilevel"/>
    <w:tmpl w:val="D12A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39D5630"/>
    <w:multiLevelType w:val="multilevel"/>
    <w:tmpl w:val="5A6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94C5A49"/>
    <w:multiLevelType w:val="multilevel"/>
    <w:tmpl w:val="D81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2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A940A5B"/>
    <w:multiLevelType w:val="hybridMultilevel"/>
    <w:tmpl w:val="7D4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6B6F4A00"/>
    <w:multiLevelType w:val="multilevel"/>
    <w:tmpl w:val="2FDA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D90097C"/>
    <w:multiLevelType w:val="multilevel"/>
    <w:tmpl w:val="006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E2B311E"/>
    <w:multiLevelType w:val="multilevel"/>
    <w:tmpl w:val="19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0746693"/>
    <w:multiLevelType w:val="hybridMultilevel"/>
    <w:tmpl w:val="BC72E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5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8EF3FD0"/>
    <w:multiLevelType w:val="multilevel"/>
    <w:tmpl w:val="7A0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B263FA1"/>
    <w:multiLevelType w:val="multilevel"/>
    <w:tmpl w:val="94B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DD8270A"/>
    <w:multiLevelType w:val="hybridMultilevel"/>
    <w:tmpl w:val="B486F2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654">
    <w:abstractNumId w:val="168"/>
  </w:num>
  <w:num w:numId="2" w16cid:durableId="1200240503">
    <w:abstractNumId w:val="11"/>
  </w:num>
  <w:num w:numId="3" w16cid:durableId="1934974560">
    <w:abstractNumId w:val="13"/>
  </w:num>
  <w:num w:numId="4" w16cid:durableId="1591155380">
    <w:abstractNumId w:val="172"/>
  </w:num>
  <w:num w:numId="5" w16cid:durableId="80882359">
    <w:abstractNumId w:val="84"/>
  </w:num>
  <w:num w:numId="6" w16cid:durableId="1635721845">
    <w:abstractNumId w:val="205"/>
  </w:num>
  <w:num w:numId="7" w16cid:durableId="824249315">
    <w:abstractNumId w:val="74"/>
  </w:num>
  <w:num w:numId="8" w16cid:durableId="493305321">
    <w:abstractNumId w:val="140"/>
  </w:num>
  <w:num w:numId="9" w16cid:durableId="105514522">
    <w:abstractNumId w:val="198"/>
  </w:num>
  <w:num w:numId="10" w16cid:durableId="891574946">
    <w:abstractNumId w:val="101"/>
  </w:num>
  <w:num w:numId="11" w16cid:durableId="971786471">
    <w:abstractNumId w:val="124"/>
  </w:num>
  <w:num w:numId="12" w16cid:durableId="914776550">
    <w:abstractNumId w:val="96"/>
  </w:num>
  <w:num w:numId="13" w16cid:durableId="516963513">
    <w:abstractNumId w:val="227"/>
  </w:num>
  <w:num w:numId="14" w16cid:durableId="1088237601">
    <w:abstractNumId w:val="183"/>
  </w:num>
  <w:num w:numId="15" w16cid:durableId="700671835">
    <w:abstractNumId w:val="57"/>
  </w:num>
  <w:num w:numId="16" w16cid:durableId="441803280">
    <w:abstractNumId w:val="156"/>
  </w:num>
  <w:num w:numId="17" w16cid:durableId="1301882693">
    <w:abstractNumId w:val="175"/>
  </w:num>
  <w:num w:numId="18" w16cid:durableId="4475884">
    <w:abstractNumId w:val="104"/>
  </w:num>
  <w:num w:numId="19" w16cid:durableId="1927373450">
    <w:abstractNumId w:val="167"/>
  </w:num>
  <w:num w:numId="20" w16cid:durableId="1009600680">
    <w:abstractNumId w:val="174"/>
  </w:num>
  <w:num w:numId="21" w16cid:durableId="786631121">
    <w:abstractNumId w:val="62"/>
  </w:num>
  <w:num w:numId="22" w16cid:durableId="1421220786">
    <w:abstractNumId w:val="117"/>
  </w:num>
  <w:num w:numId="23" w16cid:durableId="1506045666">
    <w:abstractNumId w:val="75"/>
  </w:num>
  <w:num w:numId="24" w16cid:durableId="138693224">
    <w:abstractNumId w:val="108"/>
  </w:num>
  <w:num w:numId="25" w16cid:durableId="1656495057">
    <w:abstractNumId w:val="21"/>
  </w:num>
  <w:num w:numId="26" w16cid:durableId="1687902918">
    <w:abstractNumId w:val="201"/>
  </w:num>
  <w:num w:numId="27" w16cid:durableId="1966040920">
    <w:abstractNumId w:val="54"/>
  </w:num>
  <w:num w:numId="28" w16cid:durableId="921723338">
    <w:abstractNumId w:val="206"/>
  </w:num>
  <w:num w:numId="29" w16cid:durableId="1601258745">
    <w:abstractNumId w:val="184"/>
  </w:num>
  <w:num w:numId="30" w16cid:durableId="1688169794">
    <w:abstractNumId w:val="181"/>
  </w:num>
  <w:num w:numId="31" w16cid:durableId="442265455">
    <w:abstractNumId w:val="149"/>
  </w:num>
  <w:num w:numId="32" w16cid:durableId="2035765785">
    <w:abstractNumId w:val="113"/>
  </w:num>
  <w:num w:numId="33" w16cid:durableId="1306546607">
    <w:abstractNumId w:val="150"/>
  </w:num>
  <w:num w:numId="34" w16cid:durableId="768037975">
    <w:abstractNumId w:val="188"/>
  </w:num>
  <w:num w:numId="35" w16cid:durableId="538784348">
    <w:abstractNumId w:val="76"/>
  </w:num>
  <w:num w:numId="36" w16cid:durableId="951663959">
    <w:abstractNumId w:val="24"/>
  </w:num>
  <w:num w:numId="37" w16cid:durableId="586769839">
    <w:abstractNumId w:val="131"/>
  </w:num>
  <w:num w:numId="38" w16cid:durableId="360977541">
    <w:abstractNumId w:val="91"/>
  </w:num>
  <w:num w:numId="39" w16cid:durableId="247811044">
    <w:abstractNumId w:val="97"/>
  </w:num>
  <w:num w:numId="40" w16cid:durableId="209608587">
    <w:abstractNumId w:val="33"/>
  </w:num>
  <w:num w:numId="41" w16cid:durableId="1648436312">
    <w:abstractNumId w:val="229"/>
  </w:num>
  <w:num w:numId="42" w16cid:durableId="276832440">
    <w:abstractNumId w:val="234"/>
  </w:num>
  <w:num w:numId="43" w16cid:durableId="1521890559">
    <w:abstractNumId w:val="214"/>
  </w:num>
  <w:num w:numId="44" w16cid:durableId="371660458">
    <w:abstractNumId w:val="65"/>
  </w:num>
  <w:num w:numId="45" w16cid:durableId="609776006">
    <w:abstractNumId w:val="219"/>
  </w:num>
  <w:num w:numId="46" w16cid:durableId="2094273126">
    <w:abstractNumId w:val="19"/>
  </w:num>
  <w:num w:numId="47" w16cid:durableId="157161387">
    <w:abstractNumId w:val="21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145"/>
  </w:num>
  <w:num w:numId="49" w16cid:durableId="1336959852">
    <w:abstractNumId w:val="248"/>
  </w:num>
  <w:num w:numId="50" w16cid:durableId="1238053596">
    <w:abstractNumId w:val="178"/>
  </w:num>
  <w:num w:numId="51" w16cid:durableId="1113132144">
    <w:abstractNumId w:val="195"/>
  </w:num>
  <w:num w:numId="52" w16cid:durableId="814297828">
    <w:abstractNumId w:val="56"/>
  </w:num>
  <w:num w:numId="53" w16cid:durableId="307784407">
    <w:abstractNumId w:val="0"/>
  </w:num>
  <w:num w:numId="54" w16cid:durableId="811293469">
    <w:abstractNumId w:val="135"/>
  </w:num>
  <w:num w:numId="55" w16cid:durableId="40598836">
    <w:abstractNumId w:val="41"/>
  </w:num>
  <w:num w:numId="56" w16cid:durableId="2064324836">
    <w:abstractNumId w:val="50"/>
  </w:num>
  <w:num w:numId="57" w16cid:durableId="1444420135">
    <w:abstractNumId w:val="2"/>
  </w:num>
  <w:num w:numId="58" w16cid:durableId="2119251217">
    <w:abstractNumId w:val="35"/>
  </w:num>
  <w:num w:numId="59" w16cid:durableId="1168861996">
    <w:abstractNumId w:val="102"/>
  </w:num>
  <w:num w:numId="60" w16cid:durableId="1425684239">
    <w:abstractNumId w:val="31"/>
  </w:num>
  <w:num w:numId="61" w16cid:durableId="36008971">
    <w:abstractNumId w:val="190"/>
  </w:num>
  <w:num w:numId="62" w16cid:durableId="1398939568">
    <w:abstractNumId w:val="246"/>
  </w:num>
  <w:num w:numId="63" w16cid:durableId="225193262">
    <w:abstractNumId w:val="90"/>
  </w:num>
  <w:num w:numId="64" w16cid:durableId="1378891657">
    <w:abstractNumId w:val="51"/>
  </w:num>
  <w:num w:numId="65" w16cid:durableId="1501316057">
    <w:abstractNumId w:val="253"/>
  </w:num>
  <w:num w:numId="66" w16cid:durableId="44068232">
    <w:abstractNumId w:val="158"/>
  </w:num>
  <w:num w:numId="67" w16cid:durableId="1215039642">
    <w:abstractNumId w:val="95"/>
  </w:num>
  <w:num w:numId="68" w16cid:durableId="503474472">
    <w:abstractNumId w:val="79"/>
  </w:num>
  <w:num w:numId="69" w16cid:durableId="1436515351">
    <w:abstractNumId w:val="60"/>
  </w:num>
  <w:num w:numId="70" w16cid:durableId="1224635126">
    <w:abstractNumId w:val="152"/>
  </w:num>
  <w:num w:numId="71" w16cid:durableId="1302998630">
    <w:abstractNumId w:val="177"/>
  </w:num>
  <w:num w:numId="72" w16cid:durableId="642849675">
    <w:abstractNumId w:val="148"/>
  </w:num>
  <w:num w:numId="73" w16cid:durableId="1454714112">
    <w:abstractNumId w:val="55"/>
  </w:num>
  <w:num w:numId="74" w16cid:durableId="1703091979">
    <w:abstractNumId w:val="27"/>
  </w:num>
  <w:num w:numId="75" w16cid:durableId="1695110922">
    <w:abstractNumId w:val="89"/>
  </w:num>
  <w:num w:numId="76" w16cid:durableId="593637807">
    <w:abstractNumId w:val="187"/>
  </w:num>
  <w:num w:numId="77" w16cid:durableId="1707755095">
    <w:abstractNumId w:val="125"/>
  </w:num>
  <w:num w:numId="78" w16cid:durableId="1361707747">
    <w:abstractNumId w:val="146"/>
  </w:num>
  <w:num w:numId="79" w16cid:durableId="550967377">
    <w:abstractNumId w:val="223"/>
  </w:num>
  <w:num w:numId="80" w16cid:durableId="1579292489">
    <w:abstractNumId w:val="15"/>
  </w:num>
  <w:num w:numId="81" w16cid:durableId="147719127">
    <w:abstractNumId w:val="29"/>
  </w:num>
  <w:num w:numId="82" w16cid:durableId="434714221">
    <w:abstractNumId w:val="99"/>
  </w:num>
  <w:num w:numId="83" w16cid:durableId="2139294443">
    <w:abstractNumId w:val="252"/>
  </w:num>
  <w:num w:numId="84" w16cid:durableId="721638269">
    <w:abstractNumId w:val="63"/>
  </w:num>
  <w:num w:numId="85" w16cid:durableId="1646087227">
    <w:abstractNumId w:val="82"/>
  </w:num>
  <w:num w:numId="86" w16cid:durableId="1158691490">
    <w:abstractNumId w:val="202"/>
  </w:num>
  <w:num w:numId="87" w16cid:durableId="616253677">
    <w:abstractNumId w:val="81"/>
  </w:num>
  <w:num w:numId="88" w16cid:durableId="2039550444">
    <w:abstractNumId w:val="207"/>
  </w:num>
  <w:num w:numId="89" w16cid:durableId="125587426">
    <w:abstractNumId w:val="151"/>
  </w:num>
  <w:num w:numId="90" w16cid:durableId="1868444903">
    <w:abstractNumId w:val="208"/>
  </w:num>
  <w:num w:numId="91" w16cid:durableId="1075397624">
    <w:abstractNumId w:val="94"/>
  </w:num>
  <w:num w:numId="92" w16cid:durableId="2041124173">
    <w:abstractNumId w:val="171"/>
  </w:num>
  <w:num w:numId="93" w16cid:durableId="995576349">
    <w:abstractNumId w:val="228"/>
  </w:num>
  <w:num w:numId="94" w16cid:durableId="1458723082">
    <w:abstractNumId w:val="83"/>
  </w:num>
  <w:num w:numId="95" w16cid:durableId="2093812821">
    <w:abstractNumId w:val="169"/>
  </w:num>
  <w:num w:numId="96" w16cid:durableId="681474975">
    <w:abstractNumId w:val="159"/>
  </w:num>
  <w:num w:numId="97" w16cid:durableId="2131775791">
    <w:abstractNumId w:val="157"/>
  </w:num>
  <w:num w:numId="98" w16cid:durableId="1526626853">
    <w:abstractNumId w:val="129"/>
  </w:num>
  <w:num w:numId="99" w16cid:durableId="2046758940">
    <w:abstractNumId w:val="80"/>
  </w:num>
  <w:num w:numId="100" w16cid:durableId="1467118348">
    <w:abstractNumId w:val="100"/>
  </w:num>
  <w:num w:numId="101" w16cid:durableId="2113354183">
    <w:abstractNumId w:val="225"/>
  </w:num>
  <w:num w:numId="102" w16cid:durableId="755517588">
    <w:abstractNumId w:val="173"/>
  </w:num>
  <w:num w:numId="103" w16cid:durableId="163084185">
    <w:abstractNumId w:val="16"/>
  </w:num>
  <w:num w:numId="104" w16cid:durableId="362556576">
    <w:abstractNumId w:val="240"/>
  </w:num>
  <w:num w:numId="105" w16cid:durableId="1398934725">
    <w:abstractNumId w:val="105"/>
  </w:num>
  <w:num w:numId="106" w16cid:durableId="588386381">
    <w:abstractNumId w:val="5"/>
  </w:num>
  <w:num w:numId="107" w16cid:durableId="920287406">
    <w:abstractNumId w:val="230"/>
  </w:num>
  <w:num w:numId="108" w16cid:durableId="1479611640">
    <w:abstractNumId w:val="36"/>
  </w:num>
  <w:num w:numId="109" w16cid:durableId="1377467038">
    <w:abstractNumId w:val="197"/>
  </w:num>
  <w:num w:numId="110" w16cid:durableId="115757235">
    <w:abstractNumId w:val="48"/>
  </w:num>
  <w:num w:numId="111" w16cid:durableId="1390108198">
    <w:abstractNumId w:val="38"/>
  </w:num>
  <w:num w:numId="112" w16cid:durableId="2062750360">
    <w:abstractNumId w:val="47"/>
  </w:num>
  <w:num w:numId="113" w16cid:durableId="133790340">
    <w:abstractNumId w:val="204"/>
  </w:num>
  <w:num w:numId="114" w16cid:durableId="1269267295">
    <w:abstractNumId w:val="93"/>
  </w:num>
  <w:num w:numId="115" w16cid:durableId="518666016">
    <w:abstractNumId w:val="232"/>
  </w:num>
  <w:num w:numId="116" w16cid:durableId="782001406">
    <w:abstractNumId w:val="88"/>
  </w:num>
  <w:num w:numId="117" w16cid:durableId="1594624057">
    <w:abstractNumId w:val="26"/>
  </w:num>
  <w:num w:numId="118" w16cid:durableId="1591811071">
    <w:abstractNumId w:val="92"/>
  </w:num>
  <w:num w:numId="119" w16cid:durableId="276984799">
    <w:abstractNumId w:val="237"/>
  </w:num>
  <w:num w:numId="120" w16cid:durableId="1085959091">
    <w:abstractNumId w:val="34"/>
  </w:num>
  <w:num w:numId="121" w16cid:durableId="616641187">
    <w:abstractNumId w:val="37"/>
  </w:num>
  <w:num w:numId="122" w16cid:durableId="587272583">
    <w:abstractNumId w:val="163"/>
  </w:num>
  <w:num w:numId="123" w16cid:durableId="2113738874">
    <w:abstractNumId w:val="39"/>
  </w:num>
  <w:num w:numId="124" w16cid:durableId="1429305211">
    <w:abstractNumId w:val="126"/>
  </w:num>
  <w:num w:numId="125" w16cid:durableId="2117750453">
    <w:abstractNumId w:val="236"/>
  </w:num>
  <w:num w:numId="126" w16cid:durableId="797381632">
    <w:abstractNumId w:val="103"/>
  </w:num>
  <w:num w:numId="127" w16cid:durableId="412970496">
    <w:abstractNumId w:val="128"/>
  </w:num>
  <w:num w:numId="128" w16cid:durableId="941642125">
    <w:abstractNumId w:val="170"/>
  </w:num>
  <w:num w:numId="129" w16cid:durableId="161624407">
    <w:abstractNumId w:val="23"/>
  </w:num>
  <w:num w:numId="130" w16cid:durableId="557129193">
    <w:abstractNumId w:val="69"/>
  </w:num>
  <w:num w:numId="131" w16cid:durableId="101343604">
    <w:abstractNumId w:val="191"/>
  </w:num>
  <w:num w:numId="132" w16cid:durableId="205915981">
    <w:abstractNumId w:val="114"/>
  </w:num>
  <w:num w:numId="133" w16cid:durableId="1924953748">
    <w:abstractNumId w:val="189"/>
  </w:num>
  <w:num w:numId="134" w16cid:durableId="124007460">
    <w:abstractNumId w:val="160"/>
  </w:num>
  <w:num w:numId="135" w16cid:durableId="979306629">
    <w:abstractNumId w:val="249"/>
  </w:num>
  <w:num w:numId="136" w16cid:durableId="854227975">
    <w:abstractNumId w:val="239"/>
  </w:num>
  <w:num w:numId="137" w16cid:durableId="63720455">
    <w:abstractNumId w:val="216"/>
  </w:num>
  <w:num w:numId="138" w16cid:durableId="1252203343">
    <w:abstractNumId w:val="212"/>
  </w:num>
  <w:num w:numId="139" w16cid:durableId="818303852">
    <w:abstractNumId w:val="194"/>
  </w:num>
  <w:num w:numId="140" w16cid:durableId="567150396">
    <w:abstractNumId w:val="86"/>
  </w:num>
  <w:num w:numId="141" w16cid:durableId="362022734">
    <w:abstractNumId w:val="226"/>
  </w:num>
  <w:num w:numId="142" w16cid:durableId="1765803153">
    <w:abstractNumId w:val="221"/>
  </w:num>
  <w:num w:numId="143" w16cid:durableId="1480611949">
    <w:abstractNumId w:val="66"/>
  </w:num>
  <w:num w:numId="144" w16cid:durableId="593976726">
    <w:abstractNumId w:val="14"/>
  </w:num>
  <w:num w:numId="145" w16cid:durableId="962617418">
    <w:abstractNumId w:val="138"/>
  </w:num>
  <w:num w:numId="146" w16cid:durableId="6759390">
    <w:abstractNumId w:val="107"/>
  </w:num>
  <w:num w:numId="147" w16cid:durableId="733235408">
    <w:abstractNumId w:val="72"/>
  </w:num>
  <w:num w:numId="148" w16cid:durableId="784007896">
    <w:abstractNumId w:val="40"/>
  </w:num>
  <w:num w:numId="149" w16cid:durableId="1082406630">
    <w:abstractNumId w:val="185"/>
  </w:num>
  <w:num w:numId="150" w16cid:durableId="1755391599">
    <w:abstractNumId w:val="154"/>
  </w:num>
  <w:num w:numId="151" w16cid:durableId="1043210663">
    <w:abstractNumId w:val="110"/>
  </w:num>
  <w:num w:numId="152" w16cid:durableId="613362533">
    <w:abstractNumId w:val="245"/>
  </w:num>
  <w:num w:numId="153" w16cid:durableId="709115243">
    <w:abstractNumId w:val="3"/>
  </w:num>
  <w:num w:numId="154" w16cid:durableId="302470116">
    <w:abstractNumId w:val="8"/>
  </w:num>
  <w:num w:numId="155" w16cid:durableId="1335184522">
    <w:abstractNumId w:val="9"/>
  </w:num>
  <w:num w:numId="156" w16cid:durableId="2042245809">
    <w:abstractNumId w:val="203"/>
  </w:num>
  <w:num w:numId="157" w16cid:durableId="384643885">
    <w:abstractNumId w:val="254"/>
  </w:num>
  <w:num w:numId="158" w16cid:durableId="739641613">
    <w:abstractNumId w:val="176"/>
  </w:num>
  <w:num w:numId="159" w16cid:durableId="1702435762">
    <w:abstractNumId w:val="70"/>
  </w:num>
  <w:num w:numId="160" w16cid:durableId="1541436604">
    <w:abstractNumId w:val="49"/>
  </w:num>
  <w:num w:numId="161" w16cid:durableId="292369093">
    <w:abstractNumId w:val="256"/>
  </w:num>
  <w:num w:numId="162" w16cid:durableId="1029917474">
    <w:abstractNumId w:val="67"/>
  </w:num>
  <w:num w:numId="163" w16cid:durableId="559247583">
    <w:abstractNumId w:val="73"/>
  </w:num>
  <w:num w:numId="164" w16cid:durableId="1643274051">
    <w:abstractNumId w:val="243"/>
  </w:num>
  <w:num w:numId="165" w16cid:durableId="775826577">
    <w:abstractNumId w:val="155"/>
  </w:num>
  <w:num w:numId="166" w16cid:durableId="1237280706">
    <w:abstractNumId w:val="222"/>
  </w:num>
  <w:num w:numId="167" w16cid:durableId="1134177507">
    <w:abstractNumId w:val="143"/>
  </w:num>
  <w:num w:numId="168" w16cid:durableId="1279414519">
    <w:abstractNumId w:val="161"/>
  </w:num>
  <w:num w:numId="169" w16cid:durableId="1890872477">
    <w:abstractNumId w:val="42"/>
  </w:num>
  <w:num w:numId="170" w16cid:durableId="546332475">
    <w:abstractNumId w:val="44"/>
  </w:num>
  <w:num w:numId="171" w16cid:durableId="1332567889">
    <w:abstractNumId w:val="247"/>
  </w:num>
  <w:num w:numId="172" w16cid:durableId="967668484">
    <w:abstractNumId w:val="127"/>
  </w:num>
  <w:num w:numId="173" w16cid:durableId="1301374740">
    <w:abstractNumId w:val="166"/>
  </w:num>
  <w:num w:numId="174" w16cid:durableId="322009958">
    <w:abstractNumId w:val="132"/>
  </w:num>
  <w:num w:numId="175" w16cid:durableId="196164777">
    <w:abstractNumId w:val="141"/>
  </w:num>
  <w:num w:numId="176" w16cid:durableId="1371224294">
    <w:abstractNumId w:val="182"/>
  </w:num>
  <w:num w:numId="177" w16cid:durableId="394741082">
    <w:abstractNumId w:val="22"/>
  </w:num>
  <w:num w:numId="178" w16cid:durableId="880749083">
    <w:abstractNumId w:val="59"/>
  </w:num>
  <w:num w:numId="179" w16cid:durableId="27148066">
    <w:abstractNumId w:val="109"/>
  </w:num>
  <w:num w:numId="180" w16cid:durableId="131869978">
    <w:abstractNumId w:val="255"/>
  </w:num>
  <w:num w:numId="181" w16cid:durableId="410202306">
    <w:abstractNumId w:val="164"/>
  </w:num>
  <w:num w:numId="182" w16cid:durableId="1425758174">
    <w:abstractNumId w:val="52"/>
  </w:num>
  <w:num w:numId="183" w16cid:durableId="1000818547">
    <w:abstractNumId w:val="122"/>
  </w:num>
  <w:num w:numId="184" w16cid:durableId="613827194">
    <w:abstractNumId w:val="134"/>
  </w:num>
  <w:num w:numId="185" w16cid:durableId="259526594">
    <w:abstractNumId w:val="25"/>
  </w:num>
  <w:num w:numId="186" w16cid:durableId="582111802">
    <w:abstractNumId w:val="137"/>
  </w:num>
  <w:num w:numId="187" w16cid:durableId="771052548">
    <w:abstractNumId w:val="165"/>
  </w:num>
  <w:num w:numId="188" w16cid:durableId="1807233688">
    <w:abstractNumId w:val="218"/>
  </w:num>
  <w:num w:numId="189" w16cid:durableId="1676152309">
    <w:abstractNumId w:val="116"/>
  </w:num>
  <w:num w:numId="190" w16cid:durableId="413746566">
    <w:abstractNumId w:val="192"/>
  </w:num>
  <w:num w:numId="191" w16cid:durableId="1720740427">
    <w:abstractNumId w:val="10"/>
  </w:num>
  <w:num w:numId="192" w16cid:durableId="1835337808">
    <w:abstractNumId w:val="28"/>
  </w:num>
  <w:num w:numId="193" w16cid:durableId="1273973827">
    <w:abstractNumId w:val="210"/>
  </w:num>
  <w:num w:numId="194" w16cid:durableId="178349755">
    <w:abstractNumId w:val="196"/>
  </w:num>
  <w:num w:numId="195" w16cid:durableId="1229073121">
    <w:abstractNumId w:val="112"/>
  </w:num>
  <w:num w:numId="196" w16cid:durableId="1736469924">
    <w:abstractNumId w:val="242"/>
  </w:num>
  <w:num w:numId="197" w16cid:durableId="1524245600">
    <w:abstractNumId w:val="139"/>
  </w:num>
  <w:num w:numId="198" w16cid:durableId="140075837">
    <w:abstractNumId w:val="120"/>
  </w:num>
  <w:num w:numId="199" w16cid:durableId="2054691930">
    <w:abstractNumId w:val="233"/>
  </w:num>
  <w:num w:numId="200" w16cid:durableId="165096986">
    <w:abstractNumId w:val="200"/>
  </w:num>
  <w:num w:numId="201" w16cid:durableId="687803069">
    <w:abstractNumId w:val="153"/>
  </w:num>
  <w:num w:numId="202" w16cid:durableId="407581809">
    <w:abstractNumId w:val="46"/>
  </w:num>
  <w:num w:numId="203" w16cid:durableId="1215461338">
    <w:abstractNumId w:val="43"/>
  </w:num>
  <w:num w:numId="204" w16cid:durableId="1067916000">
    <w:abstractNumId w:val="136"/>
  </w:num>
  <w:num w:numId="205" w16cid:durableId="1152214309">
    <w:abstractNumId w:val="235"/>
  </w:num>
  <w:num w:numId="206" w16cid:durableId="728499534">
    <w:abstractNumId w:val="111"/>
  </w:num>
  <w:num w:numId="207" w16cid:durableId="814494707">
    <w:abstractNumId w:val="130"/>
  </w:num>
  <w:num w:numId="208" w16cid:durableId="542207777">
    <w:abstractNumId w:val="78"/>
  </w:num>
  <w:num w:numId="209" w16cid:durableId="2129622795">
    <w:abstractNumId w:val="123"/>
  </w:num>
  <w:num w:numId="210" w16cid:durableId="1582981961">
    <w:abstractNumId w:val="96"/>
  </w:num>
  <w:num w:numId="211" w16cid:durableId="44951315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136"/>
  </w:num>
  <w:num w:numId="214" w16cid:durableId="1955626885">
    <w:abstractNumId w:val="111"/>
  </w:num>
  <w:num w:numId="215" w16cid:durableId="811171700">
    <w:abstractNumId w:val="130"/>
  </w:num>
  <w:num w:numId="216" w16cid:durableId="177815611">
    <w:abstractNumId w:val="78"/>
  </w:num>
  <w:num w:numId="217" w16cid:durableId="133064636">
    <w:abstractNumId w:val="123"/>
  </w:num>
  <w:num w:numId="218" w16cid:durableId="1978490723">
    <w:abstractNumId w:val="92"/>
  </w:num>
  <w:num w:numId="219" w16cid:durableId="236935883">
    <w:abstractNumId w:val="213"/>
  </w:num>
  <w:num w:numId="220" w16cid:durableId="61879969">
    <w:abstractNumId w:val="61"/>
  </w:num>
  <w:num w:numId="221" w16cid:durableId="265160799">
    <w:abstractNumId w:val="32"/>
  </w:num>
  <w:num w:numId="222" w16cid:durableId="545724050">
    <w:abstractNumId w:val="250"/>
  </w:num>
  <w:num w:numId="223" w16cid:durableId="1754205845">
    <w:abstractNumId w:val="20"/>
  </w:num>
  <w:num w:numId="224" w16cid:durableId="800538564">
    <w:abstractNumId w:val="18"/>
  </w:num>
  <w:num w:numId="225" w16cid:durableId="1978729265">
    <w:abstractNumId w:val="144"/>
  </w:num>
  <w:num w:numId="226" w16cid:durableId="531462311">
    <w:abstractNumId w:val="58"/>
  </w:num>
  <w:num w:numId="227" w16cid:durableId="1926105636">
    <w:abstractNumId w:val="1"/>
  </w:num>
  <w:num w:numId="228" w16cid:durableId="2038235790">
    <w:abstractNumId w:val="98"/>
  </w:num>
  <w:num w:numId="229" w16cid:durableId="1733652513">
    <w:abstractNumId w:val="71"/>
  </w:num>
  <w:num w:numId="230" w16cid:durableId="23406785">
    <w:abstractNumId w:val="238"/>
  </w:num>
  <w:num w:numId="231" w16cid:durableId="1249922092">
    <w:abstractNumId w:val="68"/>
  </w:num>
  <w:num w:numId="232" w16cid:durableId="1804496033">
    <w:abstractNumId w:val="231"/>
  </w:num>
  <w:num w:numId="233" w16cid:durableId="1459954423">
    <w:abstractNumId w:val="85"/>
  </w:num>
  <w:num w:numId="234" w16cid:durableId="490294766">
    <w:abstractNumId w:val="211"/>
  </w:num>
  <w:num w:numId="235" w16cid:durableId="262812072">
    <w:abstractNumId w:val="7"/>
  </w:num>
  <w:num w:numId="236" w16cid:durableId="1492788540">
    <w:abstractNumId w:val="147"/>
  </w:num>
  <w:num w:numId="237" w16cid:durableId="1612786768">
    <w:abstractNumId w:val="45"/>
  </w:num>
  <w:num w:numId="238" w16cid:durableId="1686712362">
    <w:abstractNumId w:val="118"/>
  </w:num>
  <w:num w:numId="239" w16cid:durableId="168952931">
    <w:abstractNumId w:val="12"/>
  </w:num>
  <w:num w:numId="240" w16cid:durableId="1108701634">
    <w:abstractNumId w:val="199"/>
  </w:num>
  <w:num w:numId="241" w16cid:durableId="1246188151">
    <w:abstractNumId w:val="53"/>
  </w:num>
  <w:num w:numId="242" w16cid:durableId="2111731947">
    <w:abstractNumId w:val="179"/>
  </w:num>
  <w:num w:numId="243" w16cid:durableId="1315067333">
    <w:abstractNumId w:val="64"/>
  </w:num>
  <w:num w:numId="244" w16cid:durableId="588273695">
    <w:abstractNumId w:val="87"/>
  </w:num>
  <w:num w:numId="245" w16cid:durableId="1040473017">
    <w:abstractNumId w:val="217"/>
  </w:num>
  <w:num w:numId="246" w16cid:durableId="1068066357">
    <w:abstractNumId w:val="121"/>
  </w:num>
  <w:num w:numId="247" w16cid:durableId="330186689">
    <w:abstractNumId w:val="30"/>
  </w:num>
  <w:num w:numId="248" w16cid:durableId="1853035551">
    <w:abstractNumId w:val="77"/>
  </w:num>
  <w:num w:numId="249" w16cid:durableId="39130239">
    <w:abstractNumId w:val="17"/>
  </w:num>
  <w:num w:numId="250" w16cid:durableId="1075393805">
    <w:abstractNumId w:val="251"/>
  </w:num>
  <w:num w:numId="251" w16cid:durableId="1341347108">
    <w:abstractNumId w:val="6"/>
  </w:num>
  <w:num w:numId="252" w16cid:durableId="827206667">
    <w:abstractNumId w:val="180"/>
  </w:num>
  <w:num w:numId="253" w16cid:durableId="1861550923">
    <w:abstractNumId w:val="186"/>
  </w:num>
  <w:num w:numId="254" w16cid:durableId="2059548494">
    <w:abstractNumId w:val="142"/>
  </w:num>
  <w:num w:numId="255" w16cid:durableId="746805059">
    <w:abstractNumId w:val="220"/>
  </w:num>
  <w:num w:numId="256" w16cid:durableId="2106655119">
    <w:abstractNumId w:val="244"/>
  </w:num>
  <w:num w:numId="257" w16cid:durableId="697658230">
    <w:abstractNumId w:val="215"/>
  </w:num>
  <w:num w:numId="258" w16cid:durableId="1731808026">
    <w:abstractNumId w:val="162"/>
  </w:num>
  <w:num w:numId="259" w16cid:durableId="216403063">
    <w:abstractNumId w:val="241"/>
  </w:num>
  <w:num w:numId="260" w16cid:durableId="311252014">
    <w:abstractNumId w:val="209"/>
  </w:num>
  <w:num w:numId="261" w16cid:durableId="16203232">
    <w:abstractNumId w:val="4"/>
  </w:num>
  <w:num w:numId="262" w16cid:durableId="1216239103">
    <w:abstractNumId w:val="193"/>
  </w:num>
  <w:num w:numId="263" w16cid:durableId="412703529">
    <w:abstractNumId w:val="224"/>
  </w:num>
  <w:num w:numId="264" w16cid:durableId="1949458506">
    <w:abstractNumId w:val="133"/>
  </w:num>
  <w:num w:numId="265" w16cid:durableId="1860191287">
    <w:abstractNumId w:val="115"/>
  </w:num>
  <w:num w:numId="266" w16cid:durableId="100691926">
    <w:abstractNumId w:val="119"/>
  </w:num>
  <w:num w:numId="267" w16cid:durableId="1412390317">
    <w:abstractNumId w:val="1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47BBC"/>
    <w:rsid w:val="00075E68"/>
    <w:rsid w:val="000A07C5"/>
    <w:rsid w:val="000E7A84"/>
    <w:rsid w:val="00106BE0"/>
    <w:rsid w:val="0011397A"/>
    <w:rsid w:val="00132B30"/>
    <w:rsid w:val="0014035B"/>
    <w:rsid w:val="00151136"/>
    <w:rsid w:val="001772EA"/>
    <w:rsid w:val="001A1E49"/>
    <w:rsid w:val="001B71DF"/>
    <w:rsid w:val="001F4DED"/>
    <w:rsid w:val="00200124"/>
    <w:rsid w:val="002032C6"/>
    <w:rsid w:val="002465EC"/>
    <w:rsid w:val="0025354C"/>
    <w:rsid w:val="002663B2"/>
    <w:rsid w:val="002C7A16"/>
    <w:rsid w:val="002D3C51"/>
    <w:rsid w:val="002D6D44"/>
    <w:rsid w:val="002D6E24"/>
    <w:rsid w:val="002E69B8"/>
    <w:rsid w:val="002F02FB"/>
    <w:rsid w:val="002F4605"/>
    <w:rsid w:val="003527AB"/>
    <w:rsid w:val="00367C39"/>
    <w:rsid w:val="00403CC0"/>
    <w:rsid w:val="00411595"/>
    <w:rsid w:val="00465F4B"/>
    <w:rsid w:val="00467BAD"/>
    <w:rsid w:val="004D7C6B"/>
    <w:rsid w:val="004F0B81"/>
    <w:rsid w:val="0052768B"/>
    <w:rsid w:val="005845FC"/>
    <w:rsid w:val="00590BF9"/>
    <w:rsid w:val="005930F0"/>
    <w:rsid w:val="00596D63"/>
    <w:rsid w:val="005B2FA9"/>
    <w:rsid w:val="005D06AC"/>
    <w:rsid w:val="005D70CE"/>
    <w:rsid w:val="005E568D"/>
    <w:rsid w:val="005F1066"/>
    <w:rsid w:val="005F65D9"/>
    <w:rsid w:val="00621D1A"/>
    <w:rsid w:val="00662206"/>
    <w:rsid w:val="00681F47"/>
    <w:rsid w:val="00683C48"/>
    <w:rsid w:val="00696587"/>
    <w:rsid w:val="006A2E86"/>
    <w:rsid w:val="006F1FD3"/>
    <w:rsid w:val="00710EC8"/>
    <w:rsid w:val="00774942"/>
    <w:rsid w:val="007A3973"/>
    <w:rsid w:val="007B65DD"/>
    <w:rsid w:val="007C5493"/>
    <w:rsid w:val="007E2437"/>
    <w:rsid w:val="007E7E93"/>
    <w:rsid w:val="00830AC9"/>
    <w:rsid w:val="00850B09"/>
    <w:rsid w:val="008A19D0"/>
    <w:rsid w:val="008A20E5"/>
    <w:rsid w:val="008A2E03"/>
    <w:rsid w:val="009336C3"/>
    <w:rsid w:val="00937FEA"/>
    <w:rsid w:val="00952456"/>
    <w:rsid w:val="00967D6C"/>
    <w:rsid w:val="009700E3"/>
    <w:rsid w:val="009765BF"/>
    <w:rsid w:val="009827CD"/>
    <w:rsid w:val="00996161"/>
    <w:rsid w:val="009D06E3"/>
    <w:rsid w:val="009D43C0"/>
    <w:rsid w:val="009E39D4"/>
    <w:rsid w:val="009E4FFD"/>
    <w:rsid w:val="009F062B"/>
    <w:rsid w:val="009F2223"/>
    <w:rsid w:val="00A00DD1"/>
    <w:rsid w:val="00A13A96"/>
    <w:rsid w:val="00A2763F"/>
    <w:rsid w:val="00A42786"/>
    <w:rsid w:val="00A71094"/>
    <w:rsid w:val="00A71954"/>
    <w:rsid w:val="00A82D07"/>
    <w:rsid w:val="00AA50EB"/>
    <w:rsid w:val="00AB41EB"/>
    <w:rsid w:val="00AF51A3"/>
    <w:rsid w:val="00B05E03"/>
    <w:rsid w:val="00B1626F"/>
    <w:rsid w:val="00B169AF"/>
    <w:rsid w:val="00B4209E"/>
    <w:rsid w:val="00B5370C"/>
    <w:rsid w:val="00B63155"/>
    <w:rsid w:val="00B759EF"/>
    <w:rsid w:val="00BD38F7"/>
    <w:rsid w:val="00BD6B9D"/>
    <w:rsid w:val="00C2315C"/>
    <w:rsid w:val="00C3737F"/>
    <w:rsid w:val="00CB5871"/>
    <w:rsid w:val="00CD6E4D"/>
    <w:rsid w:val="00CF4658"/>
    <w:rsid w:val="00D41069"/>
    <w:rsid w:val="00D51738"/>
    <w:rsid w:val="00D53A60"/>
    <w:rsid w:val="00D55009"/>
    <w:rsid w:val="00D656C6"/>
    <w:rsid w:val="00DA5DF8"/>
    <w:rsid w:val="00DD6112"/>
    <w:rsid w:val="00DD7D03"/>
    <w:rsid w:val="00E15AD1"/>
    <w:rsid w:val="00E525FE"/>
    <w:rsid w:val="00E87196"/>
    <w:rsid w:val="00E94C49"/>
    <w:rsid w:val="00EA35FF"/>
    <w:rsid w:val="00EB2297"/>
    <w:rsid w:val="00EF44B4"/>
    <w:rsid w:val="00F03419"/>
    <w:rsid w:val="00F64C9B"/>
    <w:rsid w:val="00F90ED4"/>
    <w:rsid w:val="00F90F6D"/>
    <w:rsid w:val="00F97FCC"/>
    <w:rsid w:val="00FB176E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6F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4</cp:revision>
  <dcterms:created xsi:type="dcterms:W3CDTF">2025-05-21T16:53:00Z</dcterms:created>
  <dcterms:modified xsi:type="dcterms:W3CDTF">2025-06-11T18:52:00Z</dcterms:modified>
</cp:coreProperties>
</file>