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</w:p>
    <w:p>
      <w:pPr>
        <w:pStyle w:val="Body A"/>
        <w:rPr>
          <w:b w:val="1"/>
          <w:bCs w:val="1"/>
          <w:u w:val="single"/>
        </w:rPr>
      </w:pPr>
      <w: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784859</wp:posOffset>
            </wp:positionH>
            <wp:positionV relativeFrom="line">
              <wp:posOffset>-693419</wp:posOffset>
            </wp:positionV>
            <wp:extent cx="1123950" cy="1036320"/>
            <wp:effectExtent l="0" t="0" r="0" b="0"/>
            <wp:wrapNone/>
            <wp:docPr id="1073741825" name="officeArt object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Description automatically generated" descr="Logo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363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line">
                  <wp:posOffset>312420</wp:posOffset>
                </wp:positionV>
                <wp:extent cx="1363981" cy="514350"/>
                <wp:effectExtent l="0" t="0" r="0" b="0"/>
                <wp:wrapNone/>
                <wp:docPr id="1073741826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981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Town Manager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pt-PT"/>
                              </w:rPr>
                              <w:t>Mark W. Haddad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17.4pt;margin-top:24.6pt;width:107.4pt;height:40.5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en-US"/>
                        </w:rPr>
                        <w:t>Town Manager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</w:pPr>
                      <w:r>
                        <w:rPr>
                          <w:rFonts w:ascii="Arial" w:hAnsi="Arial"/>
                          <w:rtl w:val="0"/>
                          <w:lang w:val="pt-PT"/>
                        </w:rPr>
                        <w:t>Mark W. Haddad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line">
                  <wp:posOffset>-449579</wp:posOffset>
                </wp:positionV>
                <wp:extent cx="2286000" cy="1082040"/>
                <wp:effectExtent l="0" t="0" r="0" b="0"/>
                <wp:wrapNone/>
                <wp:docPr id="1073741827" name="officeArt object" descr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 3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outline w:val="0"/>
                                <w:color w:val="000000"/>
                                <w:sz w:val="32"/>
                                <w:szCs w:val="3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000000"/>
                                <w:sz w:val="32"/>
                                <w:szCs w:val="32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TOWN OF GROTON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173 Main Street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Groton, Massachusetts 01450-1237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Tel: (978) 448-1111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Fax: (978) 448-1115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25.4pt;margin-top:-35.4pt;width:180.0pt;height:85.2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1.0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 3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  <w:outline w:val="0"/>
                          <w:color w:val="000000"/>
                          <w:sz w:val="32"/>
                          <w:szCs w:val="3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0"/>
                          <w:sz w:val="32"/>
                          <w:szCs w:val="32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TOWN OF GROTON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173 Main Street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Groton, Massachusetts 01450-1237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Tel: (978) 448-1111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Fax: (978) 448-1115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line">
                  <wp:posOffset>-579119</wp:posOffset>
                </wp:positionV>
                <wp:extent cx="2275840" cy="1333500"/>
                <wp:effectExtent l="0" t="0" r="0" b="0"/>
                <wp:wrapNone/>
                <wp:docPr id="1073741828" name="officeArt object" descr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84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Destination Groton Committee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 Narrow" w:cs="Arial Narrow" w:hAnsi="Arial Narrow" w:eastAsia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nl-NL"/>
                              </w:rPr>
                              <w:t xml:space="preserve">Greg Sheldon, </w:t>
                            </w:r>
                            <w:r>
                              <w:rPr>
                                <w:rFonts w:ascii="Arial Narrow" w:hAnsi="Arial Narrow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Chair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 Narrow" w:cs="Arial Narrow" w:hAnsi="Arial Narrow" w:eastAsia="Arial Narrow"/>
                                <w:i w:val="1"/>
                                <w:iCs w:val="1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Jeff Gordon, </w:t>
                            </w:r>
                            <w:r>
                              <w:rPr>
                                <w:rFonts w:ascii="Arial Narrow" w:hAnsi="Arial Narrow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Vice Chair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 Narrow" w:cs="Arial Narrow" w:hAnsi="Arial Narrow" w:eastAsia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Julie Platt, Clerk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 Narrow" w:cs="Arial Narrow" w:hAnsi="Arial Narrow" w:eastAsia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Brian Bolton, Member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 Narrow" w:cs="Arial Narrow" w:hAnsi="Arial Narrow" w:eastAsia="Arial Narrow"/>
                                <w:i w:val="1"/>
                                <w:i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J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oni Parker-Roach, Member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Joni Parker Roach, </w:t>
                            </w:r>
                            <w:r>
                              <w:rPr>
                                <w:rFonts w:ascii="Arial Narrow" w:hAnsi="Arial Narrow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Member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321.0pt;margin-top:-45.6pt;width:179.2pt;height:105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1.0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en-US"/>
                        </w:rPr>
                        <w:t>Destination Groton Committee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 Narrow" w:cs="Arial Narrow" w:hAnsi="Arial Narrow" w:eastAsia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nl-NL"/>
                        </w:rPr>
                        <w:t xml:space="preserve">Greg Sheldon, </w:t>
                      </w:r>
                      <w:r>
                        <w:rPr>
                          <w:rFonts w:ascii="Arial Narrow" w:hAnsi="Arial Narrow"/>
                          <w:i w:val="1"/>
                          <w:iCs w:val="1"/>
                          <w:sz w:val="20"/>
                          <w:szCs w:val="20"/>
                          <w:rtl w:val="0"/>
                          <w:lang w:val="en-US"/>
                        </w:rPr>
                        <w:t>Chair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 Narrow" w:cs="Arial Narrow" w:hAnsi="Arial Narrow" w:eastAsia="Arial Narrow"/>
                          <w:i w:val="1"/>
                          <w:iCs w:val="1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en-US"/>
                        </w:rPr>
                        <w:t xml:space="preserve">Jeff Gordon, </w:t>
                      </w:r>
                      <w:r>
                        <w:rPr>
                          <w:rFonts w:ascii="Arial Narrow" w:hAnsi="Arial Narrow"/>
                          <w:i w:val="1"/>
                          <w:iCs w:val="1"/>
                          <w:sz w:val="20"/>
                          <w:szCs w:val="20"/>
                          <w:rtl w:val="0"/>
                          <w:lang w:val="fr-FR"/>
                        </w:rPr>
                        <w:t>Vice Chair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 Narrow" w:cs="Arial Narrow" w:hAnsi="Arial Narrow" w:eastAsia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fr-FR"/>
                        </w:rPr>
                        <w:t>Julie Platt, Clerk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 Narrow" w:cs="Arial Narrow" w:hAnsi="Arial Narrow" w:eastAsia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en-US"/>
                        </w:rPr>
                        <w:t>Brian Bolton, Member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 Narrow" w:cs="Arial Narrow" w:hAnsi="Arial Narrow" w:eastAsia="Arial Narrow"/>
                          <w:i w:val="1"/>
                          <w:iCs w:val="1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de-DE"/>
                        </w:rPr>
                        <w:t>J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de-DE"/>
                        </w:rPr>
                        <w:t>oni Parker-Roach, Member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en-US"/>
                        </w:rPr>
                        <w:t xml:space="preserve">Joni Parker Roach, </w:t>
                      </w:r>
                      <w:r>
                        <w:rPr>
                          <w:rFonts w:ascii="Arial Narrow" w:hAnsi="Arial Narrow"/>
                          <w:i w:val="1"/>
                          <w:iCs w:val="1"/>
                          <w:sz w:val="20"/>
                          <w:szCs w:val="20"/>
                          <w:rtl w:val="0"/>
                          <w:lang w:val="en-US"/>
                        </w:rPr>
                        <w:t>Member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p>
      <w:pPr>
        <w:pStyle w:val="Body A"/>
      </w:pPr>
    </w:p>
    <w:p>
      <w:pPr>
        <w:pStyle w:val="Body A"/>
        <w:rPr>
          <w:b w:val="1"/>
          <w:bCs w:val="1"/>
          <w:sz w:val="28"/>
          <w:szCs w:val="28"/>
        </w:rPr>
      </w:pPr>
      <w:r>
        <w:drawing xmlns:a="http://schemas.openxmlformats.org/drawingml/2006/main"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1317625</wp:posOffset>
            </wp:positionH>
            <wp:positionV relativeFrom="line">
              <wp:posOffset>180244</wp:posOffset>
            </wp:positionV>
            <wp:extent cx="2560955" cy="641308"/>
            <wp:effectExtent l="0" t="0" r="0" b="0"/>
            <wp:wrapTopAndBottom distT="152400" distB="152400"/>
            <wp:docPr id="1073741829" name="officeArt object" descr="Destination Groton_ALL_Final TAG FB_Destination Groton Tag RGB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Destination Groton_ALL_Final TAG FB_Destination Groton Tag RGB.jpeg" descr="Destination Groton_ALL_Final TAG FB_Destination Groton Tag RGB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955" cy="6413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shd w:val="clear" w:color="auto" w:fill="ffffff"/>
        <w:spacing w:after="0" w:line="240" w:lineRule="auto"/>
        <w:jc w:val="center"/>
        <w:rPr>
          <w:rFonts w:ascii="Arial" w:cs="Arial" w:hAnsi="Arial" w:eastAsia="Arial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kern w:val="0"/>
          <w:sz w:val="26"/>
          <w:szCs w:val="26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Destination</w:t>
      </w:r>
      <w:r>
        <w:rPr>
          <w:rFonts w:ascii="Arial" w:hAnsi="Arial" w:hint="default"/>
          <w:b w:val="1"/>
          <w:bCs w:val="1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b w:val="1"/>
          <w:bCs w:val="1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Groton Committee Meeting</w:t>
      </w:r>
    </w:p>
    <w:p>
      <w:pPr>
        <w:pStyle w:val="Body"/>
        <w:shd w:val="clear" w:color="auto" w:fill="ffffff"/>
        <w:spacing w:after="0" w:line="240" w:lineRule="auto"/>
        <w:jc w:val="center"/>
        <w:rPr>
          <w:rFonts w:ascii="Arial" w:cs="Arial" w:hAnsi="Arial" w:eastAsia="Arial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Tuesday</w:t>
      </w:r>
      <w:r>
        <w:rPr>
          <w:rFonts w:ascii="Arial" w:hAnsi="Arial"/>
          <w:b w:val="1"/>
          <w:bCs w:val="1"/>
          <w:outline w:val="0"/>
          <w:color w:val="222222"/>
          <w:kern w:val="0"/>
          <w:sz w:val="26"/>
          <w:szCs w:val="26"/>
          <w:u w:color="222222"/>
          <w:rtl w:val="0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Arial" w:hAnsi="Arial"/>
          <w:b w:val="1"/>
          <w:bCs w:val="1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February 1</w:t>
      </w:r>
      <w:r>
        <w:rPr>
          <w:rFonts w:ascii="Arial" w:hAnsi="Arial"/>
          <w:b w:val="1"/>
          <w:bCs w:val="1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3, 2024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jc w:val="center"/>
        <w:rPr>
          <w:rFonts w:ascii="Arial" w:cs="Arial" w:hAnsi="Arial" w:eastAsia="Arial"/>
          <w:b w:val="1"/>
          <w:bCs w:val="1"/>
          <w:outline w:val="0"/>
          <w:color w:val="222222"/>
          <w:kern w:val="0"/>
          <w:sz w:val="26"/>
          <w:szCs w:val="26"/>
          <w:u w:val="single" w:color="222222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kern w:val="0"/>
          <w:sz w:val="26"/>
          <w:szCs w:val="26"/>
          <w:u w:val="single" w:color="222222"/>
          <w:rtl w:val="0"/>
          <w:lang w:val="en-US"/>
          <w14:textFill>
            <w14:solidFill>
              <w14:srgbClr w14:val="222222"/>
            </w14:solidFill>
          </w14:textFill>
        </w:rPr>
        <w:t>Minutes</w:t>
      </w:r>
    </w:p>
    <w:p>
      <w:pPr>
        <w:pStyle w:val="Body"/>
        <w:shd w:val="clear" w:color="auto" w:fill="ffffff"/>
        <w:spacing w:after="0" w:line="240" w:lineRule="auto"/>
        <w:jc w:val="center"/>
        <w:rPr>
          <w:rFonts w:ascii="Arial" w:cs="Arial" w:hAnsi="Arial" w:eastAsia="Arial"/>
          <w:b w:val="1"/>
          <w:bCs w:val="1"/>
          <w:outline w:val="0"/>
          <w:color w:val="222222"/>
          <w:kern w:val="0"/>
          <w:sz w:val="26"/>
          <w:szCs w:val="26"/>
          <w:u w:val="single"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b w:val="1"/>
          <w:bCs w:val="1"/>
          <w:outline w:val="0"/>
          <w:color w:val="222222"/>
          <w:kern w:val="0"/>
          <w:sz w:val="26"/>
          <w:szCs w:val="26"/>
          <w:u w:val="single"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b w:val="1"/>
          <w:bCs w:val="1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Present: Greg Sheldon, Jeff Gordon, Brian Bolton, Joni Parker-Roach, Julie Platt 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b w:val="0"/>
          <w:bCs w:val="0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b w:val="0"/>
          <w:bCs w:val="0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Guests: Judy Anderson, Phil Francisco, Karen Tucker-Barisano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b w:val="0"/>
          <w:bCs w:val="0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b w:val="1"/>
          <w:bCs w:val="1"/>
          <w:outline w:val="0"/>
          <w:color w:val="222222"/>
          <w:kern w:val="0"/>
          <w:sz w:val="28"/>
          <w:szCs w:val="28"/>
          <w:u w:val="single"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22222"/>
          <w:kern w:val="0"/>
          <w:sz w:val="28"/>
          <w:szCs w:val="28"/>
          <w:u w:val="single" w:color="222222"/>
          <w:rtl w:val="0"/>
          <w:lang w:val="en-US"/>
          <w14:textFill>
            <w14:solidFill>
              <w14:srgbClr w14:val="222222"/>
            </w14:solidFill>
          </w14:textFill>
        </w:rPr>
        <w:t>1</w:t>
      </w:r>
      <w:r>
        <w:rPr>
          <w:rFonts w:ascii="Helvetica" w:hAnsi="Helvetica"/>
          <w:b w:val="1"/>
          <w:bCs w:val="1"/>
          <w:outline w:val="0"/>
          <w:color w:val="222222"/>
          <w:kern w:val="0"/>
          <w:sz w:val="28"/>
          <w:szCs w:val="28"/>
          <w:u w:val="single" w:color="222222"/>
          <w:rtl w:val="0"/>
          <w:lang w:val="en-US"/>
          <w14:textFill>
            <w14:solidFill>
              <w14:srgbClr w14:val="222222"/>
            </w14:solidFill>
          </w14:textFill>
        </w:rPr>
        <w:t>. Updates:</w:t>
      </w:r>
      <w:r>
        <w:rPr>
          <w:rFonts w:ascii="Helvetica" w:hAnsi="Helvetica" w:hint="default"/>
          <w:b w:val="1"/>
          <w:bCs w:val="1"/>
          <w:outline w:val="0"/>
          <w:color w:val="222222"/>
          <w:kern w:val="0"/>
          <w:sz w:val="28"/>
          <w:szCs w:val="28"/>
          <w:u w:val="single" w:color="222222"/>
          <w:rtl w:val="0"/>
          <w:lang w:val="en-US"/>
          <w14:textFill>
            <w14:solidFill>
              <w14:srgbClr w14:val="222222"/>
            </w14:solidFill>
          </w14:textFill>
        </w:rPr>
        <w:t> 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:lang w:val="en-US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b w:val="1"/>
          <w:bCs w:val="1"/>
          <w:i w:val="1"/>
          <w:iCs w:val="1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b w:val="1"/>
          <w:bCs w:val="1"/>
          <w:i w:val="1"/>
          <w:iCs w:val="1"/>
          <w:sz w:val="28"/>
          <w:szCs w:val="28"/>
          <w:rtl w:val="0"/>
          <w:lang w:val="en-US"/>
        </w:rPr>
        <w:t>-</w:t>
      </w:r>
      <w:r>
        <w:rPr>
          <w:rFonts w:ascii="Helvetica" w:hAnsi="Helvetica"/>
          <w:b w:val="1"/>
          <w:bCs w:val="1"/>
          <w:i w:val="1"/>
          <w:iCs w:val="1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America 250th Don Black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Don Black will convene the Celebrations and Commemorations committee on March 4. DGC will be invited to share thoughts at a future meeting.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b w:val="1"/>
          <w:bCs w:val="1"/>
          <w:i w:val="1"/>
          <w:iCs w:val="1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b w:val="1"/>
          <w:bCs w:val="1"/>
          <w:i w:val="1"/>
          <w:iCs w:val="1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-</w:t>
      </w:r>
      <w:r>
        <w:rPr>
          <w:rFonts w:ascii="Helvetica" w:hAnsi="Helvetica"/>
          <w:b w:val="1"/>
          <w:bCs w:val="1"/>
          <w:i w:val="1"/>
          <w:iCs w:val="1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DGC/GBA 4/12/24 Town Conference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-Conference needs a name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-JGordon created an invite list for the conference and will share with the committee.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Russ Burke from Planning Board will join as a panelist for </w:t>
      </w:r>
      <w:r>
        <w:rPr>
          <w:rFonts w:ascii="Helvetica" w:hAnsi="Helvetica" w:hint="default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“</w:t>
      </w: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Town</w:t>
      </w:r>
      <w:r>
        <w:rPr>
          <w:rFonts w:ascii="Helvetica" w:hAnsi="Helvetica" w:hint="default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” </w:t>
      </w: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panel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GSheldon has left a message for Tim Hess, for Keynote speaker 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JParker-Roach would like to determine details/jobs/actions needed for conference.</w:t>
      </w:r>
      <w:r>
        <w:rPr>
          <w:rFonts w:ascii="Helvetica" w:hAnsi="Helvetica" w:hint="default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:lang w:val="en-US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b w:val="1"/>
          <w:bCs w:val="1"/>
          <w:i w:val="1"/>
          <w:iCs w:val="1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b w:val="1"/>
          <w:bCs w:val="1"/>
          <w:i w:val="1"/>
          <w:iCs w:val="1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-</w:t>
      </w:r>
      <w:r>
        <w:rPr>
          <w:rFonts w:ascii="Helvetica" w:hAnsi="Helvetica"/>
          <w:b w:val="1"/>
          <w:bCs w:val="1"/>
          <w:i w:val="1"/>
          <w:iCs w:val="1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Grant Writing Working Group</w:t>
      </w:r>
      <w:r>
        <w:rPr>
          <w:rFonts w:ascii="Helvetica" w:hAnsi="Helvetica" w:hint="default"/>
          <w:b w:val="1"/>
          <w:bCs w:val="1"/>
          <w:i w:val="1"/>
          <w:iCs w:val="1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  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Need more people for this working group. Molly Singer putting together a list of possible grants to apply for this round of One Stop - FY2025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-JPlatt wondered about something tangible for Town of Groton such as a </w:t>
      </w:r>
      <w:r>
        <w:rPr>
          <w:rFonts w:ascii="Helvetica" w:hAnsi="Helvetica" w:hint="default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“</w:t>
      </w: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skyline identifier</w:t>
      </w:r>
      <w:r>
        <w:rPr>
          <w:rFonts w:ascii="Helvetica" w:hAnsi="Helvetica" w:hint="default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” </w:t>
      </w: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for the top of the Bates Land trail.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b w:val="1"/>
          <w:bCs w:val="1"/>
          <w:i w:val="1"/>
          <w:iCs w:val="1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b w:val="1"/>
          <w:bCs w:val="1"/>
          <w:i w:val="1"/>
          <w:iCs w:val="1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-</w:t>
      </w:r>
      <w:r>
        <w:rPr>
          <w:rFonts w:ascii="Helvetica" w:hAnsi="Helvetica"/>
          <w:b w:val="1"/>
          <w:bCs w:val="1"/>
          <w:i w:val="1"/>
          <w:iCs w:val="1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Communications and Marketing Working Group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BBolton said group is ready to help with DG conference on 4/12- Hubspot can send invites - collect responses - streamline name tag creation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b w:val="1"/>
          <w:bCs w:val="1"/>
          <w:i w:val="1"/>
          <w:iCs w:val="1"/>
          <w:outline w:val="0"/>
          <w:color w:val="222222"/>
          <w:kern w:val="0"/>
          <w:sz w:val="28"/>
          <w:szCs w:val="28"/>
          <w:u w:color="222222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b w:val="1"/>
          <w:bCs w:val="1"/>
          <w:i w:val="1"/>
          <w:iCs w:val="1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-</w:t>
      </w:r>
      <w:r>
        <w:rPr>
          <w:rFonts w:ascii="Helvetica" w:hAnsi="Helvetica"/>
          <w:b w:val="1"/>
          <w:bCs w:val="1"/>
          <w:i w:val="1"/>
          <w:iCs w:val="1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DLTA</w:t>
      </w:r>
      <w:r>
        <w:rPr>
          <w:rFonts w:ascii="Helvetica" w:hAnsi="Helvetica" w:hint="default"/>
          <w:b w:val="1"/>
          <w:bCs w:val="1"/>
          <w:i w:val="1"/>
          <w:iCs w:val="1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Helvetica" w:hAnsi="Helvetica"/>
          <w:b w:val="1"/>
          <w:bCs w:val="1"/>
          <w:i w:val="1"/>
          <w:iCs w:val="1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2024 MRPC application</w:t>
      </w:r>
      <w:r>
        <w:rPr>
          <w:rFonts w:ascii="Helvetica" w:hAnsi="Helvetica" w:hint="default"/>
          <w:b w:val="1"/>
          <w:bCs w:val="1"/>
          <w:i w:val="1"/>
          <w:iCs w:val="1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 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GSheldon and JGordon were able to meet with MRPC team of Karen Chapman, Tracy Murphy, Ryan Doherty. Discussion revolved around scope of work DGC requested that DGC would like fulfilled.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Karen Chapman encouraged a renewed application.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Action:</w:t>
      </w: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 To focus on a set of deliverables no later than June 2024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JPlatt suggested we need to provide a list of names and numbers and question of people we want MPRC to contact.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22222"/>
          <w:kern w:val="0"/>
          <w:sz w:val="28"/>
          <w:szCs w:val="28"/>
          <w:u w:val="single" w:color="222222"/>
          <w:rtl w:val="0"/>
          <w14:textFill>
            <w14:solidFill>
              <w14:srgbClr w14:val="222222"/>
            </w14:solidFill>
          </w14:textFill>
        </w:rPr>
        <w:t>3.</w:t>
      </w:r>
      <w:r>
        <w:rPr>
          <w:rFonts w:ascii="Helvetica" w:hAnsi="Helvetica"/>
          <w:b w:val="1"/>
          <w:bCs w:val="1"/>
          <w:outline w:val="0"/>
          <w:color w:val="222222"/>
          <w:kern w:val="0"/>
          <w:sz w:val="28"/>
          <w:szCs w:val="28"/>
          <w:u w:val="single"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Helvetica" w:hAnsi="Helvetica"/>
          <w:b w:val="1"/>
          <w:bCs w:val="1"/>
          <w:outline w:val="0"/>
          <w:color w:val="222222"/>
          <w:kern w:val="0"/>
          <w:sz w:val="28"/>
          <w:szCs w:val="28"/>
          <w:u w:val="single" w:color="222222"/>
          <w:rtl w:val="0"/>
          <w:lang w:val="en-US"/>
          <w14:textFill>
            <w14:solidFill>
              <w14:srgbClr w14:val="222222"/>
            </w14:solidFill>
          </w14:textFill>
        </w:rPr>
        <w:t>MA Development</w:t>
      </w:r>
      <w:r>
        <w:rPr>
          <w:rFonts w:ascii="Helvetica" w:hAnsi="Helvetica"/>
          <w:b w:val="1"/>
          <w:bCs w:val="1"/>
          <w:outline w:val="0"/>
          <w:color w:val="222222"/>
          <w:kern w:val="0"/>
          <w:sz w:val="28"/>
          <w:szCs w:val="28"/>
          <w:u w:val="single"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Helvetica" w:hAnsi="Helvetica"/>
          <w:b w:val="1"/>
          <w:bCs w:val="1"/>
          <w:outline w:val="0"/>
          <w:color w:val="222222"/>
          <w:kern w:val="0"/>
          <w:sz w:val="28"/>
          <w:szCs w:val="28"/>
          <w:u w:val="single" w:color="222222"/>
          <w:rtl w:val="0"/>
          <w:lang w:val="en-US"/>
          <w14:textFill>
            <w14:solidFill>
              <w14:srgbClr w14:val="222222"/>
            </w14:solidFill>
          </w14:textFill>
        </w:rPr>
        <w:t>Zoom for debrief</w:t>
      </w:r>
      <w:r>
        <w:rPr>
          <w:rFonts w:ascii="Helvetica" w:hAnsi="Helvetica"/>
          <w:b w:val="1"/>
          <w:bCs w:val="1"/>
          <w:outline w:val="0"/>
          <w:color w:val="222222"/>
          <w:kern w:val="0"/>
          <w:sz w:val="28"/>
          <w:szCs w:val="28"/>
          <w:u w:val="single"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of Commonwealth Places </w:t>
      </w: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=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Guests: Annabelle Rondon / Corlis Melchoir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Also joining: Molly Singer, grant writer, MRPC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Discussion regarding the completion for FY2024 grants: only $500,000 available to grant with many, many applications.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-DGC application feedback was good, many liked however our grant request was only in planning stages. Shovel-ready projects have higher rank.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Anabelle Rondon would like to find a group/grant that might be able to help DG with what we are working on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Relationship building is important in grants to make the case and understand need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If we are in alignment or working with another State of MA agency, please let grant people know. Showing progressive steps to help One Stop team visualize need/proposal helps a grant application. 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Everyone on the Zoom call thanked Anabelle</w:t>
      </w:r>
      <w:r>
        <w:rPr>
          <w:rFonts w:ascii="Helvetica" w:hAnsi="Helvetica" w:hint="default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and Corlis for their feedback and information.</w:t>
      </w:r>
      <w:r>
        <w:rPr>
          <w:rFonts w:ascii="Helvetica" w:hAnsi="Helvetica" w:hint="default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   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ACTION: JPlatt to write a thank you email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b w:val="1"/>
          <w:bCs w:val="1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Post Zoom discussion: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What the next One Stop grants to try to apply? All grant applicants should rite a review letter which is due during April. 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b w:val="1"/>
          <w:bCs w:val="1"/>
          <w:i w:val="1"/>
          <w:iCs w:val="1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Question: </w:t>
      </w: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Is there a committee in Groton that needs a grant or that might collaborate on a grant?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 w:hint="default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 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4. Meeting adjourned 3:50pm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48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Next meeting February 20, 2024</w:t>
      </w:r>
    </w:p>
    <w:p>
      <w:pPr>
        <w:pStyle w:val="Body"/>
        <w:spacing w:line="48" w:lineRule="auto"/>
        <w:rPr>
          <w:rFonts w:ascii="Helvetica" w:cs="Helvetica" w:hAnsi="Helvetica" w:eastAsia="Helvetica"/>
          <w:sz w:val="28"/>
          <w:szCs w:val="28"/>
        </w:rPr>
      </w:pPr>
    </w:p>
    <w:p>
      <w:pPr>
        <w:pStyle w:val="Body"/>
        <w:spacing w:line="48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Respectfully Submitted,</w:t>
      </w:r>
    </w:p>
    <w:p>
      <w:pPr>
        <w:pStyle w:val="Body"/>
        <w:spacing w:line="48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Julie S Platt</w:t>
      </w:r>
    </w:p>
    <w:p>
      <w:pPr>
        <w:pStyle w:val="Body"/>
        <w:spacing w:line="48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Clerk</w:t>
      </w:r>
    </w:p>
    <w:p>
      <w:pPr>
        <w:pStyle w:val="Body"/>
        <w:spacing w:line="48" w:lineRule="auto"/>
      </w:pP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Destination Groton</w:t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  <w:font w:name="Arial Narrow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3">
    <w:name w:val="Heading 3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0" w:line="259" w:lineRule="auto"/>
      <w:ind w:left="0" w:right="0" w:firstLine="0"/>
      <w:jc w:val="left"/>
      <w:outlineLvl w:val="1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1f3763"/>
      <w:spacing w:val="0"/>
      <w:kern w:val="0"/>
      <w:position w:val="0"/>
      <w:sz w:val="24"/>
      <w:szCs w:val="24"/>
      <w:u w:val="none" w:color="1f3763"/>
      <w:shd w:val="nil" w:color="auto" w:fill="auto"/>
      <w:vertAlign w:val="baseline"/>
      <w:lang w:val="en-US"/>
      <w14:textOutline>
        <w14:noFill/>
      </w14:textOutline>
      <w14:textFill>
        <w14:solidFill>
          <w14:srgbClr w14:val="1F3763"/>
        </w14:solidFill>
      </w14:textFill>
    </w:rPr>
  </w:style>
  <w:style w:type="paragraph" w:styleId="Heading">
    <w:name w:val="Heading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