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 A"/>
        <w:rPr>
          <w:b w:val="1"/>
          <w:bCs w:val="1"/>
          <w:u w:val="single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784859</wp:posOffset>
            </wp:positionH>
            <wp:positionV relativeFrom="line">
              <wp:posOffset>-693419</wp:posOffset>
            </wp:positionV>
            <wp:extent cx="1123950" cy="1036320"/>
            <wp:effectExtent l="0" t="0" r="0" b="0"/>
            <wp:wrapNone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line">
                  <wp:posOffset>312420</wp:posOffset>
                </wp:positionV>
                <wp:extent cx="1363981" cy="514350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1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Town Manager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Mark W. Haddad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7.4pt;margin-top:24.6pt;width:107.4pt;height:40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Town Manager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rtl w:val="0"/>
                          <w:lang w:val="pt-PT"/>
                        </w:rPr>
                        <w:t>Mark W. Haddad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line">
                  <wp:posOffset>-449579</wp:posOffset>
                </wp:positionV>
                <wp:extent cx="2286000" cy="1082040"/>
                <wp:effectExtent l="0" t="0" r="0" b="0"/>
                <wp:wrapNone/>
                <wp:docPr id="1073741827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3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TOWN OF GROTON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173 Main Street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Groton, Massachusetts 01450-1237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Tel: (978) 448-1111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Fax: (978) 448-1115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25.4pt;margin-top:-35.4pt;width:180.0pt;height:85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TOWN OF GROTON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173 Main Street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Groton, Massachusetts 01450-1237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Tel: (978) 448-1111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Fax: (978) 448-1115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line">
                  <wp:posOffset>-579119</wp:posOffset>
                </wp:positionV>
                <wp:extent cx="2275840" cy="1333500"/>
                <wp:effectExtent l="0" t="0" r="0" b="0"/>
                <wp:wrapNone/>
                <wp:docPr id="1073741828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Destination Groton Committee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 xml:space="preserve">Greg Sheldon,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Jeff Gordon,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Vice 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Julie Platt, Clerk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Brian Bolton, Member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J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oni Parker-Roach, Member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Joni Parker Roach,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Member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21.0pt;margin-top:-45.6pt;width:179.2pt;height:105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Destination Groton Committee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nl-NL"/>
                        </w:rPr>
                        <w:t xml:space="preserve">Greg Sheldon,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Jeff Gordon,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>Vice 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>Julie Platt, Clerk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>Brian Bolton, Member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de-DE"/>
                        </w:rPr>
                        <w:t>J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de-DE"/>
                        </w:rPr>
                        <w:t>oni Parker-Roach, Member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Joni Parker Roach,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Member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Body A"/>
      </w:pPr>
      <w:r>
        <w:rPr>
          <w:b w:val="1"/>
          <w:bCs w:val="1"/>
          <w:u w:val="single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1317625</wp:posOffset>
            </wp:positionH>
            <wp:positionV relativeFrom="line">
              <wp:posOffset>400215</wp:posOffset>
            </wp:positionV>
            <wp:extent cx="2790006" cy="698666"/>
            <wp:effectExtent l="0" t="0" r="0" b="0"/>
            <wp:wrapTopAndBottom distT="152400" distB="152400"/>
            <wp:docPr id="1073741829" name="officeArt object" descr="Destination Groton_ALL_Final TAG FB_Destination Groton Tag RG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estination Groton_ALL_Final TAG FB_Destination Groton Tag RGB.jpeg" descr="Destination Groton_ALL_Final TAG FB_Destination Groton Tag RGB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06" cy="6986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kern w:val="0"/>
          <w:sz w:val="26"/>
          <w:szCs w:val="26"/>
          <w:u w:color="222222"/>
        </w:rPr>
      </w:pP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>Destination Groton Committee Meeting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kern w:val="0"/>
          <w:sz w:val="26"/>
          <w:szCs w:val="26"/>
          <w:u w:color="222222"/>
        </w:rPr>
      </w:pP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>Wednesday, December 13, 2023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kern w:val="0"/>
          <w:sz w:val="26"/>
          <w:szCs w:val="26"/>
          <w:u w:color="222222"/>
        </w:rPr>
      </w:pPr>
      <w:r>
        <w:rPr>
          <w:rFonts w:ascii="Arial" w:hAnsi="Arial"/>
          <w:kern w:val="0"/>
          <w:sz w:val="26"/>
          <w:szCs w:val="26"/>
          <w:u w:color="222222"/>
          <w:rtl w:val="0"/>
          <w:lang w:val="en-US"/>
        </w:rPr>
        <w:t>First Floor Meeting Room, Town Hall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kern w:val="0"/>
          <w:sz w:val="26"/>
          <w:szCs w:val="26"/>
          <w:u w:color="222222"/>
        </w:rPr>
      </w:pP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>1:30 pm - 3:30 pm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lang w:val="en-US"/>
        </w:rPr>
      </w:pPr>
    </w:p>
    <w:p>
      <w:pPr>
        <w:pStyle w:val="Body"/>
        <w:shd w:val="clear" w:color="auto" w:fill="ffffff"/>
        <w:spacing w:after="0" w:line="240" w:lineRule="auto"/>
        <w:jc w:val="center"/>
        <w:rPr>
          <w:rFonts w:ascii="Arial" w:cs="Arial" w:hAnsi="Arial" w:eastAsia="Arial"/>
          <w:b w:val="1"/>
          <w:bCs w:val="1"/>
          <w:kern w:val="0"/>
          <w:sz w:val="26"/>
          <w:szCs w:val="26"/>
          <w:u w:color="222222"/>
        </w:rPr>
      </w:pPr>
      <w:r>
        <w:rPr>
          <w:rFonts w:ascii="Arial" w:hAnsi="Arial"/>
          <w:b w:val="1"/>
          <w:bCs w:val="1"/>
          <w:kern w:val="0"/>
          <w:sz w:val="26"/>
          <w:szCs w:val="26"/>
          <w:u w:val="single" w:color="500050"/>
          <w:rtl w:val="0"/>
          <w:lang w:val="en-US"/>
        </w:rPr>
        <w:t>Minutes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222222"/>
        </w:rPr>
      </w:pPr>
      <w:r>
        <w:rPr>
          <w:rFonts w:ascii="Arial" w:hAnsi="Arial" w:hint="default"/>
          <w:kern w:val="0"/>
          <w:sz w:val="26"/>
          <w:szCs w:val="26"/>
          <w:u w:color="500050"/>
          <w:rtl w:val="0"/>
          <w:lang w:val="en-US"/>
        </w:rPr>
        <w:t> 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222222"/>
        </w:rPr>
      </w:pPr>
      <w:r>
        <w:rPr>
          <w:rFonts w:ascii="Arial" w:hAnsi="Arial"/>
          <w:kern w:val="0"/>
          <w:sz w:val="26"/>
          <w:szCs w:val="26"/>
          <w:u w:color="222222"/>
          <w:rtl w:val="0"/>
          <w:lang w:val="en-US"/>
        </w:rPr>
        <w:t>Present: Greg Sheldon, Joni Parker-Roach, Julie Platt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222222"/>
        </w:rPr>
      </w:pPr>
      <w:r>
        <w:rPr>
          <w:rFonts w:ascii="Arial" w:hAnsi="Arial"/>
          <w:kern w:val="0"/>
          <w:sz w:val="26"/>
          <w:szCs w:val="26"/>
          <w:u w:color="222222"/>
          <w:rtl w:val="0"/>
          <w:lang w:val="en-US"/>
        </w:rPr>
        <w:t>Guest: Judy Anderson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b w:val="1"/>
          <w:bCs w:val="1"/>
          <w:kern w:val="0"/>
          <w:sz w:val="26"/>
          <w:szCs w:val="26"/>
          <w:u w:val="single" w:color="500050"/>
        </w:rPr>
      </w:pPr>
      <w:r>
        <w:rPr>
          <w:rFonts w:ascii="Arial" w:hAnsi="Arial"/>
          <w:b w:val="1"/>
          <w:bCs w:val="1"/>
          <w:kern w:val="0"/>
          <w:sz w:val="26"/>
          <w:szCs w:val="26"/>
          <w:u w:val="single" w:color="222222"/>
          <w:rtl w:val="0"/>
          <w:lang w:val="en-US"/>
        </w:rPr>
        <w:t>1</w:t>
      </w:r>
      <w:r>
        <w:rPr>
          <w:rFonts w:ascii="Arial" w:hAnsi="Arial"/>
          <w:b w:val="1"/>
          <w:bCs w:val="1"/>
          <w:kern w:val="0"/>
          <w:sz w:val="26"/>
          <w:szCs w:val="26"/>
          <w:u w:val="single" w:color="500050"/>
          <w:rtl w:val="0"/>
        </w:rPr>
        <w:t>.</w:t>
      </w:r>
      <w:r>
        <w:rPr>
          <w:rFonts w:ascii="Arial" w:hAnsi="Arial" w:hint="default"/>
          <w:b w:val="1"/>
          <w:bCs w:val="1"/>
          <w:kern w:val="0"/>
          <w:sz w:val="26"/>
          <w:szCs w:val="26"/>
          <w:u w:val="single" w:color="500050"/>
          <w:rtl w:val="0"/>
          <w:lang w:val="en-US"/>
        </w:rPr>
        <w:t> </w:t>
      </w:r>
      <w:r>
        <w:rPr>
          <w:rFonts w:ascii="Arial" w:hAnsi="Arial"/>
          <w:b w:val="1"/>
          <w:bCs w:val="1"/>
          <w:kern w:val="0"/>
          <w:sz w:val="26"/>
          <w:szCs w:val="26"/>
          <w:u w:val="single" w:color="500050"/>
          <w:rtl w:val="0"/>
          <w:lang w:val="en-US"/>
        </w:rPr>
        <w:t>Updates: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i w:val="1"/>
          <w:iCs w:val="1"/>
          <w:kern w:val="0"/>
          <w:sz w:val="26"/>
          <w:szCs w:val="26"/>
          <w:u w:color="500050"/>
        </w:rPr>
      </w:pPr>
      <w:r>
        <w:rPr>
          <w:rFonts w:ascii="Arial" w:hAnsi="Arial"/>
          <w:i w:val="1"/>
          <w:iCs w:val="1"/>
          <w:kern w:val="0"/>
          <w:sz w:val="26"/>
          <w:szCs w:val="26"/>
          <w:u w:color="500050"/>
          <w:rtl w:val="0"/>
          <w:lang w:val="en-US"/>
        </w:rPr>
        <w:t xml:space="preserve">A) </w:t>
      </w:r>
      <w:r>
        <w:rPr>
          <w:rFonts w:ascii="Arial" w:hAnsi="Arial"/>
          <w:i w:val="1"/>
          <w:iCs w:val="1"/>
          <w:kern w:val="0"/>
          <w:sz w:val="26"/>
          <w:szCs w:val="26"/>
          <w:u w:color="500050"/>
          <w:rtl w:val="0"/>
          <w:lang w:val="en-US"/>
        </w:rPr>
        <w:t>Anne Gobi tour of Prescott Community Center 12/8</w:t>
      </w:r>
      <w:r>
        <w:rPr>
          <w:rFonts w:ascii="Arial" w:hAnsi="Arial"/>
          <w:i w:val="1"/>
          <w:iCs w:val="1"/>
          <w:kern w:val="0"/>
          <w:sz w:val="26"/>
          <w:szCs w:val="26"/>
          <w:u w:color="500050"/>
          <w:rtl w:val="0"/>
          <w:lang w:val="en-US"/>
        </w:rPr>
        <w:t>: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</w:rPr>
      </w:pP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 xml:space="preserve">-Director of Rural Affairs was in Groton touring on 12/8 with Rep. Margaret Scarsdale. GSheldon recommended that Prescott Community Center be toured in Groton. 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</w:rPr>
      </w:pP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>-JParker-Roach stated that Executive Director of Prescott Comm. Ctr Megan Donovan did an excellent job with the tour, highlighting the needs and opportunities at Prescott.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</w:rPr>
      </w:pP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 xml:space="preserve">-Anne Gobi emailed GSheldon recounting she enjoyed the </w:t>
      </w:r>
      <w:r>
        <w:rPr>
          <w:rFonts w:ascii="Arial" w:hAnsi="Arial" w:hint="default"/>
          <w:kern w:val="0"/>
          <w:sz w:val="26"/>
          <w:szCs w:val="26"/>
          <w:u w:color="500050"/>
          <w:rtl w:val="0"/>
          <w:lang w:val="en-US"/>
        </w:rPr>
        <w:t>“</w:t>
      </w: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>eclectic mix</w:t>
      </w:r>
      <w:r>
        <w:rPr>
          <w:rFonts w:ascii="Arial" w:hAnsi="Arial" w:hint="default"/>
          <w:kern w:val="0"/>
          <w:sz w:val="26"/>
          <w:szCs w:val="26"/>
          <w:u w:color="500050"/>
          <w:rtl w:val="0"/>
          <w:lang w:val="en-US"/>
        </w:rPr>
        <w:t xml:space="preserve">” </w:t>
      </w: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>of business and arts at Prescott Community Ctr.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</w:rPr>
      </w:pP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>-GSheldon referred to the 4 entities in town that have the potential to make an impact on visitation / visibility: Destination Groton, Groton Business Association, Prescott Community Ctr, Groton Visitor Ctr. JPlatt added the Groton Inn.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</w:rPr>
      </w:pP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>Discussion:  Anne Gobi</w:t>
      </w:r>
      <w:r>
        <w:rPr>
          <w:rFonts w:ascii="Arial" w:hAnsi="Arial" w:hint="default"/>
          <w:kern w:val="0"/>
          <w:sz w:val="26"/>
          <w:szCs w:val="26"/>
          <w:u w:color="500050"/>
          <w:rtl w:val="0"/>
          <w:lang w:val="en-US"/>
        </w:rPr>
        <w:t>’</w:t>
      </w: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>s visit opens up potential collaboration with Office of Rural Affairs.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i w:val="1"/>
          <w:iCs w:val="1"/>
          <w:kern w:val="0"/>
          <w:sz w:val="26"/>
          <w:szCs w:val="26"/>
          <w:u w:color="500050"/>
        </w:rPr>
      </w:pPr>
      <w:r>
        <w:rPr>
          <w:rFonts w:ascii="Arial" w:hAnsi="Arial"/>
          <w:i w:val="1"/>
          <w:iCs w:val="1"/>
          <w:kern w:val="0"/>
          <w:sz w:val="26"/>
          <w:szCs w:val="26"/>
          <w:u w:color="500050"/>
          <w:rtl w:val="0"/>
          <w:lang w:val="en-US"/>
        </w:rPr>
        <w:t xml:space="preserve">B) </w:t>
      </w:r>
      <w:r>
        <w:rPr>
          <w:rFonts w:ascii="Arial" w:hAnsi="Arial"/>
          <w:i w:val="1"/>
          <w:iCs w:val="1"/>
          <w:kern w:val="0"/>
          <w:sz w:val="26"/>
          <w:szCs w:val="26"/>
          <w:u w:color="500050"/>
          <w:rtl w:val="0"/>
          <w:lang w:val="en-US"/>
        </w:rPr>
        <w:t xml:space="preserve">GBA Town Conference, 2/7/24 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</w:rPr>
      </w:pP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>-No updates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</w:rPr>
      </w:pP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 xml:space="preserve">C) </w:t>
      </w:r>
      <w:r>
        <w:rPr>
          <w:rFonts w:ascii="Arial" w:hAnsi="Arial"/>
          <w:i w:val="1"/>
          <w:iCs w:val="1"/>
          <w:kern w:val="0"/>
          <w:sz w:val="26"/>
          <w:szCs w:val="26"/>
          <w:u w:color="500050"/>
          <w:rtl w:val="0"/>
        </w:rPr>
        <w:t>250</w:t>
      </w:r>
      <w:r>
        <w:rPr>
          <w:rFonts w:ascii="Arial" w:hAnsi="Arial"/>
          <w:i w:val="1"/>
          <w:iCs w:val="1"/>
          <w:kern w:val="0"/>
          <w:sz w:val="26"/>
          <w:szCs w:val="26"/>
          <w:u w:color="500050"/>
          <w:vertAlign w:val="superscript"/>
          <w:rtl w:val="0"/>
          <w:lang w:val="en-US"/>
        </w:rPr>
        <w:t>th</w:t>
      </w:r>
      <w:r>
        <w:rPr>
          <w:rFonts w:ascii="Arial" w:hAnsi="Arial"/>
          <w:i w:val="1"/>
          <w:iCs w:val="1"/>
          <w:kern w:val="0"/>
          <w:sz w:val="26"/>
          <w:szCs w:val="26"/>
          <w:u w:color="500050"/>
          <w:rtl w:val="0"/>
          <w:lang w:val="en-US"/>
        </w:rPr>
        <w:t xml:space="preserve"> Anniversary</w:t>
      </w:r>
      <w:r>
        <w:rPr>
          <w:rFonts w:ascii="Arial" w:hAnsi="Arial"/>
          <w:i w:val="1"/>
          <w:iCs w:val="1"/>
          <w:kern w:val="0"/>
          <w:sz w:val="26"/>
          <w:szCs w:val="26"/>
          <w:u w:color="500050"/>
          <w:rtl w:val="0"/>
          <w:lang w:val="en-US"/>
        </w:rPr>
        <w:t xml:space="preserve"> </w:t>
      </w: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 xml:space="preserve">- </w:t>
      </w:r>
      <w:r>
        <w:rPr>
          <w:rStyle w:val="Hyperlink.0"/>
          <w:rFonts w:ascii="Arial" w:cs="Arial" w:hAnsi="Arial" w:eastAsia="Arial"/>
          <w:sz w:val="26"/>
          <w:szCs w:val="26"/>
        </w:rPr>
        <w:fldChar w:fldCharType="begin" w:fldLock="0"/>
      </w:r>
      <w:r>
        <w:rPr>
          <w:rStyle w:val="Hyperlink.0"/>
          <w:rFonts w:ascii="Arial" w:cs="Arial" w:hAnsi="Arial" w:eastAsia="Arial"/>
          <w:sz w:val="26"/>
          <w:szCs w:val="26"/>
        </w:rPr>
        <w:instrText xml:space="preserve"> HYPERLINK "http://revolution250.org"</w:instrText>
      </w:r>
      <w:r>
        <w:rPr>
          <w:rStyle w:val="Hyperlink.0"/>
          <w:rFonts w:ascii="Arial" w:cs="Arial" w:hAnsi="Arial" w:eastAsia="Arial"/>
          <w:sz w:val="26"/>
          <w:szCs w:val="26"/>
        </w:rPr>
        <w:fldChar w:fldCharType="separate" w:fldLock="0"/>
      </w:r>
      <w:r>
        <w:rPr>
          <w:rStyle w:val="Hyperlink.0"/>
          <w:rFonts w:ascii="Arial" w:hAnsi="Arial"/>
          <w:sz w:val="26"/>
          <w:szCs w:val="26"/>
          <w:rtl w:val="0"/>
          <w:lang w:val="en-US"/>
        </w:rPr>
        <w:t>revolution250.org</w:t>
      </w:r>
      <w:r>
        <w:rPr>
          <w:rFonts w:ascii="Arial" w:cs="Arial" w:hAnsi="Arial" w:eastAsia="Arial"/>
          <w:sz w:val="26"/>
          <w:szCs w:val="26"/>
        </w:rPr>
        <w:fldChar w:fldCharType="end" w:fldLock="0"/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</w:rPr>
      </w:pP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>-Tabled until 2024, however Grants Working Group can review the application for funding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</w:rPr>
      </w:pP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 xml:space="preserve">D) </w:t>
      </w:r>
      <w:r>
        <w:rPr>
          <w:rFonts w:ascii="Arial" w:hAnsi="Arial"/>
          <w:i w:val="1"/>
          <w:iCs w:val="1"/>
          <w:kern w:val="0"/>
          <w:sz w:val="26"/>
          <w:szCs w:val="26"/>
          <w:u w:color="500050"/>
          <w:rtl w:val="0"/>
          <w:lang w:val="en-US"/>
        </w:rPr>
        <w:t>Letters of Support</w:t>
      </w:r>
      <w:r>
        <w:rPr>
          <w:rFonts w:ascii="Arial" w:hAnsi="Arial"/>
          <w:i w:val="1"/>
          <w:iCs w:val="1"/>
          <w:kern w:val="0"/>
          <w:sz w:val="26"/>
          <w:szCs w:val="26"/>
          <w:u w:color="500050"/>
          <w:rtl w:val="0"/>
          <w:lang w:val="en-US"/>
        </w:rPr>
        <w:t xml:space="preserve"> for CPC applications</w:t>
      </w:r>
      <w:r>
        <w:rPr>
          <w:rFonts w:ascii="Arial" w:hAnsi="Arial"/>
          <w:kern w:val="0"/>
          <w:sz w:val="26"/>
          <w:szCs w:val="26"/>
          <w:u w:color="500050"/>
          <w:rtl w:val="0"/>
        </w:rPr>
        <w:t xml:space="preserve">:  </w:t>
      </w:r>
    </w:p>
    <w:p>
      <w:pPr>
        <w:pStyle w:val="Body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/>
          <w:sz w:val="26"/>
          <w:szCs w:val="26"/>
          <w:lang w:val="en-US"/>
        </w:rPr>
      </w:pP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>Sustainability Commission</w:t>
      </w: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>: Has asked for letter of support for Pollinator Trail</w:t>
      </w:r>
      <w:r>
        <w:rPr>
          <w:rFonts w:ascii="Arial" w:hAnsi="Arial"/>
          <w:kern w:val="0"/>
          <w:sz w:val="26"/>
          <w:szCs w:val="26"/>
          <w:u w:color="500050"/>
          <w:rtl w:val="0"/>
        </w:rPr>
        <w:t xml:space="preserve"> 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</w:rPr>
      </w:pP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 xml:space="preserve">-  </w:t>
      </w: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>Affordable Housing Trust</w:t>
      </w: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>: Has asked for a letter of support from Destination Groton. Is Destination Groton</w:t>
      </w:r>
      <w:r>
        <w:rPr>
          <w:rFonts w:ascii="Arial" w:hAnsi="Arial" w:hint="default"/>
          <w:kern w:val="0"/>
          <w:sz w:val="26"/>
          <w:szCs w:val="26"/>
          <w:u w:color="500050"/>
          <w:rtl w:val="0"/>
          <w:lang w:val="en-US"/>
        </w:rPr>
        <w:t>’</w:t>
      </w: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>s charter a match for the Housing Authority</w:t>
      </w:r>
      <w:r>
        <w:rPr>
          <w:rFonts w:ascii="Arial" w:hAnsi="Arial" w:hint="default"/>
          <w:kern w:val="0"/>
          <w:sz w:val="26"/>
          <w:szCs w:val="26"/>
          <w:u w:color="500050"/>
          <w:rtl w:val="0"/>
          <w:lang w:val="en-US"/>
        </w:rPr>
        <w:t>’</w:t>
      </w: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>s proposal?  Need more information and discussion among all 5 DGC committee members.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222222"/>
        </w:rPr>
      </w:pP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 xml:space="preserve">- </w:t>
      </w: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>Trails Committee</w:t>
      </w: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>: Has asked for letter of support for a CPC grant of $11,275.00 in tools for trail maintenances. DG Committee members present agreed it would be positive to support the Trails Committee.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222222"/>
        </w:rPr>
      </w:pPr>
      <w:r>
        <w:rPr>
          <w:rFonts w:ascii="Arial" w:hAnsi="Arial" w:hint="default"/>
          <w:kern w:val="0"/>
          <w:sz w:val="26"/>
          <w:szCs w:val="26"/>
          <w:u w:color="500050"/>
          <w:rtl w:val="0"/>
          <w:lang w:val="en-US"/>
        </w:rPr>
        <w:t>                                                       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b w:val="1"/>
          <w:bCs w:val="1"/>
          <w:kern w:val="0"/>
          <w:sz w:val="26"/>
          <w:szCs w:val="26"/>
          <w:u w:val="single" w:color="500050"/>
        </w:rPr>
      </w:pPr>
      <w:r>
        <w:rPr>
          <w:rFonts w:ascii="Arial" w:hAnsi="Arial"/>
          <w:b w:val="1"/>
          <w:bCs w:val="1"/>
          <w:kern w:val="0"/>
          <w:sz w:val="26"/>
          <w:szCs w:val="26"/>
          <w:u w:val="single" w:color="500050"/>
          <w:rtl w:val="0"/>
          <w:lang w:val="en-US"/>
        </w:rPr>
        <w:t xml:space="preserve">3. Working Group Update: Communications and Marketing 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</w:rPr>
      </w:pP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 xml:space="preserve">-Request from GSheldon to inquire about adding a sentence or two to the VisitMA website. </w:t>
      </w:r>
      <w:r>
        <w:rPr>
          <w:rStyle w:val="Hyperlink.0"/>
          <w:rFonts w:ascii="Arial" w:cs="Arial" w:hAnsi="Arial" w:eastAsia="Arial"/>
          <w:sz w:val="26"/>
          <w:szCs w:val="26"/>
        </w:rPr>
        <w:fldChar w:fldCharType="begin" w:fldLock="0"/>
      </w:r>
      <w:r>
        <w:rPr>
          <w:rStyle w:val="Hyperlink.0"/>
          <w:rFonts w:ascii="Arial" w:cs="Arial" w:hAnsi="Arial" w:eastAsia="Arial"/>
          <w:sz w:val="26"/>
          <w:szCs w:val="26"/>
        </w:rPr>
        <w:instrText xml:space="preserve"> HYPERLINK "http://VisitMA.com"</w:instrText>
      </w:r>
      <w:r>
        <w:rPr>
          <w:rStyle w:val="Hyperlink.0"/>
          <w:rFonts w:ascii="Arial" w:cs="Arial" w:hAnsi="Arial" w:eastAsia="Arial"/>
          <w:sz w:val="26"/>
          <w:szCs w:val="26"/>
        </w:rPr>
        <w:fldChar w:fldCharType="separate" w:fldLock="0"/>
      </w:r>
      <w:r>
        <w:rPr>
          <w:rStyle w:val="Hyperlink.0"/>
          <w:rFonts w:ascii="Arial" w:hAnsi="Arial"/>
          <w:sz w:val="26"/>
          <w:szCs w:val="26"/>
          <w:rtl w:val="0"/>
          <w:lang w:val="en-US"/>
        </w:rPr>
        <w:t>VisitMA.com</w:t>
      </w:r>
      <w:r>
        <w:rPr>
          <w:rFonts w:ascii="Arial" w:cs="Arial" w:hAnsi="Arial" w:eastAsia="Arial"/>
          <w:sz w:val="26"/>
          <w:szCs w:val="26"/>
        </w:rPr>
        <w:fldChar w:fldCharType="end" w:fldLock="0"/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</w:rPr>
      </w:pP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>-JAnderson mentioned an arts review in December 11 Boston Globe - performance at GHMC.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222222"/>
        </w:rPr>
      </w:pP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>-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222222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b w:val="1"/>
          <w:bCs w:val="1"/>
          <w:kern w:val="0"/>
          <w:sz w:val="26"/>
          <w:szCs w:val="26"/>
          <w:u w:val="single" w:color="500050"/>
        </w:rPr>
      </w:pPr>
      <w:r>
        <w:rPr>
          <w:rFonts w:ascii="Arial" w:hAnsi="Arial"/>
          <w:b w:val="1"/>
          <w:bCs w:val="1"/>
          <w:kern w:val="0"/>
          <w:sz w:val="26"/>
          <w:szCs w:val="26"/>
          <w:u w:val="single" w:color="500050"/>
          <w:rtl w:val="0"/>
        </w:rPr>
        <w:t>4.</w:t>
      </w:r>
      <w:r>
        <w:rPr>
          <w:rFonts w:ascii="Arial" w:hAnsi="Arial" w:hint="default"/>
          <w:b w:val="1"/>
          <w:bCs w:val="1"/>
          <w:kern w:val="0"/>
          <w:sz w:val="26"/>
          <w:szCs w:val="26"/>
          <w:u w:val="single" w:color="500050"/>
          <w:rtl w:val="0"/>
          <w:lang w:val="en-US"/>
        </w:rPr>
        <w:t xml:space="preserve">  </w:t>
      </w:r>
      <w:r>
        <w:rPr>
          <w:rFonts w:ascii="Arial" w:hAnsi="Arial"/>
          <w:b w:val="1"/>
          <w:bCs w:val="1"/>
          <w:kern w:val="0"/>
          <w:sz w:val="26"/>
          <w:szCs w:val="26"/>
          <w:u w:val="single" w:color="500050"/>
          <w:rtl w:val="0"/>
          <w:lang w:val="en-US"/>
        </w:rPr>
        <w:t>Working Group Update: Grant Writing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</w:rPr>
      </w:pP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>-JParker-Roach has a Zoom call</w:t>
      </w: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 xml:space="preserve"> with Molly Singer MRPC</w:t>
      </w: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 xml:space="preserve"> grant writer.</w:t>
      </w:r>
      <w:r>
        <w:rPr>
          <w:rFonts w:ascii="Arial" w:hAnsi="Arial"/>
          <w:kern w:val="0"/>
          <w:sz w:val="26"/>
          <w:szCs w:val="26"/>
          <w:u w:color="500050"/>
          <w:rtl w:val="0"/>
        </w:rPr>
        <w:t xml:space="preserve"> 12/14/23, 3 pm, </w:t>
      </w: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 xml:space="preserve">at </w:t>
      </w: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>Prescott Community Center</w:t>
      </w: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 xml:space="preserve">.  Important to review the </w:t>
      </w:r>
      <w:r>
        <w:rPr>
          <w:rStyle w:val="Hyperlink.0"/>
          <w:rFonts w:ascii="Arial" w:cs="Arial" w:hAnsi="Arial" w:eastAsia="Arial"/>
          <w:sz w:val="26"/>
          <w:szCs w:val="26"/>
        </w:rPr>
        <w:fldChar w:fldCharType="begin" w:fldLock="0"/>
      </w:r>
      <w:r>
        <w:rPr>
          <w:rStyle w:val="Hyperlink.0"/>
          <w:rFonts w:ascii="Arial" w:cs="Arial" w:hAnsi="Arial" w:eastAsia="Arial"/>
          <w:sz w:val="26"/>
          <w:szCs w:val="26"/>
        </w:rPr>
        <w:instrText xml:space="preserve"> HYPERLINK "http://revolution250.com"</w:instrText>
      </w:r>
      <w:r>
        <w:rPr>
          <w:rStyle w:val="Hyperlink.0"/>
          <w:rFonts w:ascii="Arial" w:cs="Arial" w:hAnsi="Arial" w:eastAsia="Arial"/>
          <w:sz w:val="26"/>
          <w:szCs w:val="26"/>
        </w:rPr>
        <w:fldChar w:fldCharType="separate" w:fldLock="0"/>
      </w:r>
      <w:r>
        <w:rPr>
          <w:rStyle w:val="Hyperlink.0"/>
          <w:rFonts w:ascii="Arial" w:hAnsi="Arial"/>
          <w:sz w:val="26"/>
          <w:szCs w:val="26"/>
          <w:rtl w:val="0"/>
          <w:lang w:val="en-US"/>
        </w:rPr>
        <w:t>revolution250.com</w:t>
      </w:r>
      <w:r>
        <w:rPr>
          <w:rFonts w:ascii="Arial" w:cs="Arial" w:hAnsi="Arial" w:eastAsia="Arial"/>
          <w:sz w:val="26"/>
          <w:szCs w:val="26"/>
        </w:rPr>
        <w:fldChar w:fldCharType="end" w:fldLock="0"/>
      </w: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 xml:space="preserve"> application for funds.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222222"/>
        </w:rPr>
      </w:pPr>
    </w:p>
    <w:p>
      <w:pPr>
        <w:pStyle w:val="Body"/>
        <w:shd w:val="clear" w:color="auto" w:fill="ffffff"/>
        <w:spacing w:before="100"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</w:rPr>
      </w:pPr>
      <w:r>
        <w:rPr>
          <w:rFonts w:ascii="Arial" w:hAnsi="Arial"/>
          <w:b w:val="1"/>
          <w:bCs w:val="1"/>
          <w:kern w:val="0"/>
          <w:sz w:val="26"/>
          <w:szCs w:val="26"/>
          <w:u w:val="single" w:color="500050"/>
          <w:rtl w:val="0"/>
          <w:lang w:val="en-US"/>
        </w:rPr>
        <w:t>5. Ten Year Action Plan Update</w:t>
      </w:r>
      <w:r>
        <w:rPr>
          <w:rFonts w:ascii="Arial" w:cs="Arial" w:hAnsi="Arial" w:eastAsia="Arial"/>
          <w:b w:val="1"/>
          <w:bCs w:val="1"/>
          <w:kern w:val="0"/>
          <w:sz w:val="26"/>
          <w:szCs w:val="26"/>
          <w:u w:val="single" w:color="500050"/>
        </w:rPr>
        <w:br w:type="textWrapping"/>
      </w: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 xml:space="preserve">GSheldon has been in contact with </w:t>
      </w:r>
      <w:r>
        <w:rPr>
          <w:rFonts w:ascii="Arial" w:hAnsi="Arial"/>
          <w:kern w:val="0"/>
          <w:sz w:val="26"/>
          <w:szCs w:val="26"/>
          <w:u w:color="500050"/>
          <w:rtl w:val="0"/>
          <w:lang w:val="fr-FR"/>
        </w:rPr>
        <w:t>MRPC</w:t>
      </w: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 xml:space="preserve"> RE:</w:t>
      </w: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 xml:space="preserve"> economic data analysis, Traffic Study: 12/20/23</w:t>
      </w: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 xml:space="preserve"> Possible meeting date to review.</w:t>
      </w:r>
    </w:p>
    <w:p>
      <w:pPr>
        <w:pStyle w:val="Body"/>
        <w:shd w:val="clear" w:color="auto" w:fill="ffffff"/>
        <w:spacing w:before="100" w:after="0" w:line="240" w:lineRule="auto"/>
        <w:rPr>
          <w:rFonts w:ascii="Arial" w:cs="Arial" w:hAnsi="Arial" w:eastAsia="Arial"/>
          <w:kern w:val="0"/>
          <w:sz w:val="26"/>
          <w:szCs w:val="26"/>
          <w:u w:color="222222"/>
        </w:rPr>
      </w:pP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>Discussion RE: Walkable Town Center: should include sidewalks on both sides of the street.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sz w:val="26"/>
          <w:szCs w:val="26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b w:val="1"/>
          <w:bCs w:val="1"/>
          <w:kern w:val="0"/>
          <w:sz w:val="26"/>
          <w:szCs w:val="26"/>
          <w:u w:val="single" w:color="500050"/>
          <w:lang w:val="en-US"/>
        </w:rPr>
      </w:pPr>
      <w:r>
        <w:rPr>
          <w:rFonts w:ascii="Arial" w:hAnsi="Arial"/>
          <w:b w:val="1"/>
          <w:bCs w:val="1"/>
          <w:kern w:val="0"/>
          <w:sz w:val="26"/>
          <w:szCs w:val="26"/>
          <w:u w:val="single" w:color="500050"/>
          <w:rtl w:val="0"/>
        </w:rPr>
        <w:t>6.</w:t>
      </w:r>
      <w:r>
        <w:rPr>
          <w:rFonts w:ascii="Arial" w:hAnsi="Arial" w:hint="default"/>
          <w:b w:val="1"/>
          <w:bCs w:val="1"/>
          <w:kern w:val="0"/>
          <w:sz w:val="26"/>
          <w:szCs w:val="26"/>
          <w:u w:val="single" w:color="500050"/>
          <w:rtl w:val="0"/>
          <w:lang w:val="en-US"/>
        </w:rPr>
        <w:t xml:space="preserve">  </w:t>
      </w:r>
      <w:r>
        <w:rPr>
          <w:rFonts w:ascii="Arial" w:hAnsi="Arial"/>
          <w:b w:val="1"/>
          <w:bCs w:val="1"/>
          <w:kern w:val="0"/>
          <w:sz w:val="26"/>
          <w:szCs w:val="26"/>
          <w:u w:val="single" w:color="500050"/>
          <w:rtl w:val="0"/>
          <w:lang w:val="en-US"/>
        </w:rPr>
        <w:t>Meeting adjourned 3:30pm</w:t>
      </w:r>
      <w:r>
        <w:rPr>
          <w:rFonts w:ascii="Arial" w:hAnsi="Arial"/>
          <w:b w:val="1"/>
          <w:bCs w:val="1"/>
          <w:kern w:val="0"/>
          <w:sz w:val="26"/>
          <w:szCs w:val="26"/>
          <w:u w:val="single" w:color="500050"/>
          <w:rtl w:val="0"/>
        </w:rPr>
        <w:t>:</w:t>
      </w:r>
      <w:r>
        <w:rPr>
          <w:rFonts w:ascii="Arial" w:hAnsi="Arial" w:hint="default"/>
          <w:b w:val="1"/>
          <w:bCs w:val="1"/>
          <w:kern w:val="0"/>
          <w:sz w:val="26"/>
          <w:szCs w:val="26"/>
          <w:u w:val="single" w:color="500050"/>
          <w:rtl w:val="0"/>
          <w:lang w:val="en-US"/>
        </w:rPr>
        <w:t>  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lang w:val="en-US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b w:val="1"/>
          <w:bCs w:val="1"/>
          <w:kern w:val="0"/>
          <w:sz w:val="26"/>
          <w:szCs w:val="26"/>
          <w:u w:color="500050"/>
        </w:rPr>
      </w:pPr>
      <w:r>
        <w:rPr>
          <w:rFonts w:ascii="Arial" w:hAnsi="Arial"/>
          <w:b w:val="1"/>
          <w:bCs w:val="1"/>
          <w:kern w:val="0"/>
          <w:sz w:val="26"/>
          <w:szCs w:val="26"/>
          <w:u w:color="500050"/>
          <w:rtl w:val="0"/>
          <w:lang w:val="en-US"/>
        </w:rPr>
        <w:t>Next Meeting 12/20/23</w:t>
      </w:r>
      <w:r>
        <w:rPr>
          <w:rFonts w:ascii="Arial" w:hAnsi="Arial"/>
          <w:b w:val="1"/>
          <w:bCs w:val="1"/>
          <w:kern w:val="0"/>
          <w:sz w:val="26"/>
          <w:szCs w:val="26"/>
          <w:u w:color="500050"/>
          <w:rtl w:val="0"/>
          <w:lang w:val="en-US"/>
        </w:rPr>
        <w:t xml:space="preserve"> if MRPC can attend.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b w:val="1"/>
          <w:bCs w:val="1"/>
          <w:kern w:val="0"/>
          <w:sz w:val="26"/>
          <w:szCs w:val="26"/>
          <w:u w:color="500050"/>
        </w:rPr>
      </w:pPr>
      <w:r>
        <w:rPr>
          <w:rFonts w:ascii="Arial" w:hAnsi="Arial"/>
          <w:b w:val="1"/>
          <w:bCs w:val="1"/>
          <w:kern w:val="0"/>
          <w:sz w:val="26"/>
          <w:szCs w:val="26"/>
          <w:u w:color="500050"/>
          <w:rtl w:val="0"/>
          <w:lang w:val="en-US"/>
        </w:rPr>
        <w:t>No meeting 12/27/23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</w:rPr>
      </w:pP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</w:rPr>
      </w:pP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>Respectfully Submitted,</w:t>
      </w:r>
    </w:p>
    <w:p>
      <w:pPr>
        <w:pStyle w:val="Body"/>
        <w:shd w:val="clear" w:color="auto" w:fill="ffffff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</w:rPr>
      </w:pP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>Julie Platt</w:t>
      </w:r>
    </w:p>
    <w:p>
      <w:pPr>
        <w:pStyle w:val="Body"/>
        <w:shd w:val="clear" w:color="auto" w:fill="ffffff"/>
        <w:spacing w:after="0" w:line="240" w:lineRule="auto"/>
      </w:pPr>
      <w:r>
        <w:rPr>
          <w:rFonts w:ascii="Arial" w:hAnsi="Arial"/>
          <w:kern w:val="0"/>
          <w:sz w:val="26"/>
          <w:szCs w:val="26"/>
          <w:u w:color="500050"/>
          <w:rtl w:val="0"/>
          <w:lang w:val="en-US"/>
        </w:rPr>
        <w:t>Clerk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3763"/>
      <w:spacing w:val="0"/>
      <w:kern w:val="0"/>
      <w:position w:val="0"/>
      <w:sz w:val="24"/>
      <w:szCs w:val="24"/>
      <w:u w:val="none" w:color="1f3763"/>
      <w:shd w:val="nil" w:color="auto" w:fill="auto"/>
      <w:vertAlign w:val="baseline"/>
      <w:lang w:val="en-US"/>
      <w14:textOutline>
        <w14:noFill/>
      </w14:textOutline>
      <w14:textFill>
        <w14:solidFill>
          <w14:srgbClr w14:val="1F3763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