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 A"/>
        <w:rPr>
          <w:b w:val="1"/>
          <w:bCs w:val="1"/>
          <w:u w:val="single"/>
        </w:rPr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784859</wp:posOffset>
            </wp:positionH>
            <wp:positionV relativeFrom="line">
              <wp:posOffset>-693419</wp:posOffset>
            </wp:positionV>
            <wp:extent cx="1123950" cy="1036320"/>
            <wp:effectExtent l="0" t="0" r="0" b="0"/>
            <wp:wrapNone/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36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line">
                  <wp:posOffset>312420</wp:posOffset>
                </wp:positionV>
                <wp:extent cx="1363981" cy="514350"/>
                <wp:effectExtent l="0" t="0" r="0" b="0"/>
                <wp:wrapNone/>
                <wp:docPr id="107374182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1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Town Manager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>Mark W. Haddad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7.4pt;margin-top:24.6pt;width:107.4pt;height:40.5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>Town Manager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" w:hAnsi="Arial"/>
                          <w:rtl w:val="0"/>
                          <w:lang w:val="pt-PT"/>
                        </w:rPr>
                        <w:t>Mark W. Haddad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line">
                  <wp:posOffset>-449579</wp:posOffset>
                </wp:positionV>
                <wp:extent cx="2286000" cy="1082040"/>
                <wp:effectExtent l="0" t="0" r="0" b="0"/>
                <wp:wrapNone/>
                <wp:docPr id="1073741827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3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000000"/>
                                <w:sz w:val="32"/>
                                <w:szCs w:val="3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32"/>
                                <w:szCs w:val="32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TOWN OF GROTON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173 Main Street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Groton, Massachusetts 01450-1237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Tel: (978) 448-1111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Fax: (978) 448-1115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25.4pt;margin-top:-35.4pt;width:180.0pt;height:85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3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000000"/>
                          <w:sz w:val="32"/>
                          <w:szCs w:val="3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32"/>
                          <w:szCs w:val="32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TOWN OF GROTON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173 Main Street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Groton, Massachusetts 01450-1237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Tel: (978) 448-1111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Fax: (978) 448-1115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line">
                  <wp:posOffset>-579119</wp:posOffset>
                </wp:positionV>
                <wp:extent cx="2275840" cy="1333500"/>
                <wp:effectExtent l="0" t="0" r="0" b="0"/>
                <wp:wrapNone/>
                <wp:docPr id="1073741828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Destination Groton Committee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 xml:space="preserve">Greg Sheldon,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Chair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Jeff Gordon,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Vice Chair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Brian Bolton, Member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i w:val="1"/>
                                <w:i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Julie Platt,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Member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Joni Parker Roach,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Member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21.0pt;margin-top:-45.6pt;width:179.2pt;height:105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>Destination Groton Committee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nl-NL"/>
                        </w:rPr>
                        <w:t xml:space="preserve">Greg Sheldon,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Chair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 xml:space="preserve">Jeff Gordon,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fr-FR"/>
                        </w:rPr>
                        <w:t>Vice Chair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>Brian Bolton, Member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i w:val="1"/>
                          <w:iCs w:val="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de-DE"/>
                        </w:rPr>
                        <w:t xml:space="preserve">Julie Platt,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Member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 xml:space="preserve">Joni Parker Roach,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Member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Body A"/>
      </w:pPr>
      <w:r>
        <w:rPr>
          <w:b w:val="1"/>
          <w:bCs w:val="1"/>
          <w:u w:val="single"/>
        </w:rP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1317625</wp:posOffset>
            </wp:positionH>
            <wp:positionV relativeFrom="line">
              <wp:posOffset>400215</wp:posOffset>
            </wp:positionV>
            <wp:extent cx="2790006" cy="698666"/>
            <wp:effectExtent l="0" t="0" r="0" b="0"/>
            <wp:wrapTopAndBottom distT="152400" distB="152400"/>
            <wp:docPr id="1073741829" name="officeArt object" descr="Destination Groton_ALL_Final TAG FB_Destination Groton Tag RGB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Destination Groton_ALL_Final TAG FB_Destination Groton Tag RGB.jpeg" descr="Destination Groton_ALL_Final TAG FB_Destination Groton Tag RGB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006" cy="6986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b w:val="1"/>
          <w:bCs w:val="1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jc w:val="center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Destination Groton Committee Meeting</w:t>
      </w:r>
    </w:p>
    <w:p>
      <w:pPr>
        <w:pStyle w:val="Body"/>
        <w:shd w:val="clear" w:color="auto" w:fill="ffffff"/>
        <w:spacing w:after="0" w:line="240" w:lineRule="auto"/>
        <w:jc w:val="center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Wednesday, October 25, 2023</w:t>
      </w:r>
    </w:p>
    <w:p>
      <w:pPr>
        <w:pStyle w:val="Body"/>
        <w:shd w:val="clear" w:color="auto" w:fill="ffffff"/>
        <w:spacing w:after="0" w:line="240" w:lineRule="auto"/>
        <w:jc w:val="center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Prescott Room, Groton Inn</w:t>
      </w:r>
    </w:p>
    <w:p>
      <w:pPr>
        <w:pStyle w:val="Body"/>
        <w:shd w:val="clear" w:color="auto" w:fill="ffffff"/>
        <w:spacing w:after="0" w:line="240" w:lineRule="auto"/>
        <w:jc w:val="center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128 Main Street</w:t>
      </w:r>
    </w:p>
    <w:p>
      <w:pPr>
        <w:pStyle w:val="Body"/>
        <w:shd w:val="clear" w:color="auto" w:fill="ffffff"/>
        <w:spacing w:after="0" w:line="240" w:lineRule="auto"/>
        <w:jc w:val="center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1:30 pm - 3:30 pm</w:t>
      </w:r>
    </w:p>
    <w:p>
      <w:pPr>
        <w:pStyle w:val="Body"/>
        <w:shd w:val="clear" w:color="auto" w:fill="ffffff"/>
        <w:spacing w:after="0" w:line="240" w:lineRule="auto"/>
        <w:jc w:val="center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jc w:val="center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Minutes 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Present: Greg Sheldon, Brian Bolton, Joni Parker-Roach, Julie Platt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Guests: Judy Anderson, Ashley Doucette, Holly Varney, Melissa Fetterhoff (20 minutes)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Conduct walk through with Holly Varney of The Groton Inn</w:t>
      </w: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-Conference details were discussed regarding placement of tables, programs, extra seats, microphone, projector, Presenter podium and chairs for speaker panel.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Jen Moore 5K Turkey Trot social media assistance</w:t>
      </w: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-JPlatt to follow up with Jen Moore to suggest local outlets for the 5K Turkey Trot advertising and see how/if Destination Groton can help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Tourism Conference update:</w:t>
      </w:r>
      <w:r>
        <w:rPr>
          <w:rFonts w:ascii="Arial" w:hAnsi="Arial" w:hint="default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RSVPs to date</w:t>
      </w: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ab/>
        <w:t xml:space="preserve">-Comp list remains stable, and Paid list is changing. JPlatt to contact JGordon for </w:t>
        <w:tab/>
        <w:t>final report.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Submit final number to Groton Inn</w:t>
      </w: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ab/>
        <w:t xml:space="preserve">-RSVP Final Count with </w:t>
      </w:r>
      <w:r>
        <w:rPr>
          <w:rFonts w:ascii="Arial" w:hAnsi="Arial" w:hint="default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“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Ins and Outs</w:t>
      </w:r>
      <w:r>
        <w:rPr>
          <w:rFonts w:ascii="Arial" w:hAnsi="Arial" w:hint="default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is 82.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        </w:t>
      </w:r>
      <w:r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tab/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Review To-Do-List </w:t>
      </w: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ab/>
        <w:t xml:space="preserve">-Folders, nametags printing final arrangements need to be made by 10/30/2023 </w:t>
      </w:r>
    </w:p>
    <w:p>
      <w:pPr>
        <w:pStyle w:val="Body"/>
        <w:shd w:val="clear" w:color="auto" w:fill="ffffff"/>
        <w:spacing w:after="0" w:line="240" w:lineRule="auto"/>
        <w:ind w:firstLine="720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Setup for Conference at 2pm on 10/31/23 at The Groton Inn.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 w:hint="default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Adjournment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3:15pm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:</w:t>
      </w:r>
      <w:r>
        <w:rPr>
          <w:rFonts w:ascii="Arial" w:hAnsi="Arial" w:hint="default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 </w:t>
      </w:r>
      <w:r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1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f3763"/>
      <w:spacing w:val="0"/>
      <w:kern w:val="0"/>
      <w:position w:val="0"/>
      <w:sz w:val="24"/>
      <w:szCs w:val="24"/>
      <w:u w:val="none" w:color="1f3763"/>
      <w:shd w:val="nil" w:color="auto" w:fill="auto"/>
      <w:vertAlign w:val="baseline"/>
      <w:lang w:val="en-US"/>
      <w14:textOutline>
        <w14:noFill/>
      </w14:textOutline>
      <w14:textFill>
        <w14:solidFill>
          <w14:srgbClr w14:val="1F3763"/>
        </w14:solidFill>
      </w14:textFill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