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BA96" w14:textId="77777777" w:rsidR="009810CD" w:rsidRDefault="009810CD" w:rsidP="009810CD">
      <w:pPr>
        <w:spacing w:line="252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Destination Groton Committee Meeting Minutes</w:t>
      </w:r>
    </w:p>
    <w:p w14:paraId="097F0DD2" w14:textId="0BC16D38" w:rsidR="009810CD" w:rsidRDefault="009810CD" w:rsidP="009810CD">
      <w:pPr>
        <w:spacing w:line="252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Tuesday</w:t>
      </w:r>
      <w:r w:rsidR="006225D6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November 1, 2022</w:t>
      </w:r>
    </w:p>
    <w:p w14:paraId="5AC3CDF2" w14:textId="4BDDD41D" w:rsidR="009810CD" w:rsidRDefault="009810CD" w:rsidP="009810CD">
      <w:pPr>
        <w:spacing w:line="252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6:30pm</w:t>
      </w:r>
    </w:p>
    <w:p w14:paraId="6A41F88B" w14:textId="6E329E7C" w:rsidR="009810CD" w:rsidRDefault="006225D6" w:rsidP="009810CD">
      <w:pPr>
        <w:spacing w:line="252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Town Hall – Lunch R</w:t>
      </w:r>
      <w:r w:rsidR="009810CD">
        <w:rPr>
          <w:rFonts w:ascii="Arial" w:hAnsi="Arial" w:cs="Arial"/>
          <w:b/>
          <w:bCs/>
          <w:sz w:val="24"/>
          <w:szCs w:val="24"/>
        </w:rPr>
        <w:t xml:space="preserve">oom </w:t>
      </w:r>
    </w:p>
    <w:p w14:paraId="7FE8E2BB" w14:textId="4E7B591E" w:rsidR="009810CD" w:rsidRDefault="009810CD" w:rsidP="009810CD">
      <w:pPr>
        <w:spacing w:line="252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Present: </w:t>
      </w:r>
      <w:bookmarkStart w:id="0" w:name="_Hlk100839020"/>
      <w:r>
        <w:rPr>
          <w:rFonts w:ascii="Arial" w:hAnsi="Arial" w:cs="Arial"/>
          <w:b/>
          <w:bCs/>
          <w:sz w:val="24"/>
          <w:szCs w:val="24"/>
        </w:rPr>
        <w:t xml:space="preserve">Greg Sheldon, Julie </w:t>
      </w:r>
      <w:r w:rsidR="00190373">
        <w:rPr>
          <w:rFonts w:ascii="Arial" w:hAnsi="Arial" w:cs="Arial"/>
          <w:b/>
          <w:bCs/>
          <w:sz w:val="24"/>
          <w:szCs w:val="24"/>
        </w:rPr>
        <w:t>Platt, Mairi</w:t>
      </w:r>
      <w:r>
        <w:rPr>
          <w:rFonts w:ascii="Arial" w:hAnsi="Arial" w:cs="Arial"/>
          <w:b/>
          <w:bCs/>
          <w:sz w:val="24"/>
          <w:szCs w:val="24"/>
        </w:rPr>
        <w:t xml:space="preserve"> Elliott</w:t>
      </w:r>
      <w:bookmarkEnd w:id="0"/>
    </w:p>
    <w:p w14:paraId="244F11E7" w14:textId="7F5679B0" w:rsidR="009810CD" w:rsidRDefault="009810CD" w:rsidP="009810CD">
      <w:pPr>
        <w:spacing w:line="252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Guests: Judy Anderson</w:t>
      </w:r>
    </w:p>
    <w:p w14:paraId="33874DDF" w14:textId="07C5688E" w:rsidR="00190373" w:rsidRDefault="00190373" w:rsidP="009810CD">
      <w:pPr>
        <w:spacing w:line="252" w:lineRule="auto"/>
        <w:jc w:val="center"/>
        <w:rPr>
          <w:rFonts w:ascii="Arial" w:hAnsi="Arial" w:cs="Arial"/>
          <w:sz w:val="24"/>
          <w:szCs w:val="24"/>
        </w:rPr>
      </w:pPr>
      <w:r w:rsidRPr="00190373">
        <w:rPr>
          <w:rFonts w:ascii="Arial" w:hAnsi="Arial" w:cs="Arial"/>
          <w:sz w:val="24"/>
          <w:szCs w:val="24"/>
        </w:rPr>
        <w:t>Due to Deb Buckley’s absence some items on agenda were postponed</w:t>
      </w:r>
    </w:p>
    <w:p w14:paraId="3B48C22A" w14:textId="714D9009" w:rsidR="00190373" w:rsidRDefault="00190373" w:rsidP="009810CD">
      <w:pPr>
        <w:spacing w:line="252" w:lineRule="auto"/>
        <w:jc w:val="center"/>
        <w:rPr>
          <w:rFonts w:ascii="Arial" w:hAnsi="Arial" w:cs="Arial"/>
          <w:sz w:val="24"/>
          <w:szCs w:val="24"/>
        </w:rPr>
      </w:pPr>
    </w:p>
    <w:p w14:paraId="717F4262" w14:textId="6A9EC8C1" w:rsidR="00526A0D" w:rsidRDefault="00526A0D" w:rsidP="00190373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begins around Earl Carter collection and the ability to use that as impetus for MOTT grant application. </w:t>
      </w:r>
      <w:proofErr w:type="spellStart"/>
      <w:r>
        <w:rPr>
          <w:rFonts w:ascii="Arial" w:hAnsi="Arial" w:cs="Arial"/>
          <w:sz w:val="24"/>
          <w:szCs w:val="24"/>
        </w:rPr>
        <w:t>GSheldon</w:t>
      </w:r>
      <w:proofErr w:type="spellEnd"/>
      <w:r>
        <w:rPr>
          <w:rFonts w:ascii="Arial" w:hAnsi="Arial" w:cs="Arial"/>
          <w:sz w:val="24"/>
          <w:szCs w:val="24"/>
        </w:rPr>
        <w:t xml:space="preserve"> identifies </w:t>
      </w:r>
      <w:r w:rsidR="006225D6">
        <w:rPr>
          <w:rFonts w:ascii="Arial" w:hAnsi="Arial" w:cs="Arial"/>
          <w:sz w:val="24"/>
          <w:szCs w:val="24"/>
        </w:rPr>
        <w:t>that the match amount is $15k</w:t>
      </w:r>
      <w:r>
        <w:rPr>
          <w:rFonts w:ascii="Arial" w:hAnsi="Arial" w:cs="Arial"/>
          <w:sz w:val="24"/>
          <w:szCs w:val="24"/>
        </w:rPr>
        <w:t xml:space="preserve"> a calendar year that the town needs to spend to qualify. If we are not applying for this this year we may need to increase budget from $12,500 to $15k for spending in 2023. </w:t>
      </w:r>
    </w:p>
    <w:p w14:paraId="5C2FD44E" w14:textId="6B5EC9E6" w:rsidR="00526A0D" w:rsidRDefault="006362BF" w:rsidP="00190373">
      <w:pPr>
        <w:spacing w:line="252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GSheldon</w:t>
      </w:r>
      <w:proofErr w:type="spellEnd"/>
      <w:r>
        <w:rPr>
          <w:rFonts w:ascii="Arial" w:hAnsi="Arial" w:cs="Arial"/>
          <w:sz w:val="24"/>
          <w:szCs w:val="24"/>
        </w:rPr>
        <w:t xml:space="preserve"> reports that communication has not progressed much with Earl Carter. He states Chip </w:t>
      </w:r>
      <w:proofErr w:type="spellStart"/>
      <w:r>
        <w:rPr>
          <w:rFonts w:ascii="Arial" w:hAnsi="Arial" w:cs="Arial"/>
          <w:sz w:val="24"/>
          <w:szCs w:val="24"/>
        </w:rPr>
        <w:t>Detwiller</w:t>
      </w:r>
      <w:proofErr w:type="spellEnd"/>
      <w:r>
        <w:rPr>
          <w:rFonts w:ascii="Arial" w:hAnsi="Arial" w:cs="Arial"/>
          <w:sz w:val="24"/>
          <w:szCs w:val="24"/>
        </w:rPr>
        <w:t xml:space="preserve">, Alan King and Don Black have stepped up to help on working group for this effort. </w:t>
      </w:r>
    </w:p>
    <w:p w14:paraId="14E593AB" w14:textId="4434F4F8" w:rsidR="00411B54" w:rsidRDefault="00411B54" w:rsidP="00190373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recommends we make an application for CPC funds and states the app is due in December. </w:t>
      </w:r>
      <w:proofErr w:type="spellStart"/>
      <w:r>
        <w:rPr>
          <w:rFonts w:ascii="Arial" w:hAnsi="Arial" w:cs="Arial"/>
          <w:sz w:val="24"/>
          <w:szCs w:val="24"/>
        </w:rPr>
        <w:t>JPlatt</w:t>
      </w:r>
      <w:proofErr w:type="spellEnd"/>
      <w:r>
        <w:rPr>
          <w:rFonts w:ascii="Arial" w:hAnsi="Arial" w:cs="Arial"/>
          <w:sz w:val="24"/>
          <w:szCs w:val="24"/>
        </w:rPr>
        <w:t xml:space="preserve"> believes that the One Stop Process has started for the year. </w:t>
      </w:r>
    </w:p>
    <w:p w14:paraId="31B0172F" w14:textId="3EA6AAB5" w:rsidR="00411B54" w:rsidRDefault="00411B54" w:rsidP="00190373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Judy Anderson emphasizes that we need someone independent to be a grant writer. </w:t>
      </w:r>
      <w:proofErr w:type="spellStart"/>
      <w:r>
        <w:rPr>
          <w:rFonts w:ascii="Arial" w:hAnsi="Arial" w:cs="Arial"/>
          <w:sz w:val="24"/>
          <w:szCs w:val="24"/>
        </w:rPr>
        <w:t>JPlatt</w:t>
      </w:r>
      <w:proofErr w:type="spellEnd"/>
      <w:r>
        <w:rPr>
          <w:rFonts w:ascii="Arial" w:hAnsi="Arial" w:cs="Arial"/>
          <w:sz w:val="24"/>
          <w:szCs w:val="24"/>
        </w:rPr>
        <w:t xml:space="preserve"> suggests that we use our $12,500 for a grant writer. </w:t>
      </w:r>
    </w:p>
    <w:p w14:paraId="399142FF" w14:textId="56228D79" w:rsidR="00411B54" w:rsidRDefault="00FD5F63" w:rsidP="00190373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Sheldon reminds us that a new administration will bring a new Economic Development program. He suggests the committee prioritize our current spending plan to work </w:t>
      </w:r>
      <w:r w:rsidR="006225D6">
        <w:rPr>
          <w:rFonts w:ascii="Arial" w:hAnsi="Arial" w:cs="Arial"/>
          <w:sz w:val="24"/>
          <w:szCs w:val="24"/>
        </w:rPr>
        <w:t>toward</w:t>
      </w:r>
      <w:r>
        <w:rPr>
          <w:rFonts w:ascii="Arial" w:hAnsi="Arial" w:cs="Arial"/>
          <w:sz w:val="24"/>
          <w:szCs w:val="24"/>
        </w:rPr>
        <w:t xml:space="preserve"> grant applications. </w:t>
      </w:r>
    </w:p>
    <w:p w14:paraId="3B3974EA" w14:textId="77777777" w:rsidR="00FD5F63" w:rsidRDefault="00FD5F63" w:rsidP="00190373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Judy Anderson thinks that some of our priorities should be geared toward traffic and parking. Committee agrees that a priority needs to be placed on funding a grant writer to helped with all important endeavors. Will start sourcing grant writers and salaries. </w:t>
      </w:r>
    </w:p>
    <w:p w14:paraId="1C679FDB" w14:textId="069A47C2" w:rsidR="00FD5F63" w:rsidRDefault="00FD5F63" w:rsidP="00190373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Judy believes now is the time to ask Town Manager for more funds</w:t>
      </w:r>
      <w:r w:rsidR="006225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while he is setting new budget. </w:t>
      </w:r>
    </w:p>
    <w:p w14:paraId="05EAB964" w14:textId="1A457210" w:rsidR="000618FB" w:rsidRDefault="00FD5F63" w:rsidP="00190373">
      <w:pPr>
        <w:spacing w:line="252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GSheldon</w:t>
      </w:r>
      <w:proofErr w:type="spellEnd"/>
      <w:r>
        <w:rPr>
          <w:rFonts w:ascii="Arial" w:hAnsi="Arial" w:cs="Arial"/>
          <w:sz w:val="24"/>
          <w:szCs w:val="24"/>
        </w:rPr>
        <w:t xml:space="preserve"> discus</w:t>
      </w:r>
      <w:r w:rsidR="006225D6">
        <w:rPr>
          <w:rFonts w:ascii="Arial" w:hAnsi="Arial" w:cs="Arial"/>
          <w:sz w:val="24"/>
          <w:szCs w:val="24"/>
        </w:rPr>
        <w:t>ses upcoming presentation with Select B</w:t>
      </w:r>
      <w:r>
        <w:rPr>
          <w:rFonts w:ascii="Arial" w:hAnsi="Arial" w:cs="Arial"/>
          <w:sz w:val="24"/>
          <w:szCs w:val="24"/>
        </w:rPr>
        <w:t xml:space="preserve">oard </w:t>
      </w:r>
      <w:r w:rsidR="003B3358">
        <w:rPr>
          <w:rFonts w:ascii="Arial" w:hAnsi="Arial" w:cs="Arial"/>
          <w:sz w:val="24"/>
          <w:szCs w:val="24"/>
        </w:rPr>
        <w:t>on 11/14</w:t>
      </w:r>
      <w:r w:rsidR="00EC50DD">
        <w:rPr>
          <w:rFonts w:ascii="Arial" w:hAnsi="Arial" w:cs="Arial"/>
          <w:sz w:val="24"/>
          <w:szCs w:val="24"/>
        </w:rPr>
        <w:t xml:space="preserve"> and goes over its components. </w:t>
      </w:r>
      <w:proofErr w:type="spellStart"/>
      <w:r w:rsidR="00396657">
        <w:rPr>
          <w:rFonts w:ascii="Arial" w:hAnsi="Arial" w:cs="Arial"/>
          <w:sz w:val="24"/>
          <w:szCs w:val="24"/>
        </w:rPr>
        <w:t>MElliott</w:t>
      </w:r>
      <w:proofErr w:type="spellEnd"/>
      <w:r w:rsidR="00396657">
        <w:rPr>
          <w:rFonts w:ascii="Arial" w:hAnsi="Arial" w:cs="Arial"/>
          <w:sz w:val="24"/>
          <w:szCs w:val="24"/>
        </w:rPr>
        <w:t xml:space="preserve"> shares script she wrote for video and </w:t>
      </w:r>
      <w:r w:rsidR="006225D6">
        <w:rPr>
          <w:rFonts w:ascii="Arial" w:hAnsi="Arial" w:cs="Arial"/>
          <w:sz w:val="24"/>
          <w:szCs w:val="24"/>
        </w:rPr>
        <w:t>she has recorded the voice-</w:t>
      </w:r>
      <w:r w:rsidR="00396657">
        <w:rPr>
          <w:rFonts w:ascii="Arial" w:hAnsi="Arial" w:cs="Arial"/>
          <w:sz w:val="24"/>
          <w:szCs w:val="24"/>
        </w:rPr>
        <w:t xml:space="preserve">over pieces. </w:t>
      </w:r>
    </w:p>
    <w:p w14:paraId="1BFEDBCB" w14:textId="77777777" w:rsidR="000618FB" w:rsidRDefault="000618FB" w:rsidP="00190373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around future videos and the need to standardize them and write a consistent script of questions for interviews. </w:t>
      </w:r>
    </w:p>
    <w:p w14:paraId="427949D0" w14:textId="77777777" w:rsidR="002534CD" w:rsidRDefault="002534CD" w:rsidP="00190373">
      <w:pPr>
        <w:spacing w:line="252" w:lineRule="auto"/>
        <w:rPr>
          <w:rFonts w:ascii="Arial" w:hAnsi="Arial" w:cs="Arial"/>
          <w:sz w:val="24"/>
          <w:szCs w:val="24"/>
        </w:rPr>
      </w:pPr>
    </w:p>
    <w:p w14:paraId="5CC7053A" w14:textId="0D4D2459" w:rsidR="002B73F5" w:rsidRDefault="0077522A" w:rsidP="00190373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Sheldon states the plan is to start with new video, th</w:t>
      </w:r>
      <w:r w:rsidR="006225D6">
        <w:rPr>
          <w:rFonts w:ascii="Arial" w:hAnsi="Arial" w:cs="Arial"/>
          <w:sz w:val="24"/>
          <w:szCs w:val="24"/>
        </w:rPr>
        <w:t>en move to 10-minute</w:t>
      </w:r>
      <w:r>
        <w:rPr>
          <w:rFonts w:ascii="Arial" w:hAnsi="Arial" w:cs="Arial"/>
          <w:sz w:val="24"/>
          <w:szCs w:val="24"/>
        </w:rPr>
        <w:t xml:space="preserve"> slide deck presentation and close with unveiling of website. </w:t>
      </w:r>
      <w:r w:rsidR="00FD5F63">
        <w:rPr>
          <w:rFonts w:ascii="Arial" w:hAnsi="Arial" w:cs="Arial"/>
          <w:sz w:val="24"/>
          <w:szCs w:val="24"/>
        </w:rPr>
        <w:t xml:space="preserve"> </w:t>
      </w:r>
    </w:p>
    <w:p w14:paraId="457D6C33" w14:textId="3153FD8B" w:rsidR="0077522A" w:rsidRDefault="00111474" w:rsidP="00190373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then goes over each slide one by one for feedback. Edits and </w:t>
      </w:r>
      <w:r w:rsidR="00BB343F">
        <w:rPr>
          <w:rFonts w:ascii="Arial" w:hAnsi="Arial" w:cs="Arial"/>
          <w:sz w:val="24"/>
          <w:szCs w:val="24"/>
        </w:rPr>
        <w:t xml:space="preserve">suggestions made to each slide for tone. </w:t>
      </w:r>
      <w:proofErr w:type="spellStart"/>
      <w:r w:rsidR="00070EC7">
        <w:rPr>
          <w:rFonts w:ascii="Arial" w:hAnsi="Arial" w:cs="Arial"/>
          <w:sz w:val="24"/>
          <w:szCs w:val="24"/>
        </w:rPr>
        <w:t>JPlatt</w:t>
      </w:r>
      <w:proofErr w:type="spellEnd"/>
      <w:r w:rsidR="00070EC7">
        <w:rPr>
          <w:rFonts w:ascii="Arial" w:hAnsi="Arial" w:cs="Arial"/>
          <w:sz w:val="24"/>
          <w:szCs w:val="24"/>
        </w:rPr>
        <w:t xml:space="preserve"> suggests adding a piece about opening a business in Groton and that </w:t>
      </w:r>
      <w:r w:rsidR="008A6DB6">
        <w:rPr>
          <w:rFonts w:ascii="Arial" w:hAnsi="Arial" w:cs="Arial"/>
          <w:sz w:val="24"/>
          <w:szCs w:val="24"/>
        </w:rPr>
        <w:t>streamlining</w:t>
      </w:r>
      <w:r w:rsidR="00810601">
        <w:rPr>
          <w:rFonts w:ascii="Arial" w:hAnsi="Arial" w:cs="Arial"/>
          <w:sz w:val="24"/>
          <w:szCs w:val="24"/>
        </w:rPr>
        <w:t xml:space="preserve"> the process would</w:t>
      </w:r>
      <w:r w:rsidR="00070EC7">
        <w:rPr>
          <w:rFonts w:ascii="Arial" w:hAnsi="Arial" w:cs="Arial"/>
          <w:sz w:val="24"/>
          <w:szCs w:val="24"/>
        </w:rPr>
        <w:t xml:space="preserve"> be helpful. </w:t>
      </w:r>
    </w:p>
    <w:p w14:paraId="6A5544AC" w14:textId="00FB3DA1" w:rsidR="0061070F" w:rsidRDefault="0061070F" w:rsidP="00190373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decides Deb Buckley</w:t>
      </w:r>
      <w:r w:rsidR="0043084C">
        <w:rPr>
          <w:rFonts w:ascii="Arial" w:hAnsi="Arial" w:cs="Arial"/>
          <w:sz w:val="24"/>
          <w:szCs w:val="24"/>
        </w:rPr>
        <w:t xml:space="preserve"> </w:t>
      </w:r>
      <w:r w:rsidR="00810601">
        <w:rPr>
          <w:rFonts w:ascii="Arial" w:hAnsi="Arial" w:cs="Arial"/>
          <w:sz w:val="24"/>
          <w:szCs w:val="24"/>
        </w:rPr>
        <w:t>will be present and do the “u</w:t>
      </w:r>
      <w:r>
        <w:rPr>
          <w:rFonts w:ascii="Arial" w:hAnsi="Arial" w:cs="Arial"/>
          <w:sz w:val="24"/>
          <w:szCs w:val="24"/>
        </w:rPr>
        <w:t xml:space="preserve">nveiling” of the website. </w:t>
      </w:r>
    </w:p>
    <w:p w14:paraId="1C539A6B" w14:textId="16A510F6" w:rsidR="00C7047C" w:rsidRDefault="00C7047C" w:rsidP="00190373">
      <w:pPr>
        <w:spacing w:line="252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JPlatt</w:t>
      </w:r>
      <w:proofErr w:type="spellEnd"/>
      <w:r>
        <w:rPr>
          <w:rFonts w:ascii="Arial" w:hAnsi="Arial" w:cs="Arial"/>
          <w:sz w:val="24"/>
          <w:szCs w:val="24"/>
        </w:rPr>
        <w:t xml:space="preserve"> states she will not be at next week</w:t>
      </w:r>
      <w:r w:rsidR="006225D6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meeting</w:t>
      </w:r>
      <w:r w:rsidR="006225D6">
        <w:rPr>
          <w:rFonts w:ascii="Arial" w:hAnsi="Arial" w:cs="Arial"/>
          <w:sz w:val="24"/>
          <w:szCs w:val="24"/>
        </w:rPr>
        <w:t>, but will be available for a F</w:t>
      </w:r>
      <w:r>
        <w:rPr>
          <w:rFonts w:ascii="Arial" w:hAnsi="Arial" w:cs="Arial"/>
          <w:sz w:val="24"/>
          <w:szCs w:val="24"/>
        </w:rPr>
        <w:t>acetime call</w:t>
      </w:r>
      <w:r w:rsidR="00462F09">
        <w:rPr>
          <w:rFonts w:ascii="Arial" w:hAnsi="Arial" w:cs="Arial"/>
          <w:sz w:val="24"/>
          <w:szCs w:val="24"/>
        </w:rPr>
        <w:t xml:space="preserve"> to discu</w:t>
      </w:r>
      <w:r w:rsidR="00891D9B">
        <w:rPr>
          <w:rFonts w:ascii="Arial" w:hAnsi="Arial" w:cs="Arial"/>
          <w:sz w:val="24"/>
          <w:szCs w:val="24"/>
        </w:rPr>
        <w:t xml:space="preserve">ss next round of logos. </w:t>
      </w:r>
    </w:p>
    <w:p w14:paraId="188EB4B7" w14:textId="2E2B9EB9" w:rsidR="00891D9B" w:rsidRDefault="00A86706" w:rsidP="00190373">
      <w:pPr>
        <w:spacing w:line="252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GSheldon</w:t>
      </w:r>
      <w:proofErr w:type="spellEnd"/>
      <w:r>
        <w:rPr>
          <w:rFonts w:ascii="Arial" w:hAnsi="Arial" w:cs="Arial"/>
          <w:sz w:val="24"/>
          <w:szCs w:val="24"/>
        </w:rPr>
        <w:t xml:space="preserve"> brings up </w:t>
      </w:r>
      <w:r w:rsidR="00050083">
        <w:rPr>
          <w:rFonts w:ascii="Arial" w:hAnsi="Arial" w:cs="Arial"/>
          <w:sz w:val="24"/>
          <w:szCs w:val="24"/>
        </w:rPr>
        <w:t xml:space="preserve">meeting Russ Harris and the Groton Herald </w:t>
      </w:r>
      <w:r w:rsidR="00A50B3A">
        <w:rPr>
          <w:rFonts w:ascii="Arial" w:hAnsi="Arial" w:cs="Arial"/>
          <w:sz w:val="24"/>
          <w:szCs w:val="24"/>
        </w:rPr>
        <w:t>on Monday 11/14</w:t>
      </w:r>
      <w:r w:rsidR="00DE7B77">
        <w:rPr>
          <w:rFonts w:ascii="Arial" w:hAnsi="Arial" w:cs="Arial"/>
          <w:sz w:val="24"/>
          <w:szCs w:val="24"/>
        </w:rPr>
        <w:t xml:space="preserve"> to provide press release after our presentation with Select</w:t>
      </w:r>
      <w:r w:rsidR="006225D6">
        <w:rPr>
          <w:rFonts w:ascii="Arial" w:hAnsi="Arial" w:cs="Arial"/>
          <w:sz w:val="24"/>
          <w:szCs w:val="24"/>
        </w:rPr>
        <w:t xml:space="preserve"> B</w:t>
      </w:r>
      <w:r w:rsidR="00DE7B77">
        <w:rPr>
          <w:rFonts w:ascii="Arial" w:hAnsi="Arial" w:cs="Arial"/>
          <w:sz w:val="24"/>
          <w:szCs w:val="24"/>
        </w:rPr>
        <w:t xml:space="preserve">oard. </w:t>
      </w:r>
    </w:p>
    <w:p w14:paraId="70B65842" w14:textId="720A9C45" w:rsidR="009B46AA" w:rsidRDefault="009B46AA" w:rsidP="00190373">
      <w:pPr>
        <w:spacing w:line="252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GSheldon</w:t>
      </w:r>
      <w:proofErr w:type="spellEnd"/>
      <w:r>
        <w:rPr>
          <w:rFonts w:ascii="Arial" w:hAnsi="Arial" w:cs="Arial"/>
          <w:sz w:val="24"/>
          <w:szCs w:val="24"/>
        </w:rPr>
        <w:t xml:space="preserve"> also brings up that</w:t>
      </w:r>
      <w:r w:rsidR="00846946">
        <w:rPr>
          <w:rFonts w:ascii="Arial" w:hAnsi="Arial" w:cs="Arial"/>
          <w:sz w:val="24"/>
          <w:szCs w:val="24"/>
        </w:rPr>
        <w:t xml:space="preserve"> he has been emailing with Senator Cronin’s </w:t>
      </w:r>
      <w:r w:rsidR="00F33CE8">
        <w:rPr>
          <w:rFonts w:ascii="Arial" w:hAnsi="Arial" w:cs="Arial"/>
          <w:sz w:val="24"/>
          <w:szCs w:val="24"/>
        </w:rPr>
        <w:t>office regarding tour with Michael Bobbit</w:t>
      </w:r>
      <w:r w:rsidR="006225D6">
        <w:rPr>
          <w:rFonts w:ascii="Arial" w:hAnsi="Arial" w:cs="Arial"/>
          <w:sz w:val="24"/>
          <w:szCs w:val="24"/>
        </w:rPr>
        <w:t>t</w:t>
      </w:r>
      <w:r w:rsidR="00F33CE8">
        <w:rPr>
          <w:rFonts w:ascii="Arial" w:hAnsi="Arial" w:cs="Arial"/>
          <w:sz w:val="24"/>
          <w:szCs w:val="24"/>
        </w:rPr>
        <w:t xml:space="preserve">. He was then informed by Lisa </w:t>
      </w:r>
      <w:proofErr w:type="spellStart"/>
      <w:r w:rsidR="00F33CE8">
        <w:rPr>
          <w:rFonts w:ascii="Arial" w:hAnsi="Arial" w:cs="Arial"/>
          <w:sz w:val="24"/>
          <w:szCs w:val="24"/>
        </w:rPr>
        <w:t>Fiorent</w:t>
      </w:r>
      <w:r w:rsidR="00810601">
        <w:rPr>
          <w:rFonts w:ascii="Arial" w:hAnsi="Arial" w:cs="Arial"/>
          <w:sz w:val="24"/>
          <w:szCs w:val="24"/>
        </w:rPr>
        <w:t>ino</w:t>
      </w:r>
      <w:proofErr w:type="spellEnd"/>
      <w:r w:rsidR="00810601">
        <w:rPr>
          <w:rFonts w:ascii="Arial" w:hAnsi="Arial" w:cs="Arial"/>
          <w:sz w:val="24"/>
          <w:szCs w:val="24"/>
        </w:rPr>
        <w:t xml:space="preserve"> that Senator </w:t>
      </w:r>
      <w:r w:rsidR="00B30715">
        <w:rPr>
          <w:rFonts w:ascii="Arial" w:hAnsi="Arial" w:cs="Arial"/>
          <w:sz w:val="24"/>
          <w:szCs w:val="24"/>
        </w:rPr>
        <w:t>Edward Kennedy just came with Mr. Bobbit</w:t>
      </w:r>
      <w:r w:rsidR="006225D6">
        <w:rPr>
          <w:rFonts w:ascii="Arial" w:hAnsi="Arial" w:cs="Arial"/>
          <w:sz w:val="24"/>
          <w:szCs w:val="24"/>
        </w:rPr>
        <w:t>t</w:t>
      </w:r>
      <w:r w:rsidR="00B30715">
        <w:rPr>
          <w:rFonts w:ascii="Arial" w:hAnsi="Arial" w:cs="Arial"/>
          <w:sz w:val="24"/>
          <w:szCs w:val="24"/>
        </w:rPr>
        <w:t xml:space="preserve">. </w:t>
      </w:r>
    </w:p>
    <w:p w14:paraId="22BBC062" w14:textId="7E448702" w:rsidR="00B30715" w:rsidRDefault="00857DDC" w:rsidP="00190373">
      <w:pPr>
        <w:spacing w:line="252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MElliott</w:t>
      </w:r>
      <w:proofErr w:type="spellEnd"/>
      <w:r>
        <w:rPr>
          <w:rFonts w:ascii="Arial" w:hAnsi="Arial" w:cs="Arial"/>
          <w:sz w:val="24"/>
          <w:szCs w:val="24"/>
        </w:rPr>
        <w:t xml:space="preserve"> states she has a meeting se</w:t>
      </w:r>
      <w:r w:rsidR="00810601">
        <w:rPr>
          <w:rFonts w:ascii="Arial" w:hAnsi="Arial" w:cs="Arial"/>
          <w:sz w:val="24"/>
          <w:szCs w:val="24"/>
        </w:rPr>
        <w:t>t with David Leary, Groton Hill</w:t>
      </w:r>
      <w:r>
        <w:rPr>
          <w:rFonts w:ascii="Arial" w:hAnsi="Arial" w:cs="Arial"/>
          <w:sz w:val="24"/>
          <w:szCs w:val="24"/>
        </w:rPr>
        <w:t xml:space="preserve"> Director of Marketing, to discuss how we can mutually promote both</w:t>
      </w:r>
      <w:r w:rsidR="00810601">
        <w:rPr>
          <w:rFonts w:ascii="Arial" w:hAnsi="Arial" w:cs="Arial"/>
          <w:sz w:val="24"/>
          <w:szCs w:val="24"/>
        </w:rPr>
        <w:t xml:space="preserve"> GHM and the Town, v</w:t>
      </w:r>
      <w:r>
        <w:rPr>
          <w:rFonts w:ascii="Arial" w:hAnsi="Arial" w:cs="Arial"/>
          <w:sz w:val="24"/>
          <w:szCs w:val="24"/>
        </w:rPr>
        <w:t xml:space="preserve">ideo recordings and stock photo </w:t>
      </w:r>
      <w:r w:rsidR="00CD6ECB">
        <w:rPr>
          <w:rFonts w:ascii="Arial" w:hAnsi="Arial" w:cs="Arial"/>
          <w:sz w:val="24"/>
          <w:szCs w:val="24"/>
        </w:rPr>
        <w:t>fo</w:t>
      </w:r>
      <w:r>
        <w:rPr>
          <w:rFonts w:ascii="Arial" w:hAnsi="Arial" w:cs="Arial"/>
          <w:sz w:val="24"/>
          <w:szCs w:val="24"/>
        </w:rPr>
        <w:t>otage.</w:t>
      </w:r>
      <w:r w:rsidR="00407355">
        <w:rPr>
          <w:rFonts w:ascii="Arial" w:hAnsi="Arial" w:cs="Arial"/>
          <w:sz w:val="24"/>
          <w:szCs w:val="24"/>
        </w:rPr>
        <w:t xml:space="preserve"> </w:t>
      </w:r>
      <w:r w:rsidR="00810601">
        <w:rPr>
          <w:rFonts w:ascii="Arial" w:hAnsi="Arial" w:cs="Arial"/>
          <w:sz w:val="24"/>
          <w:szCs w:val="24"/>
        </w:rPr>
        <w:t>They were not on-</w:t>
      </w:r>
      <w:r w:rsidR="00CD6ECB">
        <w:rPr>
          <w:rFonts w:ascii="Arial" w:hAnsi="Arial" w:cs="Arial"/>
          <w:sz w:val="24"/>
          <w:szCs w:val="24"/>
        </w:rPr>
        <w:t>board with our videographer coming to last week</w:t>
      </w:r>
      <w:r w:rsidR="00810601">
        <w:rPr>
          <w:rFonts w:ascii="Arial" w:hAnsi="Arial" w:cs="Arial"/>
          <w:sz w:val="24"/>
          <w:szCs w:val="24"/>
        </w:rPr>
        <w:t>’</w:t>
      </w:r>
      <w:r w:rsidR="00CD6ECB">
        <w:rPr>
          <w:rFonts w:ascii="Arial" w:hAnsi="Arial" w:cs="Arial"/>
          <w:sz w:val="24"/>
          <w:szCs w:val="24"/>
        </w:rPr>
        <w:t>s performance</w:t>
      </w:r>
      <w:r w:rsidR="00810601">
        <w:rPr>
          <w:rFonts w:ascii="Arial" w:hAnsi="Arial" w:cs="Arial"/>
          <w:sz w:val="24"/>
          <w:szCs w:val="24"/>
        </w:rPr>
        <w:t>,</w:t>
      </w:r>
      <w:r w:rsidR="00CD6ECB">
        <w:rPr>
          <w:rFonts w:ascii="Arial" w:hAnsi="Arial" w:cs="Arial"/>
          <w:sz w:val="24"/>
          <w:szCs w:val="24"/>
        </w:rPr>
        <w:t xml:space="preserve"> </w:t>
      </w:r>
      <w:r w:rsidR="00407355">
        <w:rPr>
          <w:rFonts w:ascii="Arial" w:hAnsi="Arial" w:cs="Arial"/>
          <w:sz w:val="24"/>
          <w:szCs w:val="24"/>
        </w:rPr>
        <w:t xml:space="preserve">but would be happy to accommodate in the future with further notice and clearance from specific artists. </w:t>
      </w:r>
      <w:r w:rsidR="002873E8">
        <w:rPr>
          <w:rFonts w:ascii="Arial" w:hAnsi="Arial" w:cs="Arial"/>
          <w:sz w:val="24"/>
          <w:szCs w:val="24"/>
        </w:rPr>
        <w:t>Committee agrees good f</w:t>
      </w:r>
      <w:r w:rsidR="00810601">
        <w:rPr>
          <w:rFonts w:ascii="Arial" w:hAnsi="Arial" w:cs="Arial"/>
          <w:sz w:val="24"/>
          <w:szCs w:val="24"/>
        </w:rPr>
        <w:t>ootage could be attained 1/21 at o</w:t>
      </w:r>
      <w:r w:rsidR="002873E8">
        <w:rPr>
          <w:rFonts w:ascii="Arial" w:hAnsi="Arial" w:cs="Arial"/>
          <w:sz w:val="24"/>
          <w:szCs w:val="24"/>
        </w:rPr>
        <w:t xml:space="preserve">pening night of the concert hall. </w:t>
      </w:r>
    </w:p>
    <w:p w14:paraId="71350C1F" w14:textId="2DE964D5" w:rsidR="002873E8" w:rsidRDefault="002873E8" w:rsidP="00190373">
      <w:pPr>
        <w:spacing w:line="252" w:lineRule="auto"/>
        <w:rPr>
          <w:rFonts w:ascii="Arial" w:hAnsi="Arial" w:cs="Arial"/>
          <w:sz w:val="24"/>
          <w:szCs w:val="24"/>
        </w:rPr>
      </w:pPr>
    </w:p>
    <w:p w14:paraId="0689BC18" w14:textId="0E8097BB" w:rsidR="002873E8" w:rsidRPr="002873E8" w:rsidRDefault="002873E8" w:rsidP="00190373">
      <w:pPr>
        <w:spacing w:line="25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Meeting adjourned at 8:41pm</w:t>
      </w:r>
    </w:p>
    <w:p w14:paraId="6A08A38D" w14:textId="77777777" w:rsidR="00071BF9" w:rsidRDefault="00071BF9" w:rsidP="00190373">
      <w:pPr>
        <w:spacing w:line="252" w:lineRule="auto"/>
        <w:rPr>
          <w:rFonts w:ascii="Arial" w:hAnsi="Arial" w:cs="Arial"/>
          <w:sz w:val="24"/>
          <w:szCs w:val="24"/>
        </w:rPr>
      </w:pPr>
    </w:p>
    <w:p w14:paraId="422E15F8" w14:textId="77777777" w:rsidR="00FD5F63" w:rsidRDefault="00FD5F63" w:rsidP="00190373">
      <w:pPr>
        <w:spacing w:line="252" w:lineRule="auto"/>
        <w:rPr>
          <w:rFonts w:ascii="Arial" w:hAnsi="Arial" w:cs="Arial"/>
          <w:sz w:val="24"/>
          <w:szCs w:val="24"/>
        </w:rPr>
      </w:pPr>
    </w:p>
    <w:p w14:paraId="59ADFA60" w14:textId="77777777" w:rsidR="00FD5F63" w:rsidRDefault="00FD5F63" w:rsidP="00190373">
      <w:pPr>
        <w:spacing w:line="252" w:lineRule="auto"/>
        <w:rPr>
          <w:rFonts w:ascii="Arial" w:hAnsi="Arial" w:cs="Arial"/>
          <w:sz w:val="24"/>
          <w:szCs w:val="24"/>
        </w:rPr>
      </w:pPr>
    </w:p>
    <w:p w14:paraId="5F7BEF9A" w14:textId="77777777" w:rsidR="00411B54" w:rsidRDefault="00411B54" w:rsidP="00190373">
      <w:pPr>
        <w:spacing w:line="252" w:lineRule="auto"/>
        <w:rPr>
          <w:rFonts w:ascii="Arial" w:hAnsi="Arial" w:cs="Arial"/>
          <w:sz w:val="24"/>
          <w:szCs w:val="24"/>
        </w:rPr>
      </w:pPr>
    </w:p>
    <w:p w14:paraId="479B8DC0" w14:textId="31D2727F" w:rsidR="00190373" w:rsidRPr="00190373" w:rsidRDefault="00526A0D" w:rsidP="00190373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132833F" w14:textId="5C0678D5" w:rsidR="00190373" w:rsidRPr="00190373" w:rsidRDefault="00190373" w:rsidP="00190373">
      <w:pPr>
        <w:spacing w:line="252" w:lineRule="auto"/>
        <w:rPr>
          <w:rFonts w:ascii="Arial" w:hAnsi="Arial" w:cs="Arial"/>
          <w:sz w:val="24"/>
          <w:szCs w:val="24"/>
        </w:rPr>
      </w:pPr>
    </w:p>
    <w:p w14:paraId="584F24C1" w14:textId="6F41F260" w:rsidR="009810CD" w:rsidRPr="00190373" w:rsidRDefault="009810CD" w:rsidP="009810CD">
      <w:pPr>
        <w:spacing w:line="252" w:lineRule="auto"/>
        <w:jc w:val="center"/>
        <w:rPr>
          <w:rFonts w:ascii="Arial" w:hAnsi="Arial" w:cs="Arial"/>
          <w:sz w:val="24"/>
          <w:szCs w:val="24"/>
        </w:rPr>
      </w:pPr>
    </w:p>
    <w:p w14:paraId="4FFC4D27" w14:textId="77777777" w:rsidR="009810CD" w:rsidRDefault="009810CD" w:rsidP="009810CD">
      <w:pPr>
        <w:spacing w:line="252" w:lineRule="auto"/>
        <w:rPr>
          <w:rFonts w:ascii="Arial" w:eastAsia="Arial" w:hAnsi="Arial" w:cs="Arial"/>
          <w:b/>
          <w:color w:val="202020"/>
          <w:sz w:val="28"/>
        </w:rPr>
      </w:pPr>
    </w:p>
    <w:p w14:paraId="37AE46F1" w14:textId="77777777" w:rsidR="00CB555D" w:rsidRDefault="00000000"/>
    <w:sectPr w:rsidR="00CB5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0CD"/>
    <w:rsid w:val="00050083"/>
    <w:rsid w:val="000618FB"/>
    <w:rsid w:val="00070EC7"/>
    <w:rsid w:val="00071BF9"/>
    <w:rsid w:val="000F6814"/>
    <w:rsid w:val="00111474"/>
    <w:rsid w:val="00190373"/>
    <w:rsid w:val="002534CD"/>
    <w:rsid w:val="002873E8"/>
    <w:rsid w:val="002B73F5"/>
    <w:rsid w:val="00396657"/>
    <w:rsid w:val="003B3358"/>
    <w:rsid w:val="00407355"/>
    <w:rsid w:val="00411B54"/>
    <w:rsid w:val="0043084C"/>
    <w:rsid w:val="00462F09"/>
    <w:rsid w:val="004C34E4"/>
    <w:rsid w:val="00526A0D"/>
    <w:rsid w:val="005D5300"/>
    <w:rsid w:val="0061070F"/>
    <w:rsid w:val="006225D6"/>
    <w:rsid w:val="006362BF"/>
    <w:rsid w:val="0077522A"/>
    <w:rsid w:val="00810601"/>
    <w:rsid w:val="00846946"/>
    <w:rsid w:val="00857DDC"/>
    <w:rsid w:val="00891D9B"/>
    <w:rsid w:val="008A6DB6"/>
    <w:rsid w:val="009810CD"/>
    <w:rsid w:val="009B46AA"/>
    <w:rsid w:val="00A50B3A"/>
    <w:rsid w:val="00A86706"/>
    <w:rsid w:val="00B30715"/>
    <w:rsid w:val="00B73F6B"/>
    <w:rsid w:val="00BB343F"/>
    <w:rsid w:val="00C507FA"/>
    <w:rsid w:val="00C7047C"/>
    <w:rsid w:val="00CD6ECB"/>
    <w:rsid w:val="00DC5428"/>
    <w:rsid w:val="00DE7B77"/>
    <w:rsid w:val="00EC50DD"/>
    <w:rsid w:val="00F33CE8"/>
    <w:rsid w:val="00F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6A32"/>
  <w15:chartTrackingRefBased/>
  <w15:docId w15:val="{23E7912A-05F6-4464-B5E1-E8F666B7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0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Elliott</dc:creator>
  <cp:keywords/>
  <dc:description/>
  <cp:lastModifiedBy>Mairi Elliott</cp:lastModifiedBy>
  <cp:revision>2</cp:revision>
  <dcterms:created xsi:type="dcterms:W3CDTF">2022-11-13T23:03:00Z</dcterms:created>
  <dcterms:modified xsi:type="dcterms:W3CDTF">2022-11-13T23:03:00Z</dcterms:modified>
</cp:coreProperties>
</file>