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45FF" w14:textId="77777777" w:rsidR="005D6CF5" w:rsidRPr="004B026E" w:rsidRDefault="005D6CF5">
      <w:pPr>
        <w:rPr>
          <w:rFonts w:cstheme="minorHAnsi"/>
        </w:rPr>
      </w:pPr>
    </w:p>
    <w:p w14:paraId="08FC132B" w14:textId="0CFB7C43" w:rsidR="00D60186" w:rsidRPr="00D60186" w:rsidRDefault="00D60186" w:rsidP="00D60186">
      <w:pPr>
        <w:spacing w:line="240" w:lineRule="auto"/>
        <w:jc w:val="right"/>
        <w:rPr>
          <w:b/>
          <w:sz w:val="28"/>
          <w:szCs w:val="28"/>
        </w:rPr>
      </w:pPr>
      <w:r w:rsidRPr="00D60186">
        <w:rPr>
          <w:b/>
          <w:sz w:val="28"/>
          <w:szCs w:val="28"/>
        </w:rPr>
        <w:t xml:space="preserve">COA Board Meeting Minutes for </w:t>
      </w:r>
      <w:r w:rsidR="00FF7E31">
        <w:rPr>
          <w:b/>
          <w:sz w:val="28"/>
          <w:szCs w:val="28"/>
        </w:rPr>
        <w:t xml:space="preserve">Monday </w:t>
      </w:r>
      <w:r w:rsidR="00780865">
        <w:rPr>
          <w:b/>
          <w:sz w:val="28"/>
          <w:szCs w:val="28"/>
        </w:rPr>
        <w:t>December 11</w:t>
      </w:r>
      <w:r w:rsidR="00FF7E31" w:rsidRPr="00FF7E3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2023</w:t>
      </w:r>
    </w:p>
    <w:p w14:paraId="49780FB1" w14:textId="6BA2CBE3" w:rsidR="005D6CF5" w:rsidRPr="00D60186" w:rsidRDefault="005D6CF5" w:rsidP="00576072">
      <w:pPr>
        <w:spacing w:after="0" w:line="360" w:lineRule="auto"/>
        <w:jc w:val="right"/>
        <w:rPr>
          <w:rFonts w:cstheme="minorHAnsi"/>
          <w:b/>
          <w:sz w:val="28"/>
          <w:szCs w:val="28"/>
        </w:rPr>
      </w:pPr>
      <w:r w:rsidRPr="00D60186">
        <w:rPr>
          <w:rFonts w:cstheme="minorHAnsi"/>
          <w:b/>
          <w:sz w:val="28"/>
          <w:szCs w:val="28"/>
        </w:rPr>
        <w:t xml:space="preserve">The Groton </w:t>
      </w:r>
      <w:r w:rsidR="00697E5C">
        <w:rPr>
          <w:rFonts w:cstheme="minorHAnsi"/>
          <w:b/>
          <w:sz w:val="28"/>
          <w:szCs w:val="28"/>
        </w:rPr>
        <w:t>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5D6CF5" w:rsidRPr="004B026E" w14:paraId="0DFC9FD3" w14:textId="77777777" w:rsidTr="00AF4904">
        <w:tc>
          <w:tcPr>
            <w:tcW w:w="2695" w:type="dxa"/>
          </w:tcPr>
          <w:p w14:paraId="1DFEE68C" w14:textId="77777777" w:rsidR="005D6CF5" w:rsidRPr="004B026E" w:rsidRDefault="005D6CF5" w:rsidP="00AF4904">
            <w:pPr>
              <w:rPr>
                <w:rFonts w:cstheme="minorHAnsi"/>
                <w:b/>
                <w:bCs/>
              </w:rPr>
            </w:pPr>
            <w:r w:rsidRPr="004B026E">
              <w:rPr>
                <w:rFonts w:cstheme="minorHAnsi"/>
                <w:b/>
                <w:bCs/>
              </w:rPr>
              <w:t>Date</w:t>
            </w:r>
          </w:p>
          <w:p w14:paraId="56DF5C41" w14:textId="77777777" w:rsidR="005D6CF5" w:rsidRPr="004B026E" w:rsidRDefault="005D6CF5" w:rsidP="00AF4904">
            <w:pPr>
              <w:rPr>
                <w:rFonts w:cstheme="minorHAnsi"/>
              </w:rPr>
            </w:pPr>
          </w:p>
        </w:tc>
        <w:tc>
          <w:tcPr>
            <w:tcW w:w="6655" w:type="dxa"/>
          </w:tcPr>
          <w:p w14:paraId="51E309D2" w14:textId="0BE95CC2" w:rsidR="005D6CF5" w:rsidRPr="004B026E" w:rsidRDefault="00FF7E31" w:rsidP="00D71B33">
            <w:pPr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  <w:r w:rsidR="00B5224E">
              <w:rPr>
                <w:rFonts w:cstheme="minorHAnsi"/>
              </w:rPr>
              <w:t>,</w:t>
            </w:r>
            <w:r w:rsidR="005D6CF5" w:rsidRPr="004B026E">
              <w:rPr>
                <w:rFonts w:cstheme="minorHAnsi"/>
              </w:rPr>
              <w:t xml:space="preserve"> </w:t>
            </w:r>
            <w:r w:rsidR="00780865">
              <w:rPr>
                <w:rFonts w:cstheme="minorHAnsi"/>
              </w:rPr>
              <w:t xml:space="preserve">December </w:t>
            </w:r>
            <w:r>
              <w:rPr>
                <w:rFonts w:cstheme="minorHAnsi"/>
              </w:rPr>
              <w:t>1</w:t>
            </w:r>
            <w:r w:rsidR="00780865">
              <w:rPr>
                <w:rFonts w:cstheme="minorHAnsi"/>
              </w:rPr>
              <w:t>1</w:t>
            </w:r>
            <w:r w:rsidR="005D6CF5" w:rsidRPr="004B026E">
              <w:rPr>
                <w:rFonts w:cstheme="minorHAnsi"/>
              </w:rPr>
              <w:t>, 2023</w:t>
            </w:r>
          </w:p>
        </w:tc>
      </w:tr>
      <w:tr w:rsidR="005D6CF5" w:rsidRPr="004B026E" w14:paraId="39DB8E72" w14:textId="77777777" w:rsidTr="00AF4904">
        <w:tc>
          <w:tcPr>
            <w:tcW w:w="2695" w:type="dxa"/>
          </w:tcPr>
          <w:p w14:paraId="2F8C0FA9" w14:textId="77777777" w:rsidR="005D6CF5" w:rsidRPr="004B026E" w:rsidRDefault="005D6CF5" w:rsidP="00AF4904">
            <w:pPr>
              <w:rPr>
                <w:rFonts w:cstheme="minorHAnsi"/>
                <w:b/>
                <w:bCs/>
              </w:rPr>
            </w:pPr>
            <w:r w:rsidRPr="004B026E">
              <w:rPr>
                <w:rFonts w:cstheme="minorHAnsi"/>
                <w:b/>
                <w:bCs/>
              </w:rPr>
              <w:t xml:space="preserve">Time </w:t>
            </w:r>
          </w:p>
          <w:p w14:paraId="2B418E1A" w14:textId="77777777" w:rsidR="005D6CF5" w:rsidRPr="004B026E" w:rsidRDefault="005D6CF5" w:rsidP="00AF4904">
            <w:pPr>
              <w:rPr>
                <w:rFonts w:cstheme="minorHAnsi"/>
              </w:rPr>
            </w:pPr>
          </w:p>
        </w:tc>
        <w:tc>
          <w:tcPr>
            <w:tcW w:w="6655" w:type="dxa"/>
          </w:tcPr>
          <w:p w14:paraId="0CF54EC5" w14:textId="49B5480F" w:rsidR="005D6CF5" w:rsidRPr="004B026E" w:rsidRDefault="00FF7E31" w:rsidP="005D6CF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5D6CF5" w:rsidRPr="004B026E">
              <w:rPr>
                <w:rFonts w:cstheme="minorHAnsi"/>
              </w:rPr>
              <w:t xml:space="preserve">:00 p.m. to </w:t>
            </w:r>
            <w:r>
              <w:rPr>
                <w:rFonts w:cstheme="minorHAnsi"/>
              </w:rPr>
              <w:t xml:space="preserve">3:54 </w:t>
            </w:r>
            <w:r w:rsidR="005D6CF5" w:rsidRPr="004B026E">
              <w:rPr>
                <w:rFonts w:cstheme="minorHAnsi"/>
              </w:rPr>
              <w:t>p.m.</w:t>
            </w:r>
          </w:p>
        </w:tc>
      </w:tr>
      <w:tr w:rsidR="005D6CF5" w:rsidRPr="004B026E" w14:paraId="6CFAC8B9" w14:textId="77777777" w:rsidTr="00AF4904">
        <w:tc>
          <w:tcPr>
            <w:tcW w:w="2695" w:type="dxa"/>
          </w:tcPr>
          <w:p w14:paraId="36F46BB4" w14:textId="77777777" w:rsidR="005D6CF5" w:rsidRPr="004B026E" w:rsidRDefault="005D6CF5" w:rsidP="00AF4904">
            <w:pPr>
              <w:rPr>
                <w:rFonts w:cstheme="minorHAnsi"/>
                <w:b/>
                <w:bCs/>
              </w:rPr>
            </w:pPr>
            <w:r w:rsidRPr="004B026E">
              <w:rPr>
                <w:rFonts w:cstheme="minorHAnsi"/>
                <w:b/>
                <w:bCs/>
              </w:rPr>
              <w:t>Location</w:t>
            </w:r>
          </w:p>
          <w:p w14:paraId="59D4AC62" w14:textId="77777777" w:rsidR="005D6CF5" w:rsidRPr="004B026E" w:rsidRDefault="005D6CF5" w:rsidP="00AF4904">
            <w:pPr>
              <w:rPr>
                <w:rFonts w:cstheme="minorHAnsi"/>
              </w:rPr>
            </w:pPr>
          </w:p>
        </w:tc>
        <w:tc>
          <w:tcPr>
            <w:tcW w:w="6655" w:type="dxa"/>
          </w:tcPr>
          <w:p w14:paraId="4EE61D31" w14:textId="1D526B25" w:rsidR="005D6CF5" w:rsidRPr="004B026E" w:rsidRDefault="005D6CF5" w:rsidP="00D71B33">
            <w:pPr>
              <w:rPr>
                <w:rFonts w:cstheme="minorHAnsi"/>
              </w:rPr>
            </w:pPr>
            <w:r w:rsidRPr="004B026E">
              <w:rPr>
                <w:rFonts w:cstheme="minorHAnsi"/>
              </w:rPr>
              <w:t xml:space="preserve">The Groton </w:t>
            </w:r>
            <w:r w:rsidR="00697E5C">
              <w:rPr>
                <w:rFonts w:cstheme="minorHAnsi"/>
              </w:rPr>
              <w:t>Center</w:t>
            </w:r>
          </w:p>
        </w:tc>
      </w:tr>
      <w:tr w:rsidR="005D6CF5" w:rsidRPr="004B026E" w14:paraId="7CDE7E58" w14:textId="77777777" w:rsidTr="00AF4904">
        <w:tc>
          <w:tcPr>
            <w:tcW w:w="2695" w:type="dxa"/>
          </w:tcPr>
          <w:p w14:paraId="6BF35EEF" w14:textId="77777777" w:rsidR="005D6CF5" w:rsidRPr="004B026E" w:rsidRDefault="00D71B33" w:rsidP="00AF490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Board</w:t>
            </w:r>
            <w:r w:rsidR="005D6CF5" w:rsidRPr="004B026E">
              <w:rPr>
                <w:rFonts w:cstheme="minorHAnsi"/>
                <w:b/>
                <w:bCs/>
              </w:rPr>
              <w:t xml:space="preserve"> Members in Attendance</w:t>
            </w:r>
          </w:p>
          <w:p w14:paraId="728DEF3B" w14:textId="77777777" w:rsidR="005D6CF5" w:rsidRPr="004B026E" w:rsidRDefault="005D6CF5" w:rsidP="00AF4904">
            <w:pPr>
              <w:rPr>
                <w:rFonts w:cstheme="minorHAnsi"/>
              </w:rPr>
            </w:pPr>
          </w:p>
        </w:tc>
        <w:tc>
          <w:tcPr>
            <w:tcW w:w="6655" w:type="dxa"/>
          </w:tcPr>
          <w:p w14:paraId="42E2A5F8" w14:textId="34D0A3A7" w:rsidR="00780865" w:rsidRDefault="00780865" w:rsidP="008421D2">
            <w:pPr>
              <w:pStyle w:val="NoSpacing"/>
              <w:numPr>
                <w:ilvl w:val="0"/>
                <w:numId w:val="28"/>
              </w:numPr>
            </w:pPr>
            <w:r>
              <w:t>Pascal Miller, Chair</w:t>
            </w:r>
          </w:p>
          <w:p w14:paraId="32A31AE9" w14:textId="098D026D" w:rsidR="00780865" w:rsidRDefault="00780865" w:rsidP="008421D2">
            <w:pPr>
              <w:pStyle w:val="NoSpacing"/>
              <w:numPr>
                <w:ilvl w:val="0"/>
                <w:numId w:val="28"/>
              </w:numPr>
            </w:pPr>
            <w:r>
              <w:t>Tony Serge, Vice Chair</w:t>
            </w:r>
          </w:p>
          <w:p w14:paraId="0C05EA72" w14:textId="77777777" w:rsidR="00780865" w:rsidRDefault="00780865" w:rsidP="008421D2">
            <w:pPr>
              <w:pStyle w:val="NoSpacing"/>
              <w:numPr>
                <w:ilvl w:val="0"/>
                <w:numId w:val="28"/>
              </w:numPr>
            </w:pPr>
            <w:r>
              <w:t>Carole Carter</w:t>
            </w:r>
          </w:p>
          <w:p w14:paraId="59FFD89A" w14:textId="77777777" w:rsidR="00780865" w:rsidRDefault="00780865" w:rsidP="008421D2">
            <w:pPr>
              <w:pStyle w:val="NoSpacing"/>
              <w:numPr>
                <w:ilvl w:val="0"/>
                <w:numId w:val="28"/>
              </w:numPr>
            </w:pPr>
            <w:r>
              <w:t>Judy Palumbo</w:t>
            </w:r>
          </w:p>
          <w:p w14:paraId="472566D5" w14:textId="083BC457" w:rsidR="00780865" w:rsidRDefault="00780865" w:rsidP="008421D2">
            <w:pPr>
              <w:pStyle w:val="NoSpacing"/>
              <w:numPr>
                <w:ilvl w:val="0"/>
                <w:numId w:val="28"/>
              </w:numPr>
            </w:pPr>
            <w:r>
              <w:t>Michelle Collette</w:t>
            </w:r>
          </w:p>
          <w:p w14:paraId="00E6DFE3" w14:textId="01A2BCB5" w:rsidR="00780865" w:rsidRDefault="00780865" w:rsidP="008421D2">
            <w:pPr>
              <w:pStyle w:val="NoSpacing"/>
              <w:numPr>
                <w:ilvl w:val="0"/>
                <w:numId w:val="28"/>
              </w:numPr>
            </w:pPr>
            <w:r>
              <w:t>Dottie Zale</w:t>
            </w:r>
          </w:p>
          <w:p w14:paraId="7044A35D" w14:textId="77777777" w:rsidR="00780865" w:rsidRDefault="00780865" w:rsidP="008421D2">
            <w:pPr>
              <w:pStyle w:val="NoSpacing"/>
              <w:numPr>
                <w:ilvl w:val="0"/>
                <w:numId w:val="28"/>
              </w:numPr>
            </w:pPr>
            <w:r>
              <w:t>Berta Erickson</w:t>
            </w:r>
          </w:p>
          <w:p w14:paraId="143C1977" w14:textId="77777777" w:rsidR="00780865" w:rsidRDefault="00780865" w:rsidP="008421D2">
            <w:pPr>
              <w:pStyle w:val="NoSpacing"/>
              <w:numPr>
                <w:ilvl w:val="0"/>
                <w:numId w:val="28"/>
              </w:numPr>
            </w:pPr>
            <w:r>
              <w:t>Harris McWade</w:t>
            </w:r>
          </w:p>
          <w:p w14:paraId="60A9B109" w14:textId="77777777" w:rsidR="00780865" w:rsidRDefault="00780865" w:rsidP="008421D2">
            <w:pPr>
              <w:pStyle w:val="NoSpacing"/>
              <w:numPr>
                <w:ilvl w:val="0"/>
                <w:numId w:val="28"/>
              </w:numPr>
            </w:pPr>
            <w:r>
              <w:t xml:space="preserve">Lois Young </w:t>
            </w:r>
          </w:p>
          <w:p w14:paraId="1B0DD62F" w14:textId="0AC1ABA6" w:rsidR="00B5224E" w:rsidRPr="004B026E" w:rsidRDefault="00B5224E" w:rsidP="005D6CF5">
            <w:pPr>
              <w:pStyle w:val="NoSpacing"/>
              <w:rPr>
                <w:rFonts w:cstheme="minorHAnsi"/>
              </w:rPr>
            </w:pPr>
          </w:p>
        </w:tc>
      </w:tr>
      <w:tr w:rsidR="005D6CF5" w:rsidRPr="004B026E" w14:paraId="575322EF" w14:textId="77777777" w:rsidTr="00AF4904">
        <w:tc>
          <w:tcPr>
            <w:tcW w:w="2695" w:type="dxa"/>
          </w:tcPr>
          <w:p w14:paraId="21D89D52" w14:textId="77777777" w:rsidR="005D6CF5" w:rsidRPr="004B026E" w:rsidRDefault="005D6CF5" w:rsidP="00AF4904">
            <w:pPr>
              <w:rPr>
                <w:rFonts w:cstheme="minorHAnsi"/>
                <w:b/>
                <w:bCs/>
              </w:rPr>
            </w:pPr>
            <w:r w:rsidRPr="004B026E">
              <w:rPr>
                <w:rFonts w:cstheme="minorHAnsi"/>
                <w:b/>
                <w:bCs/>
              </w:rPr>
              <w:t xml:space="preserve">COA Staff in Attendance </w:t>
            </w:r>
          </w:p>
          <w:p w14:paraId="0E181F98" w14:textId="77777777" w:rsidR="005D6CF5" w:rsidRPr="004B026E" w:rsidRDefault="005D6CF5" w:rsidP="00AF4904">
            <w:pPr>
              <w:rPr>
                <w:rFonts w:cstheme="minorHAnsi"/>
              </w:rPr>
            </w:pPr>
          </w:p>
        </w:tc>
        <w:tc>
          <w:tcPr>
            <w:tcW w:w="6655" w:type="dxa"/>
          </w:tcPr>
          <w:p w14:paraId="4E80C4AA" w14:textId="77777777" w:rsidR="00085FA6" w:rsidRPr="004B026E" w:rsidRDefault="00085FA6" w:rsidP="00085FA6">
            <w:pPr>
              <w:pStyle w:val="NoSpacing"/>
              <w:rPr>
                <w:rFonts w:cstheme="minorHAnsi"/>
              </w:rPr>
            </w:pPr>
            <w:r w:rsidRPr="004B026E">
              <w:rPr>
                <w:rFonts w:cstheme="minorHAnsi"/>
              </w:rPr>
              <w:t>Ashley Shaheen, Director</w:t>
            </w:r>
          </w:p>
          <w:p w14:paraId="16585F77" w14:textId="77777777" w:rsidR="005D6CF5" w:rsidRPr="004B026E" w:rsidRDefault="00085FA6" w:rsidP="00D71B33">
            <w:pPr>
              <w:pStyle w:val="NoSpacing"/>
              <w:rPr>
                <w:rFonts w:cstheme="minorHAnsi"/>
              </w:rPr>
            </w:pPr>
            <w:r w:rsidRPr="004B026E">
              <w:rPr>
                <w:rFonts w:cstheme="minorHAnsi"/>
              </w:rPr>
              <w:t>Nändi Munson, Community Engagement Specialist</w:t>
            </w:r>
          </w:p>
        </w:tc>
      </w:tr>
      <w:tr w:rsidR="005D6CF5" w:rsidRPr="004B026E" w14:paraId="68911E95" w14:textId="77777777" w:rsidTr="00AF4904">
        <w:tc>
          <w:tcPr>
            <w:tcW w:w="2695" w:type="dxa"/>
          </w:tcPr>
          <w:p w14:paraId="2B700856" w14:textId="77777777" w:rsidR="005D6CF5" w:rsidRPr="004B026E" w:rsidRDefault="00AA60FB" w:rsidP="00AF490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Guests in Attendance</w:t>
            </w:r>
          </w:p>
          <w:p w14:paraId="03FC9919" w14:textId="77777777" w:rsidR="005D6CF5" w:rsidRPr="004B026E" w:rsidRDefault="005D6CF5" w:rsidP="00AF4904">
            <w:pPr>
              <w:ind w:firstLine="720"/>
              <w:rPr>
                <w:rFonts w:cstheme="minorHAnsi"/>
              </w:rPr>
            </w:pPr>
          </w:p>
        </w:tc>
        <w:tc>
          <w:tcPr>
            <w:tcW w:w="6655" w:type="dxa"/>
          </w:tcPr>
          <w:p w14:paraId="60D8646A" w14:textId="305793D2" w:rsidR="005D6CF5" w:rsidRPr="00780865" w:rsidRDefault="00780865" w:rsidP="00780865">
            <w:pPr>
              <w:spacing w:after="160" w:line="254" w:lineRule="auto"/>
            </w:pPr>
            <w:r>
              <w:t>Judy Anderson</w:t>
            </w:r>
          </w:p>
        </w:tc>
      </w:tr>
    </w:tbl>
    <w:p w14:paraId="224F1F6F" w14:textId="77777777" w:rsidR="005D6CF5" w:rsidRPr="004B026E" w:rsidRDefault="005D6CF5" w:rsidP="005D6CF5">
      <w:pPr>
        <w:rPr>
          <w:rFonts w:cstheme="minorHAnsi"/>
        </w:rPr>
      </w:pPr>
    </w:p>
    <w:p w14:paraId="5075AEFA" w14:textId="77777777" w:rsidR="005D6CF5" w:rsidRPr="00AA60FB" w:rsidRDefault="005D6CF5" w:rsidP="005D6CF5">
      <w:pPr>
        <w:rPr>
          <w:rFonts w:cstheme="minorHAnsi"/>
          <w:b/>
          <w:bCs/>
          <w:sz w:val="24"/>
          <w:szCs w:val="24"/>
        </w:rPr>
      </w:pPr>
      <w:r w:rsidRPr="00AA60FB">
        <w:rPr>
          <w:rFonts w:cstheme="minorHAnsi"/>
          <w:b/>
          <w:bCs/>
          <w:sz w:val="24"/>
          <w:szCs w:val="24"/>
        </w:rPr>
        <w:t xml:space="preserve">Agenda Items and Notes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6638"/>
      </w:tblGrid>
      <w:tr w:rsidR="005D6CF5" w:rsidRPr="004B026E" w14:paraId="250D1BA0" w14:textId="77777777" w:rsidTr="00AA60FB">
        <w:tc>
          <w:tcPr>
            <w:tcW w:w="2712" w:type="dxa"/>
          </w:tcPr>
          <w:p w14:paraId="4DC69BDD" w14:textId="77777777" w:rsidR="005D6CF5" w:rsidRPr="00B34355" w:rsidRDefault="005D6CF5" w:rsidP="00B34355">
            <w:pPr>
              <w:rPr>
                <w:rFonts w:cstheme="minorHAnsi"/>
                <w:b/>
                <w:bCs/>
              </w:rPr>
            </w:pPr>
            <w:r w:rsidRPr="00B34355">
              <w:rPr>
                <w:rFonts w:cstheme="minorHAnsi"/>
                <w:b/>
                <w:bCs/>
              </w:rPr>
              <w:t xml:space="preserve">Open Meeting </w:t>
            </w:r>
          </w:p>
        </w:tc>
        <w:tc>
          <w:tcPr>
            <w:tcW w:w="6638" w:type="dxa"/>
          </w:tcPr>
          <w:p w14:paraId="57564E77" w14:textId="5B159FB0" w:rsidR="005D6CF5" w:rsidRPr="00D71B33" w:rsidRDefault="004B026E" w:rsidP="00AF49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B026E">
              <w:rPr>
                <w:rFonts w:cstheme="minorHAnsi"/>
              </w:rPr>
              <w:t xml:space="preserve">The meeting was officially started at </w:t>
            </w:r>
            <w:r w:rsidR="00780865">
              <w:rPr>
                <w:rFonts w:cstheme="minorHAnsi"/>
              </w:rPr>
              <w:t>1</w:t>
            </w:r>
            <w:r w:rsidRPr="004B026E">
              <w:rPr>
                <w:rFonts w:cstheme="minorHAnsi"/>
              </w:rPr>
              <w:t>:0</w:t>
            </w:r>
            <w:r w:rsidR="00780865">
              <w:rPr>
                <w:rFonts w:cstheme="minorHAnsi"/>
              </w:rPr>
              <w:t>1</w:t>
            </w:r>
            <w:r w:rsidRPr="004B026E">
              <w:rPr>
                <w:rFonts w:cstheme="minorHAnsi"/>
              </w:rPr>
              <w:t xml:space="preserve"> p.m. by </w:t>
            </w:r>
            <w:r w:rsidR="00D71B33">
              <w:rPr>
                <w:rFonts w:cstheme="minorHAnsi"/>
              </w:rPr>
              <w:t>Board</w:t>
            </w:r>
            <w:r w:rsidRPr="004B026E">
              <w:rPr>
                <w:rFonts w:cstheme="minorHAnsi"/>
              </w:rPr>
              <w:t xml:space="preserve"> Chair Pascal Miller. </w:t>
            </w:r>
          </w:p>
        </w:tc>
      </w:tr>
      <w:tr w:rsidR="005D6CF5" w:rsidRPr="004B026E" w14:paraId="4E6811EE" w14:textId="77777777" w:rsidTr="00AA60FB">
        <w:tc>
          <w:tcPr>
            <w:tcW w:w="2712" w:type="dxa"/>
          </w:tcPr>
          <w:p w14:paraId="02E98E4A" w14:textId="454DF9C1" w:rsidR="005D6CF5" w:rsidRPr="00EE2DC1" w:rsidRDefault="00AC140B" w:rsidP="005D6CF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Acceptance of Minutes</w:t>
            </w:r>
          </w:p>
        </w:tc>
        <w:tc>
          <w:tcPr>
            <w:tcW w:w="6638" w:type="dxa"/>
          </w:tcPr>
          <w:p w14:paraId="620E01CD" w14:textId="08EB3783" w:rsidR="005D6CF5" w:rsidRPr="008421D2" w:rsidRDefault="00251DB2" w:rsidP="008421D2">
            <w:pPr>
              <w:spacing w:after="160" w:line="254" w:lineRule="auto"/>
            </w:pPr>
            <w:r>
              <w:rPr>
                <w:rFonts w:eastAsia="Arial Unicode MS" w:cstheme="minorHAnsi"/>
                <w:color w:val="000000"/>
                <w:kern w:val="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  <w14:ligatures w14:val="none"/>
              </w:rPr>
              <w:t xml:space="preserve">Review of Board Meeting Minutes from </w:t>
            </w:r>
            <w:r w:rsidR="00780865">
              <w:rPr>
                <w:rFonts w:eastAsia="Arial Unicode MS" w:cstheme="minorHAnsi"/>
                <w:color w:val="000000"/>
                <w:kern w:val="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  <w14:ligatures w14:val="none"/>
              </w:rPr>
              <w:t>November 13</w:t>
            </w:r>
            <w:r w:rsidR="00780865" w:rsidRPr="00780865">
              <w:rPr>
                <w:rFonts w:eastAsia="Arial Unicode MS" w:cstheme="minorHAnsi"/>
                <w:color w:val="000000"/>
                <w:kern w:val="0"/>
                <w:bdr w:val="nil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  <w14:ligatures w14:val="none"/>
              </w:rPr>
              <w:t>th</w:t>
            </w:r>
            <w:r w:rsidR="00780865">
              <w:rPr>
                <w:rFonts w:eastAsia="Arial Unicode MS" w:cstheme="minorHAnsi"/>
                <w:color w:val="000000"/>
                <w:kern w:val="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  <w14:ligatures w14:val="none"/>
              </w:rPr>
              <w:t xml:space="preserve"> </w:t>
            </w:r>
            <w:r>
              <w:rPr>
                <w:rFonts w:eastAsia="Arial Unicode MS" w:cstheme="minorHAnsi"/>
                <w:color w:val="000000"/>
                <w:kern w:val="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  <w14:ligatures w14:val="none"/>
              </w:rPr>
              <w:t>Board Meeting. Edits were documented.</w:t>
            </w:r>
            <w:r w:rsidR="00780865">
              <w:rPr>
                <w:rFonts w:eastAsia="Arial Unicode MS" w:cstheme="minorHAnsi"/>
                <w:color w:val="000000"/>
                <w:kern w:val="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  <w14:ligatures w14:val="none"/>
              </w:rPr>
              <w:t xml:space="preserve"> </w:t>
            </w:r>
            <w:r w:rsidR="00780865">
              <w:t>Lois made motion to move. Dottie second to accept minutes with the one correction</w:t>
            </w:r>
            <w:r w:rsidR="008421D2">
              <w:t xml:space="preserve">. </w:t>
            </w:r>
            <w:r w:rsidR="00780865">
              <w:t>All in favor</w:t>
            </w:r>
            <w:r w:rsidR="008421D2">
              <w:t>.</w:t>
            </w:r>
          </w:p>
        </w:tc>
      </w:tr>
      <w:tr w:rsidR="001C1A4C" w:rsidRPr="004B026E" w14:paraId="73ADAA7A" w14:textId="77777777" w:rsidTr="00AA60FB">
        <w:tc>
          <w:tcPr>
            <w:tcW w:w="2712" w:type="dxa"/>
          </w:tcPr>
          <w:p w14:paraId="2A06DA96" w14:textId="31A15DAF" w:rsidR="001C1A4C" w:rsidRPr="00666593" w:rsidRDefault="00AC140B" w:rsidP="0066659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COA Departmental Report</w:t>
            </w:r>
          </w:p>
        </w:tc>
        <w:tc>
          <w:tcPr>
            <w:tcW w:w="6638" w:type="dxa"/>
          </w:tcPr>
          <w:p w14:paraId="736E5004" w14:textId="692801D7" w:rsidR="00780865" w:rsidRDefault="00780865" w:rsidP="008421D2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>Ashley shared that NCOA formally re-accredited</w:t>
            </w:r>
            <w:r w:rsidR="008421D2">
              <w:t xml:space="preserve"> The Groton COA</w:t>
            </w:r>
            <w:r>
              <w:t xml:space="preserve">. Thanks to all who were involved. She shared the letter we received from NCOA. </w:t>
            </w:r>
            <w:r w:rsidR="008421D2">
              <w:t xml:space="preserve">The NCOA Re-Accreditation </w:t>
            </w:r>
            <w:r>
              <w:t xml:space="preserve">Board met </w:t>
            </w:r>
            <w:r w:rsidR="008421D2">
              <w:t xml:space="preserve">November </w:t>
            </w:r>
            <w:r>
              <w:t>30</w:t>
            </w:r>
            <w:r w:rsidR="008421D2">
              <w:t>th</w:t>
            </w:r>
            <w:r>
              <w:t>,</w:t>
            </w:r>
            <w:r w:rsidR="008421D2">
              <w:t xml:space="preserve"> and voted</w:t>
            </w:r>
            <w:r>
              <w:t xml:space="preserve"> unanimous</w:t>
            </w:r>
            <w:r w:rsidR="008421D2">
              <w:t xml:space="preserve">ly in favor of </w:t>
            </w:r>
            <w:r>
              <w:t>re-accred</w:t>
            </w:r>
            <w:r w:rsidR="008421D2">
              <w:t>itation</w:t>
            </w:r>
            <w:r>
              <w:t xml:space="preserve">. </w:t>
            </w:r>
            <w:r w:rsidR="008421D2">
              <w:t xml:space="preserve">The Re-Accreditation period is from </w:t>
            </w:r>
            <w:r>
              <w:t>Nov</w:t>
            </w:r>
            <w:r w:rsidR="008421D2">
              <w:t>ember</w:t>
            </w:r>
            <w:r>
              <w:t xml:space="preserve"> 2023 to Nov</w:t>
            </w:r>
            <w:r w:rsidR="008421D2">
              <w:t>ember</w:t>
            </w:r>
            <w:r>
              <w:t xml:space="preserve"> 2028</w:t>
            </w:r>
            <w:r w:rsidR="008421D2">
              <w:t>.</w:t>
            </w:r>
          </w:p>
          <w:p w14:paraId="1410133E" w14:textId="7DE524BB" w:rsidR="008421D2" w:rsidRDefault="008421D2" w:rsidP="008421D2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>The recommendations from NCOA include GCOA pursuing i</w:t>
            </w:r>
            <w:r w:rsidR="00780865">
              <w:t>nternsh</w:t>
            </w:r>
            <w:r>
              <w:t>ip placements, increasing staff hours, coordinating v</w:t>
            </w:r>
            <w:r w:rsidR="00780865">
              <w:t>irtual programs for homebound</w:t>
            </w:r>
            <w:r>
              <w:t xml:space="preserve"> seniors, evaluation and</w:t>
            </w:r>
            <w:r w:rsidR="00780865">
              <w:t xml:space="preserve"> measuring outcomes</w:t>
            </w:r>
            <w:r>
              <w:t>, and f</w:t>
            </w:r>
            <w:r w:rsidR="00780865">
              <w:t>inaliz</w:t>
            </w:r>
            <w:r>
              <w:t xml:space="preserve">ing </w:t>
            </w:r>
            <w:r w:rsidR="00780865">
              <w:t>and enfo</w:t>
            </w:r>
            <w:r>
              <w:t>r</w:t>
            </w:r>
            <w:r w:rsidR="00780865">
              <w:t>c</w:t>
            </w:r>
            <w:r>
              <w:t>ing the</w:t>
            </w:r>
            <w:r w:rsidR="00780865">
              <w:t xml:space="preserve"> </w:t>
            </w:r>
            <w:r>
              <w:t>Building Use P</w:t>
            </w:r>
            <w:r w:rsidR="00780865">
              <w:t>olicy</w:t>
            </w:r>
            <w:r>
              <w:t>.</w:t>
            </w:r>
            <w:r w:rsidR="00780865">
              <w:t xml:space="preserve"> </w:t>
            </w:r>
          </w:p>
          <w:p w14:paraId="65D78B91" w14:textId="47BEF110" w:rsidR="00780865" w:rsidRDefault="00780865" w:rsidP="008421D2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</w:p>
          <w:p w14:paraId="37209334" w14:textId="77777777" w:rsidR="008421D2" w:rsidRDefault="008421D2" w:rsidP="00780865">
            <w:pPr>
              <w:spacing w:after="160" w:line="254" w:lineRule="auto"/>
            </w:pPr>
          </w:p>
          <w:p w14:paraId="61165A1E" w14:textId="77777777" w:rsidR="00AF6771" w:rsidRDefault="008421D2" w:rsidP="00AF6771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lastRenderedPageBreak/>
              <w:t xml:space="preserve">Discussion of how we share this news </w:t>
            </w:r>
            <w:r w:rsidR="00780865">
              <w:t>with the community</w:t>
            </w:r>
            <w:r>
              <w:t>.</w:t>
            </w:r>
            <w:r w:rsidR="00780865">
              <w:t xml:space="preserve"> </w:t>
            </w:r>
            <w:r>
              <w:t xml:space="preserve">Ideas include: </w:t>
            </w:r>
          </w:p>
          <w:p w14:paraId="6AF881C5" w14:textId="0AC704F1" w:rsidR="00780865" w:rsidRDefault="00AF6771" w:rsidP="00AF6771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 xml:space="preserve">NCOA shared a media packet with suggestions and best practices. Ashley to circulate this packet to the Board, and will also share the Re-Accreditation Announcement letter. </w:t>
            </w:r>
          </w:p>
          <w:p w14:paraId="19486343" w14:textId="77777777" w:rsidR="00AF6771" w:rsidRDefault="00780865" w:rsidP="008421D2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 xml:space="preserve">Banner on Main St. </w:t>
            </w:r>
          </w:p>
          <w:p w14:paraId="58237C95" w14:textId="77777777" w:rsidR="00AF6771" w:rsidRDefault="00AF6771" w:rsidP="00780865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 xml:space="preserve">We are planning a Celebration Event for </w:t>
            </w:r>
            <w:r w:rsidR="00780865">
              <w:t>Thursday January 18</w:t>
            </w:r>
            <w:r w:rsidR="00780865">
              <w:rPr>
                <w:vertAlign w:val="superscript"/>
              </w:rPr>
              <w:t>th</w:t>
            </w:r>
            <w:r w:rsidR="00780865">
              <w:t xml:space="preserve"> </w:t>
            </w:r>
            <w:r>
              <w:t xml:space="preserve">from </w:t>
            </w:r>
            <w:r w:rsidR="00780865">
              <w:t>3</w:t>
            </w:r>
            <w:r>
              <w:t>:00p.m.</w:t>
            </w:r>
            <w:r w:rsidR="00780865">
              <w:t>-5</w:t>
            </w:r>
            <w:r>
              <w:t>:00 p.m.</w:t>
            </w:r>
          </w:p>
          <w:p w14:paraId="12976144" w14:textId="77777777" w:rsidR="00AF6771" w:rsidRDefault="00AF6771" w:rsidP="00780865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 xml:space="preserve">Discussed guests we’d like to invite including the local legislators and </w:t>
            </w:r>
            <w:r w:rsidR="00780865">
              <w:t xml:space="preserve">Town </w:t>
            </w:r>
            <w:r>
              <w:t>D</w:t>
            </w:r>
            <w:r w:rsidR="00780865">
              <w:t>ep</w:t>
            </w:r>
            <w:r>
              <w:t>ar</w:t>
            </w:r>
            <w:r w:rsidR="00780865">
              <w:t>t</w:t>
            </w:r>
            <w:r>
              <w:t>ment</w:t>
            </w:r>
            <w:r w:rsidR="00780865">
              <w:t xml:space="preserve"> </w:t>
            </w:r>
            <w:r>
              <w:t>H</w:t>
            </w:r>
            <w:r w:rsidR="00780865">
              <w:t>eads</w:t>
            </w:r>
            <w:r>
              <w:t xml:space="preserve">. </w:t>
            </w:r>
          </w:p>
          <w:p w14:paraId="7C848720" w14:textId="77777777" w:rsidR="00AF6771" w:rsidRDefault="00AF6771" w:rsidP="00780865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 xml:space="preserve">The Groton COA will receive </w:t>
            </w:r>
            <w:r w:rsidR="00780865">
              <w:t>a plaque</w:t>
            </w:r>
            <w:r>
              <w:t xml:space="preserve"> from NCOA.</w:t>
            </w:r>
          </w:p>
          <w:p w14:paraId="7E90B8CA" w14:textId="77777777" w:rsidR="00AF6771" w:rsidRDefault="00780865" w:rsidP="00780865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 xml:space="preserve">If </w:t>
            </w:r>
            <w:r w:rsidR="00AF6771">
              <w:t xml:space="preserve">any Board members wish to help with event </w:t>
            </w:r>
            <w:r>
              <w:t xml:space="preserve">planning and roll out, </w:t>
            </w:r>
            <w:r w:rsidR="00AF6771">
              <w:t xml:space="preserve">please </w:t>
            </w:r>
            <w:r>
              <w:t xml:space="preserve">let </w:t>
            </w:r>
            <w:r w:rsidR="00AF6771">
              <w:t xml:space="preserve">Ashley know. </w:t>
            </w:r>
          </w:p>
          <w:p w14:paraId="6758192A" w14:textId="77777777" w:rsidR="00AF6771" w:rsidRDefault="00AF6771" w:rsidP="00DE7795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 xml:space="preserve">Groton COA </w:t>
            </w:r>
            <w:r w:rsidR="00780865">
              <w:t>transportation</w:t>
            </w:r>
            <w:r>
              <w:t xml:space="preserve"> will be available for Groton seniors for the event. </w:t>
            </w:r>
          </w:p>
          <w:p w14:paraId="128222CE" w14:textId="77777777" w:rsidR="00AF6771" w:rsidRDefault="00AF6771" w:rsidP="00B913BF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 xml:space="preserve">A farewell breakfast for Hannah Pierpont will take place Thursday December </w:t>
            </w:r>
            <w:r w:rsidR="00DE7795">
              <w:t>28</w:t>
            </w:r>
            <w:r>
              <w:t>th</w:t>
            </w:r>
            <w:r w:rsidR="00DE7795">
              <w:t xml:space="preserve"> at 10</w:t>
            </w:r>
            <w:r>
              <w:t>:00</w:t>
            </w:r>
            <w:r w:rsidR="00DE7795">
              <w:t xml:space="preserve"> a</w:t>
            </w:r>
            <w:r>
              <w:t>.</w:t>
            </w:r>
            <w:r w:rsidR="00DE7795">
              <w:t>m</w:t>
            </w:r>
            <w:r>
              <w:t>.</w:t>
            </w:r>
            <w:r w:rsidR="00DE7795">
              <w:t xml:space="preserve"> </w:t>
            </w:r>
          </w:p>
          <w:p w14:paraId="713C2630" w14:textId="5C881D5E" w:rsidR="00AF6771" w:rsidRDefault="00AF6771" w:rsidP="00DE7795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>The Admin</w:t>
            </w:r>
            <w:r w:rsidR="000B7E9D">
              <w:t xml:space="preserve"> Asst.</w:t>
            </w:r>
            <w:r>
              <w:t xml:space="preserve"> p</w:t>
            </w:r>
            <w:r w:rsidR="00DE7795">
              <w:t xml:space="preserve">osition </w:t>
            </w:r>
            <w:r>
              <w:t xml:space="preserve">has been </w:t>
            </w:r>
            <w:r w:rsidR="00DE7795">
              <w:t>posted</w:t>
            </w:r>
            <w:r>
              <w:t xml:space="preserve"> with a December 2</w:t>
            </w:r>
            <w:r w:rsidR="00DE7795">
              <w:t>9 deadline</w:t>
            </w:r>
            <w:r>
              <w:t>.</w:t>
            </w:r>
            <w:r w:rsidR="00DE7795">
              <w:t xml:space="preserve"> </w:t>
            </w:r>
          </w:p>
          <w:p w14:paraId="2D5C667B" w14:textId="77777777" w:rsidR="00AF6771" w:rsidRDefault="00AF6771" w:rsidP="00DE7795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 xml:space="preserve">Noted SHINE Counselor and volunteer </w:t>
            </w:r>
            <w:r w:rsidR="00DE7795">
              <w:t>Bev Johnson</w:t>
            </w:r>
            <w:r>
              <w:t xml:space="preserve"> devoted full days every week throughout Medicare </w:t>
            </w:r>
            <w:r w:rsidR="00DE7795">
              <w:t>O</w:t>
            </w:r>
            <w:r>
              <w:t xml:space="preserve">pen </w:t>
            </w:r>
            <w:r w:rsidR="00DE7795">
              <w:t>E</w:t>
            </w:r>
            <w:r>
              <w:t xml:space="preserve">nrollment. We are grateful for her dedication. </w:t>
            </w:r>
          </w:p>
          <w:p w14:paraId="7264F225" w14:textId="77777777" w:rsidR="00AF6771" w:rsidRDefault="00AF6771" w:rsidP="00DE7795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 xml:space="preserve">The second part of the </w:t>
            </w:r>
            <w:r w:rsidR="00DE7795">
              <w:t>Gender I</w:t>
            </w:r>
            <w:r>
              <w:t>dentity L</w:t>
            </w:r>
            <w:r w:rsidR="00DE7795">
              <w:t xml:space="preserve">unch </w:t>
            </w:r>
            <w:r>
              <w:t>&amp; L</w:t>
            </w:r>
            <w:r w:rsidR="00DE7795">
              <w:t xml:space="preserve">earn </w:t>
            </w:r>
            <w:r>
              <w:t xml:space="preserve">will take place </w:t>
            </w:r>
            <w:r w:rsidR="00DE7795">
              <w:t>in Feb</w:t>
            </w:r>
            <w:r>
              <w:t xml:space="preserve">ruary. </w:t>
            </w:r>
          </w:p>
          <w:p w14:paraId="66FC9186" w14:textId="77777777" w:rsidR="00E1656C" w:rsidRDefault="00E1656C" w:rsidP="00A05A2E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 xml:space="preserve">There is a </w:t>
            </w:r>
            <w:r w:rsidR="00DE7795">
              <w:t xml:space="preserve">limited </w:t>
            </w:r>
            <w:r>
              <w:t xml:space="preserve">time </w:t>
            </w:r>
            <w:r w:rsidR="00DE7795">
              <w:t>period in January to apply</w:t>
            </w:r>
            <w:r>
              <w:t xml:space="preserve"> for TREAD assistance</w:t>
            </w:r>
            <w:r w:rsidR="00DE7795">
              <w:t xml:space="preserve">. </w:t>
            </w:r>
          </w:p>
          <w:p w14:paraId="58DF2F33" w14:textId="77777777" w:rsidR="00E1656C" w:rsidRDefault="00E1656C" w:rsidP="00DE7795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>GCOA will o</w:t>
            </w:r>
            <w:r w:rsidR="00DE7795">
              <w:t xml:space="preserve">utreach </w:t>
            </w:r>
            <w:r>
              <w:t xml:space="preserve">for TREAD. </w:t>
            </w:r>
          </w:p>
          <w:p w14:paraId="024C481C" w14:textId="77777777" w:rsidR="00E1656C" w:rsidRDefault="00E1656C" w:rsidP="00DE7795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>Groton residents will receive information about TREAD in their upcoming R</w:t>
            </w:r>
            <w:r w:rsidR="00DE7795">
              <w:t xml:space="preserve">eal </w:t>
            </w:r>
            <w:r>
              <w:t>E</w:t>
            </w:r>
            <w:r w:rsidR="00DE7795">
              <w:t xml:space="preserve">state </w:t>
            </w:r>
            <w:r>
              <w:t xml:space="preserve">tax </w:t>
            </w:r>
            <w:r w:rsidR="00DE7795">
              <w:t>bil</w:t>
            </w:r>
            <w:r>
              <w:t xml:space="preserve">l. This program is for </w:t>
            </w:r>
            <w:r w:rsidR="00DE7795">
              <w:t xml:space="preserve">adults 60+ and </w:t>
            </w:r>
            <w:r>
              <w:t xml:space="preserve">individuals with disabilities. </w:t>
            </w:r>
          </w:p>
          <w:p w14:paraId="38D8A843" w14:textId="77777777" w:rsidR="00A1536C" w:rsidRDefault="00E07A6F" w:rsidP="00A1536C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 xml:space="preserve">TREAD is a </w:t>
            </w:r>
            <w:r w:rsidR="00DE7795">
              <w:t>brand</w:t>
            </w:r>
            <w:r>
              <w:t>-</w:t>
            </w:r>
            <w:r w:rsidR="00DE7795">
              <w:t>new fund the town approved</w:t>
            </w:r>
            <w:r w:rsidR="00A1536C">
              <w:t xml:space="preserve">, that people can </w:t>
            </w:r>
            <w:r w:rsidR="00DE7795">
              <w:t>contribute to</w:t>
            </w:r>
            <w:r w:rsidR="00A1536C">
              <w:t xml:space="preserve">. It is applied to reduce a recipient’s </w:t>
            </w:r>
            <w:r w:rsidR="00DE7795">
              <w:t>tax bill</w:t>
            </w:r>
            <w:r w:rsidR="00A1536C">
              <w:t xml:space="preserve">, by being applied directly to the tax bill. It is possible to receive both Senior Tax Workoff benefit, and the TREAD benefit, if eligible. </w:t>
            </w:r>
          </w:p>
          <w:p w14:paraId="11B8AE32" w14:textId="77777777" w:rsidR="009C3A22" w:rsidRDefault="00A1536C" w:rsidP="00DE7795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 xml:space="preserve">Benefit amount </w:t>
            </w:r>
            <w:r w:rsidR="00DE7795">
              <w:t xml:space="preserve">depends on how much </w:t>
            </w:r>
            <w:r w:rsidR="009C3A22">
              <w:t xml:space="preserve">money </w:t>
            </w:r>
            <w:r w:rsidR="00DE7795">
              <w:t>is given to the fund</w:t>
            </w:r>
            <w:r w:rsidR="009C3A22">
              <w:t xml:space="preserve">. </w:t>
            </w:r>
          </w:p>
          <w:p w14:paraId="17ADAA20" w14:textId="77777777" w:rsidR="009C3A22" w:rsidRDefault="009C3A22" w:rsidP="00DE7795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 xml:space="preserve">Funds will come through </w:t>
            </w:r>
            <w:r w:rsidR="00DE7795">
              <w:t xml:space="preserve">private </w:t>
            </w:r>
            <w:r>
              <w:t xml:space="preserve">donation or </w:t>
            </w:r>
            <w:r w:rsidR="00DE7795">
              <w:t>corporate</w:t>
            </w:r>
            <w:r>
              <w:t xml:space="preserve"> sponsorship. </w:t>
            </w:r>
          </w:p>
          <w:p w14:paraId="3F39CCCC" w14:textId="77777777" w:rsidR="009C3A22" w:rsidRDefault="00DE7795" w:rsidP="00DE7795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>$5</w:t>
            </w:r>
            <w:r w:rsidR="009C3A22">
              <w:t xml:space="preserve">,000 </w:t>
            </w:r>
            <w:r>
              <w:t xml:space="preserve">received from Lowell Five </w:t>
            </w:r>
            <w:r w:rsidR="009C3A22">
              <w:t>B</w:t>
            </w:r>
            <w:r>
              <w:t>ank</w:t>
            </w:r>
            <w:r w:rsidR="009C3A22">
              <w:t xml:space="preserve">. </w:t>
            </w:r>
          </w:p>
          <w:p w14:paraId="6BCDC072" w14:textId="77777777" w:rsidR="00EB2654" w:rsidRDefault="009C3A22" w:rsidP="00DE7795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 xml:space="preserve">The Groton Herald will have an upcoming </w:t>
            </w:r>
            <w:r w:rsidR="00DE7795">
              <w:t xml:space="preserve">announcement about </w:t>
            </w:r>
            <w:r>
              <w:t xml:space="preserve">the </w:t>
            </w:r>
            <w:r w:rsidR="00DE7795">
              <w:t xml:space="preserve">Lowell Five donation, </w:t>
            </w:r>
            <w:r>
              <w:t>and will also include information about how to donate.</w:t>
            </w:r>
            <w:r w:rsidR="00DE7795">
              <w:t> </w:t>
            </w:r>
          </w:p>
          <w:p w14:paraId="2D8874B6" w14:textId="77777777" w:rsidR="00EB2654" w:rsidRDefault="00DE7795" w:rsidP="00DE7795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>337 rides</w:t>
            </w:r>
            <w:r w:rsidR="00EB2654">
              <w:t xml:space="preserve"> to </w:t>
            </w:r>
            <w:r>
              <w:t xml:space="preserve">41 unique individuals </w:t>
            </w:r>
            <w:r w:rsidR="00EB2654">
              <w:t xml:space="preserve">were provided by the GCOA in November. </w:t>
            </w:r>
          </w:p>
          <w:p w14:paraId="22E9A35C" w14:textId="77777777" w:rsidR="00EB2654" w:rsidRDefault="00DE7795" w:rsidP="005A08D9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lastRenderedPageBreak/>
              <w:t>Building Monitor position</w:t>
            </w:r>
            <w:r w:rsidR="00EB2654">
              <w:t xml:space="preserve"> has been posted with a </w:t>
            </w:r>
            <w:r>
              <w:t xml:space="preserve">deadline </w:t>
            </w:r>
            <w:r w:rsidR="00EB2654">
              <w:t xml:space="preserve">of December </w:t>
            </w:r>
            <w:r>
              <w:t>8</w:t>
            </w:r>
            <w:r w:rsidR="00EB2654">
              <w:t>th</w:t>
            </w:r>
            <w:r>
              <w:t xml:space="preserve">. </w:t>
            </w:r>
          </w:p>
          <w:p w14:paraId="36E9326F" w14:textId="77777777" w:rsidR="00EB2654" w:rsidRDefault="00EB2654" w:rsidP="00DE7795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 xml:space="preserve">The </w:t>
            </w:r>
            <w:r w:rsidR="00DE7795">
              <w:t xml:space="preserve">Position </w:t>
            </w:r>
            <w:r>
              <w:t xml:space="preserve">is </w:t>
            </w:r>
            <w:r w:rsidR="00DE7795">
              <w:t>not funded by the town</w:t>
            </w:r>
            <w:r>
              <w:t>. I</w:t>
            </w:r>
            <w:r w:rsidR="00DE7795">
              <w:t>t’s funded through a revolving account</w:t>
            </w:r>
            <w:r>
              <w:t xml:space="preserve"> which c</w:t>
            </w:r>
            <w:r w:rsidR="00DE7795">
              <w:t>omes from rental and kitchen fees</w:t>
            </w:r>
            <w:r>
              <w:t xml:space="preserve">. The person hired for this position will not be a </w:t>
            </w:r>
            <w:r w:rsidR="00DE7795">
              <w:t xml:space="preserve">town employee, </w:t>
            </w:r>
            <w:r>
              <w:t xml:space="preserve">but rather a </w:t>
            </w:r>
            <w:r w:rsidR="00DE7795">
              <w:t>contracted employee</w:t>
            </w:r>
            <w:r>
              <w:t>.</w:t>
            </w:r>
            <w:r w:rsidR="00DE7795">
              <w:t xml:space="preserve"> </w:t>
            </w:r>
          </w:p>
          <w:p w14:paraId="63527DDA" w14:textId="77777777" w:rsidR="00EB2654" w:rsidRDefault="00EB2654" w:rsidP="00EB2654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>This person w</w:t>
            </w:r>
            <w:r w:rsidR="00DE7795">
              <w:t xml:space="preserve">ill only work during events off hours. </w:t>
            </w:r>
            <w:r>
              <w:t>It is a s</w:t>
            </w:r>
            <w:r w:rsidR="00DE7795">
              <w:t xml:space="preserve">imilar </w:t>
            </w:r>
            <w:r>
              <w:t xml:space="preserve">model </w:t>
            </w:r>
            <w:r w:rsidR="00DE7795">
              <w:t>to per diem van driver</w:t>
            </w:r>
            <w:r>
              <w:t>s. More than one person can be hired to fill this contract position.</w:t>
            </w:r>
            <w:r w:rsidR="00DE7795">
              <w:t> </w:t>
            </w:r>
          </w:p>
          <w:p w14:paraId="7381EC67" w14:textId="3FA4E426" w:rsidR="00DE7795" w:rsidRDefault="00DE7795" w:rsidP="00FC7776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>RiverCourt</w:t>
            </w:r>
            <w:r w:rsidR="00EB2654">
              <w:t xml:space="preserve"> </w:t>
            </w:r>
            <w:r>
              <w:t xml:space="preserve">will continue </w:t>
            </w:r>
            <w:r w:rsidR="00EB2654">
              <w:t>sponsoring the S</w:t>
            </w:r>
            <w:r>
              <w:t xml:space="preserve">peaker </w:t>
            </w:r>
            <w:r w:rsidR="00EB2654">
              <w:t>S</w:t>
            </w:r>
            <w:r>
              <w:t xml:space="preserve">eries. </w:t>
            </w:r>
            <w:r w:rsidR="00EB2654">
              <w:t>These events are held on w</w:t>
            </w:r>
            <w:r>
              <w:t>eekends</w:t>
            </w:r>
            <w:r w:rsidR="00EB2654">
              <w:t xml:space="preserve"> for a m</w:t>
            </w:r>
            <w:r>
              <w:t>ulti</w:t>
            </w:r>
            <w:r w:rsidR="00EB2654">
              <w:t>-</w:t>
            </w:r>
            <w:r>
              <w:t>generational audience</w:t>
            </w:r>
            <w:r w:rsidR="00EB2654">
              <w:t xml:space="preserve"> and </w:t>
            </w:r>
            <w:r>
              <w:t>draw</w:t>
            </w:r>
            <w:r w:rsidR="00EB2654">
              <w:t>s</w:t>
            </w:r>
            <w:r>
              <w:t xml:space="preserve"> in </w:t>
            </w:r>
            <w:r w:rsidR="00EB2654">
              <w:t xml:space="preserve">people </w:t>
            </w:r>
            <w:r>
              <w:t>from surrounding communities</w:t>
            </w:r>
            <w:r w:rsidR="00EB2654">
              <w:t>. This Series will likely l</w:t>
            </w:r>
            <w:r>
              <w:t xml:space="preserve">aunch in </w:t>
            </w:r>
            <w:r w:rsidR="00EB2654">
              <w:t xml:space="preserve">the </w:t>
            </w:r>
            <w:r>
              <w:t>fall</w:t>
            </w:r>
            <w:r w:rsidR="00EB2654">
              <w:t xml:space="preserve">. </w:t>
            </w:r>
            <w:r>
              <w:t xml:space="preserve"> </w:t>
            </w:r>
          </w:p>
          <w:p w14:paraId="5A686494" w14:textId="76FD8A81" w:rsidR="00DE7795" w:rsidRDefault="00DE7795" w:rsidP="00147EEA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 xml:space="preserve">Senior </w:t>
            </w:r>
            <w:r w:rsidR="00147EEA">
              <w:t>T</w:t>
            </w:r>
            <w:r>
              <w:t xml:space="preserve">ax </w:t>
            </w:r>
            <w:r w:rsidR="00147EEA">
              <w:t>W</w:t>
            </w:r>
            <w:r>
              <w:t xml:space="preserve">ork </w:t>
            </w:r>
            <w:r w:rsidR="00147EEA">
              <w:t>O</w:t>
            </w:r>
            <w:r>
              <w:t>ff</w:t>
            </w:r>
            <w:r w:rsidR="00147EEA">
              <w:t xml:space="preserve"> Program has 30 participants, 10 of </w:t>
            </w:r>
            <w:r w:rsidR="00FC7776">
              <w:t xml:space="preserve">whom </w:t>
            </w:r>
            <w:r w:rsidR="00147EEA">
              <w:t xml:space="preserve">are new to the program. </w:t>
            </w:r>
          </w:p>
          <w:p w14:paraId="585B054F" w14:textId="10694390" w:rsidR="00DE7795" w:rsidRDefault="00DE7795" w:rsidP="00147EEA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>Friends of Groton Elders</w:t>
            </w:r>
            <w:r w:rsidR="00147EEA">
              <w:t xml:space="preserve"> will be </w:t>
            </w:r>
            <w:r>
              <w:t>sponsoring a lunch once a month starting in February</w:t>
            </w:r>
            <w:r w:rsidR="00147EEA">
              <w:t xml:space="preserve">. </w:t>
            </w:r>
          </w:p>
          <w:p w14:paraId="41C6965E" w14:textId="77777777" w:rsidR="00B117F0" w:rsidRDefault="00DE7795" w:rsidP="00B117F0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 xml:space="preserve">Friends </w:t>
            </w:r>
            <w:r w:rsidR="00B117F0">
              <w:t xml:space="preserve">also has </w:t>
            </w:r>
            <w:r>
              <w:t>fuel assist funds</w:t>
            </w:r>
            <w:r w:rsidR="00B117F0">
              <w:t xml:space="preserve"> available to seniors who are struggling. </w:t>
            </w:r>
          </w:p>
          <w:p w14:paraId="29F50144" w14:textId="386E47BE" w:rsidR="00DE7795" w:rsidRDefault="00FC7776" w:rsidP="00B117F0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 xml:space="preserve">Friends members are </w:t>
            </w:r>
            <w:r w:rsidR="00DE7795">
              <w:t xml:space="preserve">Gail Chalmers, Marie Melican, </w:t>
            </w:r>
            <w:r>
              <w:t xml:space="preserve">and </w:t>
            </w:r>
            <w:r w:rsidR="00DE7795">
              <w:t>Ginny Reinap</w:t>
            </w:r>
            <w:r>
              <w:t>.</w:t>
            </w:r>
          </w:p>
          <w:p w14:paraId="6EA721B8" w14:textId="46721AB4" w:rsidR="00DE7795" w:rsidRDefault="00FC7776" w:rsidP="006E2094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 xml:space="preserve">The Friends is a </w:t>
            </w:r>
            <w:r w:rsidR="00DE7795">
              <w:t>501-c3 nonprofit</w:t>
            </w:r>
            <w:r>
              <w:t xml:space="preserve">. They have their </w:t>
            </w:r>
            <w:r w:rsidR="00DE7795">
              <w:t>own bylaws</w:t>
            </w:r>
            <w:r>
              <w:t xml:space="preserve">. They conduct an </w:t>
            </w:r>
            <w:r w:rsidR="00DE7795">
              <w:t>annual appeal</w:t>
            </w:r>
            <w:r>
              <w:t xml:space="preserve">. They were </w:t>
            </w:r>
            <w:r w:rsidR="00DE7795">
              <w:t>instrumental in building</w:t>
            </w:r>
            <w:r>
              <w:t xml:space="preserve"> this facility and s</w:t>
            </w:r>
            <w:r w:rsidR="00DE7795">
              <w:t>erved as an adjunct to the building committee</w:t>
            </w:r>
            <w:r>
              <w:t xml:space="preserve">. </w:t>
            </w:r>
          </w:p>
          <w:p w14:paraId="60B2BF6F" w14:textId="47F7A71D" w:rsidR="00DE7795" w:rsidRDefault="00FC7776" w:rsidP="00EB2654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 xml:space="preserve">The Board would like to invite </w:t>
            </w:r>
            <w:r w:rsidR="00DE7795">
              <w:t xml:space="preserve">Gail and </w:t>
            </w:r>
            <w:r>
              <w:t xml:space="preserve">the </w:t>
            </w:r>
            <w:r w:rsidR="00DE7795">
              <w:t xml:space="preserve">Friends to </w:t>
            </w:r>
            <w:r>
              <w:t xml:space="preserve">attend a Board </w:t>
            </w:r>
            <w:r w:rsidR="00DE7795">
              <w:t>meeting</w:t>
            </w:r>
            <w:r>
              <w:t xml:space="preserve"> to give a </w:t>
            </w:r>
            <w:r w:rsidR="00DE7795">
              <w:t>report</w:t>
            </w:r>
            <w:r>
              <w:t xml:space="preserve">. </w:t>
            </w:r>
          </w:p>
          <w:p w14:paraId="36D2ECFA" w14:textId="77777777" w:rsidR="00FC7776" w:rsidRDefault="00FC7776" w:rsidP="00AF6771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 xml:space="preserve">Judy Anderson shared that the </w:t>
            </w:r>
            <w:r w:rsidR="00DE7795">
              <w:t>Groton community dinner</w:t>
            </w:r>
            <w:r>
              <w:t xml:space="preserve"> takes place the </w:t>
            </w:r>
            <w:r w:rsidR="00DE7795">
              <w:t>3</w:t>
            </w:r>
            <w:r w:rsidR="00DE7795" w:rsidRPr="00EB2654">
              <w:rPr>
                <w:vertAlign w:val="superscript"/>
              </w:rPr>
              <w:t>rd</w:t>
            </w:r>
            <w:r w:rsidR="00DE7795">
              <w:t xml:space="preserve"> Friday of every month</w:t>
            </w:r>
            <w:r>
              <w:t xml:space="preserve"> from </w:t>
            </w:r>
            <w:r w:rsidR="00DE7795">
              <w:t>January –June</w:t>
            </w:r>
            <w:r>
              <w:t xml:space="preserve">, </w:t>
            </w:r>
            <w:r w:rsidR="00DE7795">
              <w:t xml:space="preserve">held at </w:t>
            </w:r>
            <w:r>
              <w:t>F</w:t>
            </w:r>
            <w:r w:rsidR="00DE7795">
              <w:t xml:space="preserve">irst </w:t>
            </w:r>
            <w:r>
              <w:t>P</w:t>
            </w:r>
            <w:r w:rsidR="00DE7795">
              <w:t xml:space="preserve">arish </w:t>
            </w:r>
            <w:r>
              <w:t>C</w:t>
            </w:r>
            <w:r w:rsidR="00DE7795">
              <w:t xml:space="preserve">hurch. </w:t>
            </w:r>
            <w:r>
              <w:t xml:space="preserve">Lawrence </w:t>
            </w:r>
            <w:r w:rsidR="00DE7795">
              <w:t>A</w:t>
            </w:r>
            <w:r>
              <w:t xml:space="preserve">cademy and </w:t>
            </w:r>
            <w:r w:rsidR="00DE7795">
              <w:t xml:space="preserve">Groton </w:t>
            </w:r>
            <w:r>
              <w:t>S</w:t>
            </w:r>
            <w:r w:rsidR="00DE7795">
              <w:t>chool donate</w:t>
            </w:r>
            <w:r>
              <w:t xml:space="preserve"> food. The </w:t>
            </w:r>
            <w:r w:rsidR="00DE7795">
              <w:t xml:space="preserve">Groton </w:t>
            </w:r>
            <w:r>
              <w:t>Business A</w:t>
            </w:r>
            <w:r w:rsidR="00DE7795">
              <w:t>ssoc</w:t>
            </w:r>
            <w:r>
              <w:t xml:space="preserve">iation also </w:t>
            </w:r>
            <w:r w:rsidR="00DE7795">
              <w:t>helps organize food donations from restaurants and grocery</w:t>
            </w:r>
            <w:r>
              <w:t xml:space="preserve"> stores. The meal is not in July, August, or December.  </w:t>
            </w:r>
          </w:p>
          <w:p w14:paraId="5EFEE540" w14:textId="1E9C6D23" w:rsidR="000E09A1" w:rsidRPr="00AF6771" w:rsidRDefault="00FC7776" w:rsidP="00AF6771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 xml:space="preserve">The </w:t>
            </w:r>
            <w:r w:rsidR="00DE7795">
              <w:t xml:space="preserve">Powderhouse </w:t>
            </w:r>
            <w:r>
              <w:t>G</w:t>
            </w:r>
            <w:r w:rsidR="00DE7795">
              <w:t xml:space="preserve">ang </w:t>
            </w:r>
            <w:r>
              <w:t>B</w:t>
            </w:r>
            <w:r w:rsidR="00DE7795">
              <w:t xml:space="preserve">arbershop </w:t>
            </w:r>
            <w:r>
              <w:t>Q</w:t>
            </w:r>
            <w:r w:rsidR="00DE7795">
              <w:t>uartet</w:t>
            </w:r>
            <w:r>
              <w:t xml:space="preserve"> sings at The Groton </w:t>
            </w:r>
            <w:r w:rsidR="00697E5C">
              <w:t>Center</w:t>
            </w:r>
            <w:r>
              <w:t xml:space="preserve"> T</w:t>
            </w:r>
            <w:r w:rsidR="00DE7795">
              <w:t>ues</w:t>
            </w:r>
            <w:r>
              <w:t>day</w:t>
            </w:r>
            <w:r w:rsidR="00DE7795">
              <w:t xml:space="preserve"> </w:t>
            </w:r>
            <w:r w:rsidR="000A0DAC">
              <w:t xml:space="preserve">evening </w:t>
            </w:r>
            <w:r>
              <w:t>J</w:t>
            </w:r>
            <w:r w:rsidR="00DE7795">
              <w:t>an</w:t>
            </w:r>
            <w:r w:rsidR="000A0DAC">
              <w:t>uary</w:t>
            </w:r>
            <w:r w:rsidR="00DE7795">
              <w:t xml:space="preserve"> </w:t>
            </w:r>
            <w:r w:rsidR="000A0DAC">
              <w:t>9</w:t>
            </w:r>
            <w:r w:rsidR="000A0DAC" w:rsidRPr="000A0DAC">
              <w:rPr>
                <w:vertAlign w:val="superscript"/>
              </w:rPr>
              <w:t>th</w:t>
            </w:r>
            <w:r w:rsidR="000A0DAC">
              <w:t>. G</w:t>
            </w:r>
            <w:r w:rsidR="00DE7795">
              <w:t xml:space="preserve">roton </w:t>
            </w:r>
            <w:r w:rsidR="000A0DAC">
              <w:t>C</w:t>
            </w:r>
            <w:r w:rsidR="00DE7795">
              <w:t>hannel to film</w:t>
            </w:r>
            <w:r w:rsidR="000A0DAC">
              <w:t xml:space="preserve">. </w:t>
            </w:r>
          </w:p>
        </w:tc>
      </w:tr>
      <w:tr w:rsidR="001C1A4C" w:rsidRPr="004B026E" w14:paraId="2697F1BC" w14:textId="77777777" w:rsidTr="00AA60FB">
        <w:tc>
          <w:tcPr>
            <w:tcW w:w="2712" w:type="dxa"/>
          </w:tcPr>
          <w:p w14:paraId="68720F8A" w14:textId="6FFDF08A" w:rsidR="001C1A4C" w:rsidRPr="00FF4F3C" w:rsidRDefault="00780865" w:rsidP="00FF4F3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Update on FY25 Budget Process </w:t>
            </w:r>
          </w:p>
        </w:tc>
        <w:tc>
          <w:tcPr>
            <w:tcW w:w="6638" w:type="dxa"/>
          </w:tcPr>
          <w:p w14:paraId="5BB24ADF" w14:textId="77777777" w:rsidR="00EA53AD" w:rsidRDefault="00EA53AD" w:rsidP="00780865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>All department heads had to present a l</w:t>
            </w:r>
            <w:r w:rsidR="00780865">
              <w:t>evel</w:t>
            </w:r>
            <w:r>
              <w:t xml:space="preserve"> </w:t>
            </w:r>
            <w:r w:rsidR="00780865">
              <w:t xml:space="preserve">services budget </w:t>
            </w:r>
            <w:r>
              <w:t xml:space="preserve">as well as </w:t>
            </w:r>
            <w:r w:rsidR="00780865">
              <w:t>a</w:t>
            </w:r>
            <w:r>
              <w:t>n</w:t>
            </w:r>
            <w:r w:rsidR="00780865">
              <w:t xml:space="preserve"> 11% cut budget</w:t>
            </w:r>
            <w:r>
              <w:t xml:space="preserve">. </w:t>
            </w:r>
          </w:p>
          <w:p w14:paraId="31DB7EB1" w14:textId="4BEF9118" w:rsidR="00780865" w:rsidRDefault="00780865" w:rsidP="00780865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>Ashley presented to Fin</w:t>
            </w:r>
            <w:r w:rsidR="00EA53AD">
              <w:t>ance</w:t>
            </w:r>
            <w:r>
              <w:t xml:space="preserve"> Com</w:t>
            </w:r>
            <w:r w:rsidR="00EA53AD">
              <w:t xml:space="preserve">mittee November </w:t>
            </w:r>
            <w:r>
              <w:t>28</w:t>
            </w:r>
            <w:r w:rsidR="00EA53AD" w:rsidRPr="00EA53AD">
              <w:rPr>
                <w:vertAlign w:val="superscript"/>
              </w:rPr>
              <w:t>th</w:t>
            </w:r>
            <w:r w:rsidR="00EA53AD">
              <w:t xml:space="preserve">. </w:t>
            </w:r>
            <w:r>
              <w:t xml:space="preserve"> </w:t>
            </w:r>
          </w:p>
          <w:p w14:paraId="4C981235" w14:textId="7EC7727B" w:rsidR="00780865" w:rsidRDefault="00EA53AD" w:rsidP="00EB2654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 xml:space="preserve">The </w:t>
            </w:r>
            <w:r w:rsidR="00780865">
              <w:t xml:space="preserve">Town </w:t>
            </w:r>
            <w:r>
              <w:t xml:space="preserve">Manager is proposing that the </w:t>
            </w:r>
            <w:r w:rsidR="00780865">
              <w:t xml:space="preserve">COA budget will not be impacted even if </w:t>
            </w:r>
            <w:r>
              <w:t xml:space="preserve">the </w:t>
            </w:r>
            <w:r w:rsidR="00780865">
              <w:t xml:space="preserve">town does not pass </w:t>
            </w:r>
            <w:r>
              <w:t xml:space="preserve">an </w:t>
            </w:r>
            <w:r w:rsidR="00780865">
              <w:t>override</w:t>
            </w:r>
            <w:r>
              <w:t xml:space="preserve">. </w:t>
            </w:r>
            <w:r w:rsidR="00780865">
              <w:t xml:space="preserve"> </w:t>
            </w:r>
          </w:p>
          <w:p w14:paraId="6552C45E" w14:textId="33006279" w:rsidR="00780865" w:rsidRDefault="00780865" w:rsidP="00EB2654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>Dec</w:t>
            </w:r>
            <w:r w:rsidR="00EA53AD">
              <w:t>ember</w:t>
            </w:r>
            <w:r>
              <w:t xml:space="preserve"> 18</w:t>
            </w:r>
            <w:r w:rsidRPr="00EB2654">
              <w:rPr>
                <w:vertAlign w:val="superscript"/>
              </w:rPr>
              <w:t>th</w:t>
            </w:r>
            <w:r>
              <w:t xml:space="preserve"> prelim</w:t>
            </w:r>
            <w:r w:rsidR="00EA53AD">
              <w:t>inary</w:t>
            </w:r>
            <w:r>
              <w:t xml:space="preserve"> budget presentation to </w:t>
            </w:r>
            <w:r w:rsidR="00EA53AD">
              <w:t>Selectboard</w:t>
            </w:r>
            <w:r>
              <w:t xml:space="preserve"> and Fin</w:t>
            </w:r>
            <w:r w:rsidR="00EA53AD">
              <w:t>ance</w:t>
            </w:r>
            <w:r>
              <w:t xml:space="preserve"> Com</w:t>
            </w:r>
            <w:r w:rsidR="00EA53AD">
              <w:t xml:space="preserve">mittee. </w:t>
            </w:r>
            <w:r>
              <w:t xml:space="preserve"> </w:t>
            </w:r>
          </w:p>
          <w:p w14:paraId="33443167" w14:textId="52C1D170" w:rsidR="00780865" w:rsidRDefault="00780865" w:rsidP="00EB2654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>January 8</w:t>
            </w:r>
            <w:r w:rsidRPr="00EB2654">
              <w:rPr>
                <w:vertAlign w:val="superscript"/>
              </w:rPr>
              <w:t>th</w:t>
            </w:r>
            <w:r w:rsidR="00EA53AD">
              <w:rPr>
                <w:vertAlign w:val="superscript"/>
              </w:rPr>
              <w:t xml:space="preserve"> </w:t>
            </w:r>
            <w:r w:rsidR="00EA53AD">
              <w:t xml:space="preserve">is the </w:t>
            </w:r>
            <w:r>
              <w:t xml:space="preserve">proposed budget presentation by </w:t>
            </w:r>
            <w:r w:rsidR="00EA53AD">
              <w:t xml:space="preserve">Town Manager. </w:t>
            </w:r>
          </w:p>
          <w:p w14:paraId="5D913480" w14:textId="5A27FB6E" w:rsidR="00EA4247" w:rsidRPr="00EA53AD" w:rsidRDefault="00EA4247" w:rsidP="00EA53AD">
            <w:pPr>
              <w:rPr>
                <w:rFonts w:cstheme="minorHAnsi"/>
              </w:rPr>
            </w:pPr>
          </w:p>
        </w:tc>
      </w:tr>
      <w:tr w:rsidR="001C1A4C" w:rsidRPr="004B026E" w14:paraId="7E0FD54A" w14:textId="77777777" w:rsidTr="00AA60FB">
        <w:tc>
          <w:tcPr>
            <w:tcW w:w="2712" w:type="dxa"/>
          </w:tcPr>
          <w:p w14:paraId="2E218DF8" w14:textId="131E1A5A" w:rsidR="001C1A4C" w:rsidRPr="000007EA" w:rsidRDefault="00AC140B" w:rsidP="000007E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Sportsman Club Update</w:t>
            </w:r>
            <w:r w:rsidR="0055665D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6638" w:type="dxa"/>
          </w:tcPr>
          <w:p w14:paraId="482E5E68" w14:textId="77777777" w:rsidR="00F6596E" w:rsidRDefault="004E3101" w:rsidP="00DE7795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>P</w:t>
            </w:r>
            <w:r w:rsidR="00DE7795">
              <w:t xml:space="preserve">lan presented to </w:t>
            </w:r>
            <w:r w:rsidR="000142E6">
              <w:t>C</w:t>
            </w:r>
            <w:r w:rsidR="00DE7795">
              <w:t xml:space="preserve">onservation </w:t>
            </w:r>
            <w:r w:rsidR="000142E6">
              <w:t>C</w:t>
            </w:r>
            <w:r w:rsidR="00DE7795">
              <w:t>ommittee</w:t>
            </w:r>
            <w:r w:rsidR="000142E6">
              <w:t xml:space="preserve">. </w:t>
            </w:r>
            <w:r w:rsidR="00DE7795">
              <w:t>Town has amended the application</w:t>
            </w:r>
            <w:r w:rsidR="000142E6">
              <w:t xml:space="preserve"> for the fitness court, and it will no longer be on the grounds outside the COA. I</w:t>
            </w:r>
            <w:r w:rsidR="00DE7795">
              <w:t>t will be at Lawrence playground area</w:t>
            </w:r>
            <w:r w:rsidR="000142E6">
              <w:t xml:space="preserve"> </w:t>
            </w:r>
            <w:r w:rsidR="00DE7795">
              <w:t xml:space="preserve">behind </w:t>
            </w:r>
            <w:r w:rsidR="000142E6">
              <w:t xml:space="preserve">the </w:t>
            </w:r>
            <w:r w:rsidR="00DE7795">
              <w:t>public library</w:t>
            </w:r>
            <w:r w:rsidR="00F6596E">
              <w:t xml:space="preserve"> </w:t>
            </w:r>
            <w:r w:rsidR="00DE7795">
              <w:t xml:space="preserve">where </w:t>
            </w:r>
            <w:r w:rsidR="00F6596E">
              <w:t xml:space="preserve">the </w:t>
            </w:r>
            <w:r w:rsidR="00DE7795">
              <w:t xml:space="preserve">tennis courts are. </w:t>
            </w:r>
          </w:p>
          <w:p w14:paraId="14F45FE7" w14:textId="60030D7D" w:rsidR="00EA4247" w:rsidRPr="00BA4534" w:rsidRDefault="00F6596E" w:rsidP="00F6596E">
            <w:pPr>
              <w:pStyle w:val="ListParagraph"/>
              <w:numPr>
                <w:ilvl w:val="0"/>
                <w:numId w:val="8"/>
              </w:numPr>
              <w:spacing w:line="254" w:lineRule="auto"/>
              <w:rPr>
                <w:rFonts w:cstheme="minorHAnsi"/>
              </w:rPr>
            </w:pPr>
            <w:r>
              <w:t>Upcoming m</w:t>
            </w:r>
            <w:r w:rsidR="00DE7795">
              <w:t xml:space="preserve">eeting Friday </w:t>
            </w:r>
            <w:r>
              <w:t>December 15</w:t>
            </w:r>
            <w:r w:rsidRPr="00F6596E">
              <w:rPr>
                <w:vertAlign w:val="superscript"/>
              </w:rPr>
              <w:t>th</w:t>
            </w:r>
            <w:r>
              <w:t xml:space="preserve"> at 9:00 a.m. on w</w:t>
            </w:r>
            <w:r w:rsidR="00DE7795">
              <w:t>hat to do next</w:t>
            </w:r>
            <w:r>
              <w:t xml:space="preserve"> with the Sportsman Club property. </w:t>
            </w:r>
            <w:r w:rsidR="00DE7795">
              <w:t xml:space="preserve"> </w:t>
            </w:r>
            <w:r>
              <w:t xml:space="preserve">Much of the property is </w:t>
            </w:r>
            <w:r w:rsidR="00DE7795">
              <w:t xml:space="preserve">wetland. </w:t>
            </w:r>
          </w:p>
        </w:tc>
      </w:tr>
      <w:tr w:rsidR="001C1A4C" w:rsidRPr="004B026E" w14:paraId="1D43CBC0" w14:textId="77777777" w:rsidTr="00AA60FB">
        <w:tc>
          <w:tcPr>
            <w:tcW w:w="2712" w:type="dxa"/>
          </w:tcPr>
          <w:p w14:paraId="407676D0" w14:textId="09CE5746" w:rsidR="001C1A4C" w:rsidRPr="00C05BFC" w:rsidRDefault="00780865" w:rsidP="00C05BF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Workshop Part 2 Preparation</w:t>
            </w:r>
          </w:p>
        </w:tc>
        <w:tc>
          <w:tcPr>
            <w:tcW w:w="6638" w:type="dxa"/>
          </w:tcPr>
          <w:p w14:paraId="465557A4" w14:textId="518F846B" w:rsidR="00DE7795" w:rsidRDefault="00DE7795" w:rsidP="00DE7795">
            <w:pPr>
              <w:spacing w:after="160" w:line="254" w:lineRule="auto"/>
            </w:pPr>
            <w:r>
              <w:t xml:space="preserve"> Workshop </w:t>
            </w:r>
            <w:r w:rsidR="00F6596E">
              <w:t xml:space="preserve">Part 2 </w:t>
            </w:r>
            <w:r>
              <w:t>schedule</w:t>
            </w:r>
            <w:r w:rsidR="00F6596E">
              <w:t>d</w:t>
            </w:r>
            <w:r>
              <w:t xml:space="preserve"> for Jan</w:t>
            </w:r>
            <w:r w:rsidR="00F6596E">
              <w:t>uary</w:t>
            </w:r>
            <w:r>
              <w:t xml:space="preserve"> 8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r w:rsidR="00F6596E">
              <w:t xml:space="preserve">from </w:t>
            </w:r>
            <w:r>
              <w:t>10</w:t>
            </w:r>
            <w:r w:rsidR="00F6596E">
              <w:t xml:space="preserve">:00 </w:t>
            </w:r>
            <w:r>
              <w:t>a</w:t>
            </w:r>
            <w:r w:rsidR="00F6596E">
              <w:t>.</w:t>
            </w:r>
            <w:r>
              <w:t>m</w:t>
            </w:r>
            <w:r w:rsidR="00F6596E">
              <w:t>.</w:t>
            </w:r>
            <w:r>
              <w:t>-12</w:t>
            </w:r>
            <w:r w:rsidR="00F6596E">
              <w:t xml:space="preserve">:00 </w:t>
            </w:r>
            <w:r>
              <w:t>p</w:t>
            </w:r>
            <w:r w:rsidR="00F6596E">
              <w:t>.</w:t>
            </w:r>
            <w:r>
              <w:t xml:space="preserve">m. </w:t>
            </w:r>
          </w:p>
          <w:p w14:paraId="28454C60" w14:textId="60306E81" w:rsidR="00DE7795" w:rsidRDefault="00F6596E" w:rsidP="00DE7795">
            <w:pPr>
              <w:spacing w:after="160" w:line="254" w:lineRule="auto"/>
            </w:pPr>
            <w:r>
              <w:t xml:space="preserve">Three </w:t>
            </w:r>
            <w:r w:rsidR="00DE7795">
              <w:t>topics</w:t>
            </w:r>
            <w:r>
              <w:t xml:space="preserve"> will be covered</w:t>
            </w:r>
            <w:r w:rsidR="00DE7795">
              <w:t xml:space="preserve">: </w:t>
            </w:r>
          </w:p>
          <w:p w14:paraId="058FB833" w14:textId="3D0C40E0" w:rsidR="00DE7795" w:rsidRDefault="00DE7795" w:rsidP="00DE7795">
            <w:pPr>
              <w:pStyle w:val="gmail-msolistparagraph"/>
              <w:spacing w:before="0" w:beforeAutospacing="0" w:after="0" w:afterAutospacing="0" w:line="254" w:lineRule="auto"/>
              <w:ind w:left="720"/>
            </w:pPr>
            <w:r>
              <w:t>1)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 </w:t>
            </w:r>
            <w:r>
              <w:t xml:space="preserve">Bylaws (review in preparation for forming subcommittee) </w:t>
            </w:r>
          </w:p>
          <w:p w14:paraId="759A2E47" w14:textId="41BD1BD3" w:rsidR="00DE7795" w:rsidRDefault="00DE7795" w:rsidP="00DE7795">
            <w:pPr>
              <w:pStyle w:val="gmail-msolistparagraph"/>
              <w:spacing w:before="0" w:beforeAutospacing="0" w:after="0" w:afterAutospacing="0" w:line="254" w:lineRule="auto"/>
              <w:ind w:left="720"/>
            </w:pPr>
            <w:r>
              <w:t>2)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 </w:t>
            </w:r>
            <w:r>
              <w:t xml:space="preserve">Strategic </w:t>
            </w:r>
            <w:r w:rsidR="00F6596E">
              <w:t>P</w:t>
            </w:r>
            <w:r>
              <w:t>lan (review 6 goals, next steps)</w:t>
            </w:r>
            <w:r w:rsidR="00F6596E">
              <w:t xml:space="preserve">. </w:t>
            </w:r>
          </w:p>
          <w:p w14:paraId="1BB8D804" w14:textId="3FB5C60E" w:rsidR="00EA4247" w:rsidRPr="00F6596E" w:rsidRDefault="00DE7795" w:rsidP="00F6596E">
            <w:pPr>
              <w:pStyle w:val="gmail-msolistparagraph"/>
              <w:spacing w:before="0" w:beforeAutospacing="0" w:after="160" w:afterAutospacing="0" w:line="254" w:lineRule="auto"/>
              <w:ind w:left="720"/>
            </w:pPr>
            <w:r>
              <w:t>3)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 </w:t>
            </w:r>
            <w:r>
              <w:t xml:space="preserve">Marketing plan </w:t>
            </w:r>
          </w:p>
        </w:tc>
      </w:tr>
      <w:tr w:rsidR="00BA4534" w:rsidRPr="004B026E" w14:paraId="7C2EBE1C" w14:textId="77777777" w:rsidTr="00AA60FB">
        <w:tc>
          <w:tcPr>
            <w:tcW w:w="2712" w:type="dxa"/>
          </w:tcPr>
          <w:p w14:paraId="4CEC445D" w14:textId="6E8FA5BD" w:rsidR="00BA4534" w:rsidRPr="000B3F9C" w:rsidRDefault="00780865" w:rsidP="000B3F9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Other Business </w:t>
            </w:r>
          </w:p>
        </w:tc>
        <w:tc>
          <w:tcPr>
            <w:tcW w:w="6638" w:type="dxa"/>
          </w:tcPr>
          <w:p w14:paraId="22D24418" w14:textId="18E0F5AE" w:rsidR="009A3E70" w:rsidRDefault="009A3E70" w:rsidP="009A3E70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 w:rsidRPr="009A3E70">
              <w:rPr>
                <w:rFonts w:cstheme="minorHAnsi"/>
              </w:rPr>
              <w:t>Lois Young</w:t>
            </w:r>
            <w:r>
              <w:t xml:space="preserve"> set up donation bins for the Ayer Family Shelter. </w:t>
            </w:r>
          </w:p>
          <w:p w14:paraId="4A6412B6" w14:textId="6EF22C3E" w:rsidR="00EA4247" w:rsidRPr="009A3E70" w:rsidRDefault="009A3E70" w:rsidP="009A3E70">
            <w:pPr>
              <w:pStyle w:val="ListParagraph"/>
              <w:numPr>
                <w:ilvl w:val="0"/>
                <w:numId w:val="8"/>
              </w:numPr>
              <w:spacing w:line="254" w:lineRule="auto"/>
            </w:pPr>
            <w:r>
              <w:t xml:space="preserve">Needs include winter outside clothing, personal care items, and gift cards for Shop N Save and Family Dollar.  </w:t>
            </w:r>
          </w:p>
        </w:tc>
      </w:tr>
      <w:tr w:rsidR="005D6CF5" w:rsidRPr="004B026E" w14:paraId="767B4A50" w14:textId="77777777" w:rsidTr="00AA60FB">
        <w:tc>
          <w:tcPr>
            <w:tcW w:w="2712" w:type="dxa"/>
          </w:tcPr>
          <w:p w14:paraId="4DE71357" w14:textId="561F085E" w:rsidR="005D6CF5" w:rsidRPr="00EE2DC1" w:rsidRDefault="00AA60FB" w:rsidP="00EE2DC1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br w:type="page"/>
            </w:r>
            <w:r w:rsidR="005D6CF5" w:rsidRPr="00EE2DC1">
              <w:rPr>
                <w:rFonts w:cstheme="minorHAnsi"/>
                <w:b/>
                <w:bCs/>
              </w:rPr>
              <w:t>Closing of Meeting</w:t>
            </w:r>
          </w:p>
        </w:tc>
        <w:tc>
          <w:tcPr>
            <w:tcW w:w="6638" w:type="dxa"/>
          </w:tcPr>
          <w:p w14:paraId="2A9A249C" w14:textId="5CB9EB35" w:rsidR="005D6CF5" w:rsidRPr="00CD3A99" w:rsidRDefault="009A3E70" w:rsidP="00CD3A99">
            <w:pPr>
              <w:spacing w:after="160" w:line="254" w:lineRule="auto"/>
            </w:pPr>
            <w:r>
              <w:t>Judy Palumbo O’Brien made a m</w:t>
            </w:r>
            <w:r w:rsidR="00DE7795">
              <w:t xml:space="preserve">otion to adjourn. Berta </w:t>
            </w:r>
            <w:r w:rsidR="00CD3A99">
              <w:t xml:space="preserve">Erickson </w:t>
            </w:r>
            <w:r w:rsidR="00DE7795">
              <w:t xml:space="preserve">seconded. </w:t>
            </w:r>
            <w:r w:rsidR="00CD3A99">
              <w:t xml:space="preserve">Meeting adjourned at </w:t>
            </w:r>
            <w:r w:rsidR="00DE7795">
              <w:t>2:36 p</w:t>
            </w:r>
            <w:r w:rsidR="00CD3A99">
              <w:t>.</w:t>
            </w:r>
            <w:r w:rsidR="00DE7795">
              <w:t>m</w:t>
            </w:r>
            <w:r w:rsidR="00CD3A99">
              <w:t>.</w:t>
            </w:r>
            <w:r w:rsidR="00DE7795">
              <w:t xml:space="preserve"> </w:t>
            </w:r>
          </w:p>
        </w:tc>
      </w:tr>
      <w:tr w:rsidR="005D6CF5" w:rsidRPr="004B026E" w14:paraId="1D39509F" w14:textId="77777777" w:rsidTr="00AA60FB">
        <w:tc>
          <w:tcPr>
            <w:tcW w:w="2712" w:type="dxa"/>
          </w:tcPr>
          <w:p w14:paraId="72DED080" w14:textId="77777777" w:rsidR="005D6CF5" w:rsidRPr="00EE2DC1" w:rsidRDefault="005D6CF5" w:rsidP="00EE2DC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EE2DC1">
              <w:rPr>
                <w:rFonts w:cstheme="minorHAnsi"/>
                <w:b/>
                <w:bCs/>
              </w:rPr>
              <w:t>Next Meeting</w:t>
            </w:r>
          </w:p>
        </w:tc>
        <w:tc>
          <w:tcPr>
            <w:tcW w:w="6638" w:type="dxa"/>
          </w:tcPr>
          <w:p w14:paraId="68F1BF00" w14:textId="757BC9B1" w:rsidR="005D6CF5" w:rsidRPr="00B34355" w:rsidRDefault="005D6CF5" w:rsidP="00B3435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34355">
              <w:rPr>
                <w:rFonts w:cstheme="minorHAnsi"/>
              </w:rPr>
              <w:t xml:space="preserve">Next meeting </w:t>
            </w:r>
            <w:r w:rsidR="00593257">
              <w:rPr>
                <w:rFonts w:cstheme="minorHAnsi"/>
              </w:rPr>
              <w:t>scheduled for</w:t>
            </w:r>
            <w:r w:rsidRPr="00B34355">
              <w:rPr>
                <w:rFonts w:cstheme="minorHAnsi"/>
              </w:rPr>
              <w:t xml:space="preserve"> </w:t>
            </w:r>
            <w:r w:rsidR="00CD3A99">
              <w:rPr>
                <w:rFonts w:cstheme="minorHAnsi"/>
              </w:rPr>
              <w:t>Monday January 8</w:t>
            </w:r>
            <w:r w:rsidR="00CD3A99" w:rsidRPr="00CD3A99">
              <w:rPr>
                <w:rFonts w:cstheme="minorHAnsi"/>
                <w:vertAlign w:val="superscript"/>
              </w:rPr>
              <w:t>th</w:t>
            </w:r>
            <w:r w:rsidR="00CD3A99">
              <w:rPr>
                <w:rFonts w:cstheme="minorHAnsi"/>
              </w:rPr>
              <w:t xml:space="preserve"> </w:t>
            </w:r>
            <w:r w:rsidRPr="00B34355">
              <w:rPr>
                <w:rFonts w:cstheme="minorHAnsi"/>
              </w:rPr>
              <w:t xml:space="preserve">at </w:t>
            </w:r>
            <w:r w:rsidR="00EA4247">
              <w:rPr>
                <w:rFonts w:cstheme="minorHAnsi"/>
              </w:rPr>
              <w:t>1</w:t>
            </w:r>
            <w:r w:rsidR="00CD3A99">
              <w:rPr>
                <w:rFonts w:cstheme="minorHAnsi"/>
              </w:rPr>
              <w:t>0</w:t>
            </w:r>
            <w:r w:rsidRPr="00B34355">
              <w:rPr>
                <w:rFonts w:cstheme="minorHAnsi"/>
              </w:rPr>
              <w:t xml:space="preserve">:00 </w:t>
            </w:r>
            <w:r w:rsidR="00CD3A99">
              <w:rPr>
                <w:rFonts w:cstheme="minorHAnsi"/>
              </w:rPr>
              <w:t>a</w:t>
            </w:r>
            <w:r w:rsidRPr="00B34355">
              <w:rPr>
                <w:rFonts w:cstheme="minorHAnsi"/>
              </w:rPr>
              <w:t xml:space="preserve">.m. at the Groton </w:t>
            </w:r>
            <w:r w:rsidR="00697E5C">
              <w:rPr>
                <w:rFonts w:cstheme="minorHAnsi"/>
              </w:rPr>
              <w:t>Center</w:t>
            </w:r>
            <w:r w:rsidRPr="00B34355">
              <w:rPr>
                <w:rFonts w:cstheme="minorHAnsi"/>
              </w:rPr>
              <w:t xml:space="preserve">. </w:t>
            </w:r>
          </w:p>
        </w:tc>
      </w:tr>
    </w:tbl>
    <w:p w14:paraId="3AD6B3A3" w14:textId="77777777" w:rsidR="00B34355" w:rsidRDefault="00B34355" w:rsidP="00B34355">
      <w:pPr>
        <w:spacing w:after="0" w:line="240" w:lineRule="auto"/>
        <w:rPr>
          <w:rFonts w:cstheme="minorHAnsi"/>
          <w:bCs/>
        </w:rPr>
      </w:pPr>
    </w:p>
    <w:p w14:paraId="59B63FD1" w14:textId="77777777" w:rsidR="00B34355" w:rsidRPr="00B34355" w:rsidRDefault="00B34355" w:rsidP="00B34355">
      <w:pPr>
        <w:spacing w:after="0" w:line="240" w:lineRule="auto"/>
        <w:rPr>
          <w:rFonts w:cstheme="minorHAnsi"/>
          <w:bCs/>
        </w:rPr>
      </w:pPr>
      <w:r w:rsidRPr="00B34355">
        <w:rPr>
          <w:rFonts w:cstheme="minorHAnsi"/>
          <w:bCs/>
        </w:rPr>
        <w:t>Respectfully submitted,</w:t>
      </w:r>
    </w:p>
    <w:p w14:paraId="0E9E2B5A" w14:textId="295CE993" w:rsidR="002E1159" w:rsidRDefault="005617D4" w:rsidP="005617D4">
      <w:pPr>
        <w:spacing w:after="0" w:line="240" w:lineRule="auto"/>
        <w:rPr>
          <w:rFonts w:cstheme="minorHAnsi"/>
          <w:bCs/>
        </w:rPr>
      </w:pPr>
      <w:r w:rsidRPr="005617D4">
        <w:rPr>
          <w:rFonts w:cstheme="minorHAnsi"/>
          <w:bCs/>
        </w:rPr>
        <w:t>Nä</w:t>
      </w:r>
      <w:r w:rsidR="007B661F">
        <w:rPr>
          <w:rFonts w:cstheme="minorHAnsi"/>
          <w:bCs/>
        </w:rPr>
        <w:t xml:space="preserve">ndi Munson </w:t>
      </w:r>
    </w:p>
    <w:p w14:paraId="2440DB03" w14:textId="62A4344E" w:rsidR="00780865" w:rsidRDefault="00780865" w:rsidP="00780865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December </w:t>
      </w:r>
      <w:r w:rsidR="00CD3A99">
        <w:rPr>
          <w:rFonts w:cstheme="minorHAnsi"/>
          <w:bCs/>
        </w:rPr>
        <w:t>27</w:t>
      </w:r>
      <w:r w:rsidR="005617D4">
        <w:rPr>
          <w:rFonts w:cstheme="minorHAnsi"/>
          <w:bCs/>
        </w:rPr>
        <w:t>, 2023</w:t>
      </w:r>
    </w:p>
    <w:p w14:paraId="31A944B1" w14:textId="6EC0773F" w:rsidR="00780865" w:rsidRDefault="00780865" w:rsidP="00780865">
      <w:pPr>
        <w:spacing w:line="254" w:lineRule="auto"/>
      </w:pPr>
    </w:p>
    <w:p w14:paraId="54EF43B6" w14:textId="77777777" w:rsidR="00780865" w:rsidRDefault="00780865" w:rsidP="00780865">
      <w:pPr>
        <w:spacing w:line="254" w:lineRule="auto"/>
      </w:pPr>
      <w:r>
        <w:t> </w:t>
      </w:r>
    </w:p>
    <w:p w14:paraId="7D22AD7F" w14:textId="77777777" w:rsidR="00780865" w:rsidRDefault="00780865" w:rsidP="00780865">
      <w:pPr>
        <w:spacing w:line="254" w:lineRule="auto"/>
      </w:pPr>
      <w:r>
        <w:t> </w:t>
      </w:r>
    </w:p>
    <w:p w14:paraId="3666E7C9" w14:textId="77777777" w:rsidR="00780865" w:rsidRDefault="00780865" w:rsidP="00780865">
      <w:pPr>
        <w:spacing w:line="254" w:lineRule="auto"/>
      </w:pPr>
      <w:r>
        <w:t> </w:t>
      </w:r>
    </w:p>
    <w:p w14:paraId="7215BD9B" w14:textId="0855769B" w:rsidR="00780865" w:rsidRDefault="00780865" w:rsidP="00780865">
      <w:pPr>
        <w:spacing w:line="254" w:lineRule="auto"/>
        <w:ind w:left="360"/>
      </w:pPr>
      <w:r>
        <w:t> </w:t>
      </w:r>
    </w:p>
    <w:p w14:paraId="4717D9FF" w14:textId="77777777" w:rsidR="00780865" w:rsidRDefault="00780865" w:rsidP="00780865">
      <w:pPr>
        <w:spacing w:line="254" w:lineRule="auto"/>
      </w:pPr>
      <w:r>
        <w:t> </w:t>
      </w:r>
    </w:p>
    <w:p w14:paraId="7912DAAF" w14:textId="77777777" w:rsidR="00780865" w:rsidRDefault="00780865" w:rsidP="00780865">
      <w:pPr>
        <w:spacing w:line="254" w:lineRule="auto"/>
      </w:pPr>
      <w:r>
        <w:t> </w:t>
      </w:r>
    </w:p>
    <w:p w14:paraId="635C5D9D" w14:textId="77777777" w:rsidR="00780865" w:rsidRDefault="00780865" w:rsidP="00780865">
      <w:pPr>
        <w:spacing w:line="254" w:lineRule="auto"/>
      </w:pPr>
      <w:r>
        <w:t> </w:t>
      </w:r>
    </w:p>
    <w:p w14:paraId="69803B8E" w14:textId="77777777" w:rsidR="00780865" w:rsidRDefault="00780865" w:rsidP="00780865">
      <w:pPr>
        <w:spacing w:line="254" w:lineRule="auto"/>
      </w:pPr>
      <w:r>
        <w:t> </w:t>
      </w:r>
    </w:p>
    <w:p w14:paraId="7779A986" w14:textId="77777777" w:rsidR="00780865" w:rsidRDefault="00780865" w:rsidP="00780865">
      <w:pPr>
        <w:spacing w:line="254" w:lineRule="auto"/>
      </w:pPr>
      <w:r>
        <w:t> </w:t>
      </w:r>
    </w:p>
    <w:p w14:paraId="11696BF3" w14:textId="77777777" w:rsidR="00780865" w:rsidRDefault="00780865" w:rsidP="00780865">
      <w:pPr>
        <w:spacing w:line="254" w:lineRule="auto"/>
      </w:pPr>
      <w:r>
        <w:t> </w:t>
      </w:r>
    </w:p>
    <w:p w14:paraId="145EFCE8" w14:textId="77777777" w:rsidR="00780865" w:rsidRDefault="00780865" w:rsidP="00780865"/>
    <w:p w14:paraId="174347C6" w14:textId="325DDCFA" w:rsidR="009272B4" w:rsidRPr="005617D4" w:rsidRDefault="009272B4" w:rsidP="00780865">
      <w:pPr>
        <w:spacing w:after="0" w:line="240" w:lineRule="auto"/>
        <w:rPr>
          <w:rFonts w:cstheme="minorHAnsi"/>
          <w:bCs/>
        </w:rPr>
      </w:pPr>
    </w:p>
    <w:sectPr w:rsidR="009272B4" w:rsidRPr="005617D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1DA4" w14:textId="77777777" w:rsidR="00294003" w:rsidRDefault="00294003" w:rsidP="00B5224E">
      <w:pPr>
        <w:spacing w:after="0" w:line="240" w:lineRule="auto"/>
      </w:pPr>
      <w:r>
        <w:separator/>
      </w:r>
    </w:p>
  </w:endnote>
  <w:endnote w:type="continuationSeparator" w:id="0">
    <w:p w14:paraId="76B48969" w14:textId="77777777" w:rsidR="00294003" w:rsidRDefault="00294003" w:rsidP="00B5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4087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014B90" w14:textId="77777777" w:rsidR="001A657B" w:rsidRDefault="001A65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40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1BCB6F7" w14:textId="77777777" w:rsidR="001A657B" w:rsidRDefault="001A6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1D204" w14:textId="77777777" w:rsidR="00294003" w:rsidRDefault="00294003" w:rsidP="00B5224E">
      <w:pPr>
        <w:spacing w:after="0" w:line="240" w:lineRule="auto"/>
      </w:pPr>
      <w:r>
        <w:separator/>
      </w:r>
    </w:p>
  </w:footnote>
  <w:footnote w:type="continuationSeparator" w:id="0">
    <w:p w14:paraId="69EB6A43" w14:textId="77777777" w:rsidR="00294003" w:rsidRDefault="00294003" w:rsidP="00B52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4097"/>
    <w:multiLevelType w:val="hybridMultilevel"/>
    <w:tmpl w:val="4F76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114B"/>
    <w:multiLevelType w:val="hybridMultilevel"/>
    <w:tmpl w:val="43FA4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7069"/>
    <w:multiLevelType w:val="hybridMultilevel"/>
    <w:tmpl w:val="55027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329A0"/>
    <w:multiLevelType w:val="hybridMultilevel"/>
    <w:tmpl w:val="408E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D5DAD"/>
    <w:multiLevelType w:val="hybridMultilevel"/>
    <w:tmpl w:val="E2FE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E3A89"/>
    <w:multiLevelType w:val="hybridMultilevel"/>
    <w:tmpl w:val="9FF640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3270"/>
    <w:multiLevelType w:val="hybridMultilevel"/>
    <w:tmpl w:val="840A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D032F"/>
    <w:multiLevelType w:val="hybridMultilevel"/>
    <w:tmpl w:val="3D983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A304DE"/>
    <w:multiLevelType w:val="hybridMultilevel"/>
    <w:tmpl w:val="C2106472"/>
    <w:lvl w:ilvl="0" w:tplc="04090005">
      <w:start w:val="1"/>
      <w:numFmt w:val="bullet"/>
      <w:lvlText w:val=""/>
      <w:lvlJc w:val="left"/>
      <w:pPr>
        <w:ind w:left="15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9" w15:restartNumberingAfterBreak="0">
    <w:nsid w:val="234E1775"/>
    <w:multiLevelType w:val="hybridMultilevel"/>
    <w:tmpl w:val="27DE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93A69"/>
    <w:multiLevelType w:val="hybridMultilevel"/>
    <w:tmpl w:val="37DA2ADE"/>
    <w:lvl w:ilvl="0" w:tplc="04090005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287A7D0F"/>
    <w:multiLevelType w:val="hybridMultilevel"/>
    <w:tmpl w:val="5B983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471D5"/>
    <w:multiLevelType w:val="hybridMultilevel"/>
    <w:tmpl w:val="88C42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433EAE"/>
    <w:multiLevelType w:val="hybridMultilevel"/>
    <w:tmpl w:val="B220072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32617E39"/>
    <w:multiLevelType w:val="hybridMultilevel"/>
    <w:tmpl w:val="BE540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5664C5"/>
    <w:multiLevelType w:val="hybridMultilevel"/>
    <w:tmpl w:val="533E0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94644"/>
    <w:multiLevelType w:val="hybridMultilevel"/>
    <w:tmpl w:val="603C3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662AD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D05F3D"/>
    <w:multiLevelType w:val="hybridMultilevel"/>
    <w:tmpl w:val="EF44A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67D45"/>
    <w:multiLevelType w:val="hybridMultilevel"/>
    <w:tmpl w:val="0DA25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C438FD"/>
    <w:multiLevelType w:val="hybridMultilevel"/>
    <w:tmpl w:val="F2BEF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485DF3"/>
    <w:multiLevelType w:val="hybridMultilevel"/>
    <w:tmpl w:val="89C85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98024F"/>
    <w:multiLevelType w:val="hybridMultilevel"/>
    <w:tmpl w:val="668C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9286B"/>
    <w:multiLevelType w:val="hybridMultilevel"/>
    <w:tmpl w:val="9984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E5DC0"/>
    <w:multiLevelType w:val="hybridMultilevel"/>
    <w:tmpl w:val="6D56F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0D5C33"/>
    <w:multiLevelType w:val="hybridMultilevel"/>
    <w:tmpl w:val="FBCC8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3069A8"/>
    <w:multiLevelType w:val="hybridMultilevel"/>
    <w:tmpl w:val="33C68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99032E"/>
    <w:multiLevelType w:val="hybridMultilevel"/>
    <w:tmpl w:val="3E52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902F4"/>
    <w:multiLevelType w:val="hybridMultilevel"/>
    <w:tmpl w:val="FC2E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760781">
    <w:abstractNumId w:val="16"/>
  </w:num>
  <w:num w:numId="2" w16cid:durableId="1472942330">
    <w:abstractNumId w:val="24"/>
  </w:num>
  <w:num w:numId="3" w16cid:durableId="414208176">
    <w:abstractNumId w:val="13"/>
  </w:num>
  <w:num w:numId="4" w16cid:durableId="991372403">
    <w:abstractNumId w:val="9"/>
  </w:num>
  <w:num w:numId="5" w16cid:durableId="2011104261">
    <w:abstractNumId w:val="26"/>
  </w:num>
  <w:num w:numId="6" w16cid:durableId="913508884">
    <w:abstractNumId w:val="22"/>
  </w:num>
  <w:num w:numId="7" w16cid:durableId="1063405741">
    <w:abstractNumId w:val="2"/>
  </w:num>
  <w:num w:numId="8" w16cid:durableId="303855132">
    <w:abstractNumId w:val="17"/>
  </w:num>
  <w:num w:numId="9" w16cid:durableId="645671698">
    <w:abstractNumId w:val="12"/>
  </w:num>
  <w:num w:numId="10" w16cid:durableId="1156188783">
    <w:abstractNumId w:val="20"/>
  </w:num>
  <w:num w:numId="11" w16cid:durableId="1262104148">
    <w:abstractNumId w:val="14"/>
  </w:num>
  <w:num w:numId="12" w16cid:durableId="1457483974">
    <w:abstractNumId w:val="21"/>
  </w:num>
  <w:num w:numId="13" w16cid:durableId="1464540817">
    <w:abstractNumId w:val="25"/>
  </w:num>
  <w:num w:numId="14" w16cid:durableId="688259383">
    <w:abstractNumId w:val="6"/>
  </w:num>
  <w:num w:numId="15" w16cid:durableId="683432861">
    <w:abstractNumId w:val="10"/>
  </w:num>
  <w:num w:numId="16" w16cid:durableId="1106735270">
    <w:abstractNumId w:val="8"/>
  </w:num>
  <w:num w:numId="17" w16cid:durableId="766383799">
    <w:abstractNumId w:val="19"/>
  </w:num>
  <w:num w:numId="18" w16cid:durableId="166135896">
    <w:abstractNumId w:val="18"/>
  </w:num>
  <w:num w:numId="19" w16cid:durableId="570233683">
    <w:abstractNumId w:val="11"/>
  </w:num>
  <w:num w:numId="20" w16cid:durableId="426199284">
    <w:abstractNumId w:val="7"/>
  </w:num>
  <w:num w:numId="21" w16cid:durableId="808589594">
    <w:abstractNumId w:val="3"/>
  </w:num>
  <w:num w:numId="22" w16cid:durableId="779645875">
    <w:abstractNumId w:val="5"/>
  </w:num>
  <w:num w:numId="23" w16cid:durableId="2049524173">
    <w:abstractNumId w:val="23"/>
  </w:num>
  <w:num w:numId="24" w16cid:durableId="1566332240">
    <w:abstractNumId w:val="15"/>
  </w:num>
  <w:num w:numId="25" w16cid:durableId="840387512">
    <w:abstractNumId w:val="1"/>
  </w:num>
  <w:num w:numId="26" w16cid:durableId="1194147917">
    <w:abstractNumId w:val="0"/>
  </w:num>
  <w:num w:numId="27" w16cid:durableId="506215106">
    <w:abstractNumId w:val="27"/>
  </w:num>
  <w:num w:numId="28" w16cid:durableId="132260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11"/>
    <w:rsid w:val="00000043"/>
    <w:rsid w:val="000007EA"/>
    <w:rsid w:val="000024F8"/>
    <w:rsid w:val="000142E6"/>
    <w:rsid w:val="00015B16"/>
    <w:rsid w:val="0002152A"/>
    <w:rsid w:val="00021B26"/>
    <w:rsid w:val="00026A3D"/>
    <w:rsid w:val="00030352"/>
    <w:rsid w:val="00067BBF"/>
    <w:rsid w:val="00070ABE"/>
    <w:rsid w:val="00081D36"/>
    <w:rsid w:val="00085FA6"/>
    <w:rsid w:val="00094152"/>
    <w:rsid w:val="000971BC"/>
    <w:rsid w:val="000A0DAC"/>
    <w:rsid w:val="000A2546"/>
    <w:rsid w:val="000B3F9C"/>
    <w:rsid w:val="000B4D93"/>
    <w:rsid w:val="000B7E9D"/>
    <w:rsid w:val="000D0E3C"/>
    <w:rsid w:val="000E09A1"/>
    <w:rsid w:val="000E2BE4"/>
    <w:rsid w:val="000E5FDE"/>
    <w:rsid w:val="00100D19"/>
    <w:rsid w:val="00132F86"/>
    <w:rsid w:val="00147EEA"/>
    <w:rsid w:val="001516C4"/>
    <w:rsid w:val="00151A11"/>
    <w:rsid w:val="0015685B"/>
    <w:rsid w:val="001A349F"/>
    <w:rsid w:val="001A657B"/>
    <w:rsid w:val="001C1A4C"/>
    <w:rsid w:val="001E6E3C"/>
    <w:rsid w:val="00207C10"/>
    <w:rsid w:val="002373C8"/>
    <w:rsid w:val="00251DB2"/>
    <w:rsid w:val="00253FCC"/>
    <w:rsid w:val="00260225"/>
    <w:rsid w:val="002660FB"/>
    <w:rsid w:val="002931A7"/>
    <w:rsid w:val="00294003"/>
    <w:rsid w:val="002B4A85"/>
    <w:rsid w:val="002C5406"/>
    <w:rsid w:val="002C59A5"/>
    <w:rsid w:val="002D154B"/>
    <w:rsid w:val="002E1159"/>
    <w:rsid w:val="002F418B"/>
    <w:rsid w:val="002F5FF7"/>
    <w:rsid w:val="002F7BF0"/>
    <w:rsid w:val="0030022D"/>
    <w:rsid w:val="00313B29"/>
    <w:rsid w:val="003334C9"/>
    <w:rsid w:val="003703A2"/>
    <w:rsid w:val="00376183"/>
    <w:rsid w:val="00394057"/>
    <w:rsid w:val="003A0F02"/>
    <w:rsid w:val="003B3756"/>
    <w:rsid w:val="003B506C"/>
    <w:rsid w:val="003D291C"/>
    <w:rsid w:val="003D5E52"/>
    <w:rsid w:val="003E784E"/>
    <w:rsid w:val="00407118"/>
    <w:rsid w:val="0041264D"/>
    <w:rsid w:val="004136E1"/>
    <w:rsid w:val="004152A7"/>
    <w:rsid w:val="00423752"/>
    <w:rsid w:val="00474468"/>
    <w:rsid w:val="00482A4E"/>
    <w:rsid w:val="004A7F61"/>
    <w:rsid w:val="004B026E"/>
    <w:rsid w:val="004C34CE"/>
    <w:rsid w:val="004D0147"/>
    <w:rsid w:val="004E2D5B"/>
    <w:rsid w:val="004E3101"/>
    <w:rsid w:val="00506174"/>
    <w:rsid w:val="00516DA1"/>
    <w:rsid w:val="0052698E"/>
    <w:rsid w:val="00547CBA"/>
    <w:rsid w:val="005516D7"/>
    <w:rsid w:val="0055665D"/>
    <w:rsid w:val="00560ABB"/>
    <w:rsid w:val="00560AFE"/>
    <w:rsid w:val="005617D4"/>
    <w:rsid w:val="00564DDE"/>
    <w:rsid w:val="00566A39"/>
    <w:rsid w:val="005710BC"/>
    <w:rsid w:val="005750AC"/>
    <w:rsid w:val="00576072"/>
    <w:rsid w:val="00593257"/>
    <w:rsid w:val="0059445D"/>
    <w:rsid w:val="005A5E71"/>
    <w:rsid w:val="005B4274"/>
    <w:rsid w:val="005D51D8"/>
    <w:rsid w:val="005D5265"/>
    <w:rsid w:val="005D6CF5"/>
    <w:rsid w:val="005E2085"/>
    <w:rsid w:val="005E2443"/>
    <w:rsid w:val="006068B1"/>
    <w:rsid w:val="00620E75"/>
    <w:rsid w:val="0064035F"/>
    <w:rsid w:val="006446A8"/>
    <w:rsid w:val="00661922"/>
    <w:rsid w:val="00665A02"/>
    <w:rsid w:val="00666593"/>
    <w:rsid w:val="00667725"/>
    <w:rsid w:val="00671771"/>
    <w:rsid w:val="00697E5C"/>
    <w:rsid w:val="006B05B8"/>
    <w:rsid w:val="006D363A"/>
    <w:rsid w:val="006E058E"/>
    <w:rsid w:val="006E3288"/>
    <w:rsid w:val="00732019"/>
    <w:rsid w:val="0073392E"/>
    <w:rsid w:val="00737CB7"/>
    <w:rsid w:val="007447DA"/>
    <w:rsid w:val="0077556D"/>
    <w:rsid w:val="00780865"/>
    <w:rsid w:val="00781575"/>
    <w:rsid w:val="00787FA1"/>
    <w:rsid w:val="00790D35"/>
    <w:rsid w:val="007B56CA"/>
    <w:rsid w:val="007B661F"/>
    <w:rsid w:val="007C40ED"/>
    <w:rsid w:val="007C4A11"/>
    <w:rsid w:val="007E0BE8"/>
    <w:rsid w:val="007F6F84"/>
    <w:rsid w:val="007F7012"/>
    <w:rsid w:val="00832513"/>
    <w:rsid w:val="008339A9"/>
    <w:rsid w:val="0083604D"/>
    <w:rsid w:val="008421D2"/>
    <w:rsid w:val="00850A5D"/>
    <w:rsid w:val="00856C89"/>
    <w:rsid w:val="00861C2C"/>
    <w:rsid w:val="008B2E74"/>
    <w:rsid w:val="008D7485"/>
    <w:rsid w:val="008F3B2A"/>
    <w:rsid w:val="0090315F"/>
    <w:rsid w:val="00904C6B"/>
    <w:rsid w:val="0092237E"/>
    <w:rsid w:val="009272B4"/>
    <w:rsid w:val="00940639"/>
    <w:rsid w:val="009539D8"/>
    <w:rsid w:val="00970F69"/>
    <w:rsid w:val="0097333D"/>
    <w:rsid w:val="00981DEF"/>
    <w:rsid w:val="009A3E70"/>
    <w:rsid w:val="009C3A22"/>
    <w:rsid w:val="009C6932"/>
    <w:rsid w:val="009D6D5F"/>
    <w:rsid w:val="00A1218A"/>
    <w:rsid w:val="00A1536C"/>
    <w:rsid w:val="00A5402F"/>
    <w:rsid w:val="00A66487"/>
    <w:rsid w:val="00A80BAD"/>
    <w:rsid w:val="00A97433"/>
    <w:rsid w:val="00AA222F"/>
    <w:rsid w:val="00AA60FB"/>
    <w:rsid w:val="00AB454D"/>
    <w:rsid w:val="00AC0FE3"/>
    <w:rsid w:val="00AC140B"/>
    <w:rsid w:val="00AC5096"/>
    <w:rsid w:val="00AD3E7B"/>
    <w:rsid w:val="00AF3890"/>
    <w:rsid w:val="00AF4904"/>
    <w:rsid w:val="00AF6771"/>
    <w:rsid w:val="00B0217B"/>
    <w:rsid w:val="00B117F0"/>
    <w:rsid w:val="00B34355"/>
    <w:rsid w:val="00B41C6C"/>
    <w:rsid w:val="00B5224E"/>
    <w:rsid w:val="00B53853"/>
    <w:rsid w:val="00B53F51"/>
    <w:rsid w:val="00B6668D"/>
    <w:rsid w:val="00B84CCF"/>
    <w:rsid w:val="00B87A4A"/>
    <w:rsid w:val="00B87F8F"/>
    <w:rsid w:val="00B90FA1"/>
    <w:rsid w:val="00B94E43"/>
    <w:rsid w:val="00BA0B17"/>
    <w:rsid w:val="00BA3CE3"/>
    <w:rsid w:val="00BA4534"/>
    <w:rsid w:val="00BD6C27"/>
    <w:rsid w:val="00BE0B12"/>
    <w:rsid w:val="00C05BFC"/>
    <w:rsid w:val="00C12A6F"/>
    <w:rsid w:val="00C1639C"/>
    <w:rsid w:val="00C231D6"/>
    <w:rsid w:val="00C300A4"/>
    <w:rsid w:val="00C328ED"/>
    <w:rsid w:val="00C76516"/>
    <w:rsid w:val="00C81730"/>
    <w:rsid w:val="00C83969"/>
    <w:rsid w:val="00CD3A99"/>
    <w:rsid w:val="00CD4CB4"/>
    <w:rsid w:val="00CE0B11"/>
    <w:rsid w:val="00CE1F84"/>
    <w:rsid w:val="00CF44C4"/>
    <w:rsid w:val="00CF7CC2"/>
    <w:rsid w:val="00D00C21"/>
    <w:rsid w:val="00D07E53"/>
    <w:rsid w:val="00D23AC1"/>
    <w:rsid w:val="00D43CD5"/>
    <w:rsid w:val="00D5014F"/>
    <w:rsid w:val="00D60186"/>
    <w:rsid w:val="00D644D5"/>
    <w:rsid w:val="00D67D4D"/>
    <w:rsid w:val="00D71B33"/>
    <w:rsid w:val="00D762D1"/>
    <w:rsid w:val="00D85D5F"/>
    <w:rsid w:val="00D94CD0"/>
    <w:rsid w:val="00DA14C4"/>
    <w:rsid w:val="00DA52C7"/>
    <w:rsid w:val="00DB39C6"/>
    <w:rsid w:val="00DC1AE3"/>
    <w:rsid w:val="00DC307C"/>
    <w:rsid w:val="00DE7795"/>
    <w:rsid w:val="00DF18E0"/>
    <w:rsid w:val="00E00548"/>
    <w:rsid w:val="00E0140D"/>
    <w:rsid w:val="00E070D5"/>
    <w:rsid w:val="00E07A6F"/>
    <w:rsid w:val="00E1656C"/>
    <w:rsid w:val="00E25B66"/>
    <w:rsid w:val="00E35A0F"/>
    <w:rsid w:val="00E82DA6"/>
    <w:rsid w:val="00E83C23"/>
    <w:rsid w:val="00EA4247"/>
    <w:rsid w:val="00EA53AD"/>
    <w:rsid w:val="00EA68E1"/>
    <w:rsid w:val="00EB240C"/>
    <w:rsid w:val="00EB2654"/>
    <w:rsid w:val="00EB2C93"/>
    <w:rsid w:val="00EB55EC"/>
    <w:rsid w:val="00ED2AD0"/>
    <w:rsid w:val="00EE2DC1"/>
    <w:rsid w:val="00EE4225"/>
    <w:rsid w:val="00EF1B03"/>
    <w:rsid w:val="00F0132E"/>
    <w:rsid w:val="00F21845"/>
    <w:rsid w:val="00F503F6"/>
    <w:rsid w:val="00F6596E"/>
    <w:rsid w:val="00F84896"/>
    <w:rsid w:val="00FA5BA0"/>
    <w:rsid w:val="00FC7776"/>
    <w:rsid w:val="00FE7938"/>
    <w:rsid w:val="00FF0A0E"/>
    <w:rsid w:val="00FF1C6D"/>
    <w:rsid w:val="00FF4F3C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FDBA4"/>
  <w15:docId w15:val="{A29F386F-0DCE-441D-95B6-6F2C904A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CD5"/>
    <w:pPr>
      <w:spacing w:after="0" w:line="240" w:lineRule="auto"/>
    </w:pPr>
  </w:style>
  <w:style w:type="paragraph" w:customStyle="1" w:styleId="Body">
    <w:name w:val="Body"/>
    <w:rsid w:val="005D6C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table" w:styleId="TableGrid">
    <w:name w:val="Table Grid"/>
    <w:basedOn w:val="TableNormal"/>
    <w:uiPriority w:val="39"/>
    <w:rsid w:val="005D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C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6CF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41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C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C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C6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2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24E"/>
  </w:style>
  <w:style w:type="paragraph" w:styleId="Footer">
    <w:name w:val="footer"/>
    <w:basedOn w:val="Normal"/>
    <w:link w:val="FooterChar"/>
    <w:uiPriority w:val="99"/>
    <w:unhideWhenUsed/>
    <w:rsid w:val="00B52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24E"/>
  </w:style>
  <w:style w:type="paragraph" w:styleId="BalloonText">
    <w:name w:val="Balloon Text"/>
    <w:basedOn w:val="Normal"/>
    <w:link w:val="BalloonTextChar"/>
    <w:uiPriority w:val="99"/>
    <w:semiHidden/>
    <w:unhideWhenUsed/>
    <w:rsid w:val="00AC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96"/>
    <w:rPr>
      <w:rFonts w:ascii="Tahoma" w:hAnsi="Tahoma" w:cs="Tahoma"/>
      <w:sz w:val="16"/>
      <w:szCs w:val="16"/>
    </w:rPr>
  </w:style>
  <w:style w:type="paragraph" w:customStyle="1" w:styleId="gmail-msolistparagraph">
    <w:name w:val="gmail-msolistparagraph"/>
    <w:basedOn w:val="Normal"/>
    <w:rsid w:val="00780865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Groton COA Board Meeting for October 24, 2023</vt:lpstr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Groton COA Board Meeting for October 24, 2023</dc:title>
  <dc:creator>COA</dc:creator>
  <cp:lastModifiedBy>Nandi Munson</cp:lastModifiedBy>
  <cp:revision>30</cp:revision>
  <dcterms:created xsi:type="dcterms:W3CDTF">2023-12-26T16:52:00Z</dcterms:created>
  <dcterms:modified xsi:type="dcterms:W3CDTF">2024-02-02T21:22:00Z</dcterms:modified>
</cp:coreProperties>
</file>