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B140" w14:textId="5710C2E1" w:rsidR="00392966" w:rsidRDefault="0021658E" w:rsidP="00AB0499">
      <w:r>
        <w:rPr>
          <w:noProof/>
        </w:rPr>
        <mc:AlternateContent>
          <mc:Choice Requires="wps">
            <w:drawing>
              <wp:anchor distT="45720" distB="45720" distL="114300" distR="114300" simplePos="0" relativeHeight="251659264" behindDoc="0" locked="0" layoutInCell="1" allowOverlap="1" wp14:anchorId="28B931EA" wp14:editId="63BCB2C0">
                <wp:simplePos x="0" y="0"/>
                <wp:positionH relativeFrom="margin">
                  <wp:align>right</wp:align>
                </wp:positionH>
                <wp:positionV relativeFrom="paragraph">
                  <wp:posOffset>47625</wp:posOffset>
                </wp:positionV>
                <wp:extent cx="5334000" cy="1400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0175"/>
                        </a:xfrm>
                        <a:prstGeom prst="rect">
                          <a:avLst/>
                        </a:prstGeom>
                        <a:solidFill>
                          <a:srgbClr val="FFFFFF"/>
                        </a:solidFill>
                        <a:ln w="9525">
                          <a:noFill/>
                          <a:miter lim="800000"/>
                          <a:headEnd/>
                          <a:tailEnd/>
                        </a:ln>
                      </wps:spPr>
                      <wps:txb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1139F6B8"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8604E2">
                              <w:rPr>
                                <w:rFonts w:ascii="Times New Roman" w:hAnsi="Times New Roman" w:cs="Times New Roman"/>
                                <w:b/>
                              </w:rPr>
                              <w:t>Email: trustfunds@grotonma.gov</w:t>
                            </w:r>
                            <w:r>
                              <w:rPr>
                                <w:rFonts w:ascii="Times New Roman" w:hAnsi="Times New Roman" w:cs="Times New Roman"/>
                                <w:b/>
                              </w:rPr>
                              <w:tab/>
                            </w:r>
                            <w:r>
                              <w:rPr>
                                <w:rFonts w:ascii="Times New Roman" w:hAnsi="Times New Roman" w:cs="Times New Roman"/>
                                <w:b/>
                              </w:rPr>
                              <w:tab/>
                            </w:r>
                          </w:p>
                          <w:p w14:paraId="782A4593" w14:textId="1F24C0FA"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931EA" id="_x0000_t202" coordsize="21600,21600" o:spt="202" path="m,l,21600r21600,l21600,xe">
                <v:stroke joinstyle="miter"/>
                <v:path gradientshapeok="t" o:connecttype="rect"/>
              </v:shapetype>
              <v:shape id="Text Box 2" o:spid="_x0000_s1026" type="#_x0000_t202" style="position:absolute;margin-left:368.8pt;margin-top:3.75pt;width:420pt;height:11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" stroked="f">
                <v:textbo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1139F6B8"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8604E2">
                        <w:rPr>
                          <w:rFonts w:ascii="Times New Roman" w:hAnsi="Times New Roman" w:cs="Times New Roman"/>
                          <w:b/>
                        </w:rPr>
                        <w:t>Email: trustfunds@grotonma.gov</w:t>
                      </w:r>
                      <w:r>
                        <w:rPr>
                          <w:rFonts w:ascii="Times New Roman" w:hAnsi="Times New Roman" w:cs="Times New Roman"/>
                          <w:b/>
                        </w:rPr>
                        <w:tab/>
                      </w:r>
                      <w:r>
                        <w:rPr>
                          <w:rFonts w:ascii="Times New Roman" w:hAnsi="Times New Roman" w:cs="Times New Roman"/>
                          <w:b/>
                        </w:rPr>
                        <w:tab/>
                      </w:r>
                    </w:p>
                    <w:p w14:paraId="782A4593" w14:textId="1F24C0FA"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v:textbox>
                <w10:wrap type="square" anchorx="margin"/>
              </v:shape>
            </w:pict>
          </mc:Fallback>
        </mc:AlternateContent>
      </w:r>
    </w:p>
    <w:p w14:paraId="39111060" w14:textId="77777777" w:rsidR="00827189" w:rsidRDefault="00827189" w:rsidP="00AB0499"/>
    <w:p w14:paraId="25348DB0" w14:textId="77777777" w:rsidR="00392966" w:rsidRDefault="00392966" w:rsidP="00AB0499"/>
    <w:p w14:paraId="05B3EA4D" w14:textId="77777777" w:rsidR="007C0BD2" w:rsidRDefault="007C0BD2" w:rsidP="005C2FD3">
      <w:pPr>
        <w:jc w:val="center"/>
        <w:rPr>
          <w:sz w:val="28"/>
          <w:szCs w:val="28"/>
        </w:rPr>
      </w:pPr>
    </w:p>
    <w:p w14:paraId="6E8F0100" w14:textId="77777777" w:rsidR="007C0BD2" w:rsidRDefault="007C0BD2" w:rsidP="005C2FD3">
      <w:pPr>
        <w:jc w:val="center"/>
        <w:rPr>
          <w:sz w:val="28"/>
          <w:szCs w:val="28"/>
        </w:rPr>
      </w:pPr>
    </w:p>
    <w:p w14:paraId="6C2C5D92" w14:textId="7F265329" w:rsidR="005C2FD3" w:rsidRDefault="00392966" w:rsidP="005C2FD3">
      <w:pPr>
        <w:jc w:val="center"/>
        <w:rPr>
          <w:sz w:val="28"/>
          <w:szCs w:val="28"/>
        </w:rPr>
      </w:pPr>
      <w:r w:rsidRPr="00392966">
        <w:rPr>
          <w:sz w:val="28"/>
          <w:szCs w:val="28"/>
        </w:rPr>
        <w:t xml:space="preserve">Commissioners of Trust Funds </w:t>
      </w:r>
      <w:r w:rsidR="00355207">
        <w:rPr>
          <w:sz w:val="28"/>
          <w:szCs w:val="28"/>
        </w:rPr>
        <w:t xml:space="preserve">Meeting </w:t>
      </w:r>
      <w:r w:rsidRPr="00392966">
        <w:rPr>
          <w:sz w:val="28"/>
          <w:szCs w:val="28"/>
        </w:rPr>
        <w:t>Agenda</w:t>
      </w:r>
    </w:p>
    <w:p w14:paraId="7D0E9290" w14:textId="0273CDD4" w:rsidR="00392966" w:rsidRDefault="00F23558" w:rsidP="00421D15">
      <w:pPr>
        <w:ind w:left="3600" w:firstLine="720"/>
        <w:rPr>
          <w:sz w:val="28"/>
          <w:szCs w:val="28"/>
        </w:rPr>
      </w:pPr>
      <w:r>
        <w:rPr>
          <w:sz w:val="28"/>
          <w:szCs w:val="28"/>
        </w:rPr>
        <w:t xml:space="preserve">August </w:t>
      </w:r>
      <w:r w:rsidR="00CB08D0">
        <w:rPr>
          <w:sz w:val="28"/>
          <w:szCs w:val="28"/>
        </w:rPr>
        <w:t>2</w:t>
      </w:r>
      <w:r>
        <w:rPr>
          <w:sz w:val="28"/>
          <w:szCs w:val="28"/>
        </w:rPr>
        <w:t>, 2022</w:t>
      </w:r>
      <w:r w:rsidR="004D3E09">
        <w:rPr>
          <w:sz w:val="28"/>
          <w:szCs w:val="28"/>
        </w:rPr>
        <w:t xml:space="preserve">    </w:t>
      </w:r>
      <w:r>
        <w:rPr>
          <w:sz w:val="28"/>
          <w:szCs w:val="28"/>
        </w:rPr>
        <w:t>10</w:t>
      </w:r>
      <w:r w:rsidR="000E2DD8">
        <w:rPr>
          <w:sz w:val="28"/>
          <w:szCs w:val="28"/>
        </w:rPr>
        <w:t>:30</w:t>
      </w:r>
      <w:r>
        <w:rPr>
          <w:sz w:val="28"/>
          <w:szCs w:val="28"/>
        </w:rPr>
        <w:t>a</w:t>
      </w:r>
      <w:r w:rsidR="000E2DD8">
        <w:rPr>
          <w:sz w:val="28"/>
          <w:szCs w:val="28"/>
        </w:rPr>
        <w:t>m</w:t>
      </w:r>
    </w:p>
    <w:p w14:paraId="693D4054" w14:textId="1B201985" w:rsidR="002C6793" w:rsidRDefault="0028267B" w:rsidP="005361EC">
      <w:pPr>
        <w:jc w:val="center"/>
        <w:rPr>
          <w:sz w:val="28"/>
          <w:szCs w:val="28"/>
        </w:rPr>
      </w:pPr>
      <w:r>
        <w:rPr>
          <w:sz w:val="28"/>
          <w:szCs w:val="28"/>
        </w:rPr>
        <w:t>Groton Town Hall, First Floor Meeting Room</w:t>
      </w:r>
    </w:p>
    <w:p w14:paraId="7562280C" w14:textId="7CCB87D0" w:rsidR="00355207" w:rsidRDefault="00096517" w:rsidP="00355207">
      <w:pPr>
        <w:rPr>
          <w:sz w:val="28"/>
          <w:szCs w:val="28"/>
        </w:rPr>
      </w:pPr>
      <w:r>
        <w:rPr>
          <w:sz w:val="28"/>
          <w:szCs w:val="28"/>
        </w:rPr>
        <w:t>Attendees:  Rachael Bielecki, Martha McLure, Joe Twomey</w:t>
      </w:r>
    </w:p>
    <w:p w14:paraId="27263B7D" w14:textId="3F4B5944" w:rsidR="00096517" w:rsidRDefault="00096517" w:rsidP="00355207">
      <w:pPr>
        <w:rPr>
          <w:sz w:val="28"/>
          <w:szCs w:val="28"/>
        </w:rPr>
      </w:pPr>
      <w:r>
        <w:rPr>
          <w:sz w:val="28"/>
          <w:szCs w:val="28"/>
        </w:rPr>
        <w:t>Guests:  Hannah Moller and Mike Hartnett</w:t>
      </w:r>
    </w:p>
    <w:p w14:paraId="2AD537DE" w14:textId="6088FB5D" w:rsidR="000E2DD8" w:rsidRDefault="00021CB4" w:rsidP="00346FC8">
      <w:pPr>
        <w:rPr>
          <w:sz w:val="28"/>
          <w:szCs w:val="28"/>
        </w:rPr>
      </w:pPr>
      <w:r>
        <w:rPr>
          <w:sz w:val="28"/>
          <w:szCs w:val="28"/>
        </w:rPr>
        <w:t xml:space="preserve"> bills for approval</w:t>
      </w:r>
      <w:r w:rsidR="005361EC">
        <w:rPr>
          <w:sz w:val="28"/>
          <w:szCs w:val="28"/>
        </w:rPr>
        <w:t xml:space="preserve"> and signatures</w:t>
      </w:r>
      <w:r w:rsidR="000E2DD8">
        <w:rPr>
          <w:sz w:val="28"/>
          <w:szCs w:val="28"/>
        </w:rPr>
        <w:t xml:space="preserve"> </w:t>
      </w:r>
    </w:p>
    <w:p w14:paraId="20F231A6" w14:textId="7CF89D08" w:rsidR="00B87EDD" w:rsidRDefault="000E2DD8" w:rsidP="001159BC">
      <w:pPr>
        <w:rPr>
          <w:sz w:val="28"/>
          <w:szCs w:val="28"/>
        </w:rPr>
      </w:pPr>
      <w:r>
        <w:rPr>
          <w:sz w:val="28"/>
          <w:szCs w:val="28"/>
        </w:rPr>
        <w:t xml:space="preserve">Continue discussion began at the June 28 meeting regarding relationship between </w:t>
      </w:r>
      <w:r w:rsidR="00B87EDD">
        <w:rPr>
          <w:sz w:val="28"/>
          <w:szCs w:val="28"/>
        </w:rPr>
        <w:t xml:space="preserve">Boston Trust and Bartholomew </w:t>
      </w:r>
    </w:p>
    <w:p w14:paraId="68AD3583" w14:textId="6FCE60AF" w:rsidR="00096517" w:rsidRDefault="00096517" w:rsidP="001159BC">
      <w:pPr>
        <w:rPr>
          <w:sz w:val="28"/>
          <w:szCs w:val="28"/>
        </w:rPr>
      </w:pPr>
      <w:r>
        <w:rPr>
          <w:sz w:val="28"/>
          <w:szCs w:val="28"/>
        </w:rPr>
        <w:t>Hannah and Mike submitted a list of requirements that the Treasurer’s Office has in dealing with an investment firm this includes:  monthly and annual reports, open communication</w:t>
      </w:r>
      <w:r w:rsidR="002176F7">
        <w:rPr>
          <w:sz w:val="28"/>
          <w:szCs w:val="28"/>
        </w:rPr>
        <w:t xml:space="preserve">, ability to transfer </w:t>
      </w:r>
    </w:p>
    <w:p w14:paraId="5B60071E" w14:textId="1AD89D99" w:rsidR="00474D7B" w:rsidRDefault="00AF364E" w:rsidP="001159BC">
      <w:pPr>
        <w:rPr>
          <w:sz w:val="28"/>
          <w:szCs w:val="28"/>
        </w:rPr>
      </w:pPr>
      <w:r>
        <w:rPr>
          <w:sz w:val="28"/>
          <w:szCs w:val="28"/>
        </w:rPr>
        <w:t>Mike began by saying at this time nothing is broken.  Hannah said that along with the increased options we now have greater responsibility with where the money is invested. Both firms have a “triple star rating”.</w:t>
      </w:r>
      <w:r w:rsidR="00414436">
        <w:rPr>
          <w:sz w:val="28"/>
          <w:szCs w:val="28"/>
        </w:rPr>
        <w:t xml:space="preserve">  Going from 3 firms (Boston Trust, Bartholomew and MMDT) to 2 firms (Boston Trust and Bartholomew) was much less cumbersome for the Treasurer’s Office and that has been working well.  Bartholomew has additional $3m in Town money outside of Trust Funds.  </w:t>
      </w:r>
    </w:p>
    <w:p w14:paraId="2722AD79" w14:textId="77777777" w:rsidR="002A4B44" w:rsidRDefault="00861E5E" w:rsidP="001159BC">
      <w:pPr>
        <w:rPr>
          <w:sz w:val="28"/>
          <w:szCs w:val="28"/>
        </w:rPr>
      </w:pPr>
      <w:r>
        <w:rPr>
          <w:sz w:val="28"/>
          <w:szCs w:val="28"/>
        </w:rPr>
        <w:t xml:space="preserve"> Hannah said that although bringing all funds in one firm is “best practice” but </w:t>
      </w:r>
      <w:r w:rsidR="0019191F">
        <w:rPr>
          <w:sz w:val="28"/>
          <w:szCs w:val="28"/>
        </w:rPr>
        <w:t xml:space="preserve">can our history of successful investments prove that the current practice if </w:t>
      </w:r>
      <w:r w:rsidR="002A4B44">
        <w:rPr>
          <w:sz w:val="28"/>
          <w:szCs w:val="28"/>
        </w:rPr>
        <w:t>“</w:t>
      </w:r>
      <w:r w:rsidR="0019191F">
        <w:rPr>
          <w:sz w:val="28"/>
          <w:szCs w:val="28"/>
        </w:rPr>
        <w:t>best</w:t>
      </w:r>
      <w:r w:rsidR="002A4B44">
        <w:rPr>
          <w:sz w:val="28"/>
          <w:szCs w:val="28"/>
        </w:rPr>
        <w:t>”.</w:t>
      </w:r>
    </w:p>
    <w:p w14:paraId="0322B8E6" w14:textId="5EECFC1C" w:rsidR="00F413D6" w:rsidRDefault="002A4B44" w:rsidP="001159BC">
      <w:pPr>
        <w:rPr>
          <w:sz w:val="28"/>
          <w:szCs w:val="28"/>
        </w:rPr>
      </w:pPr>
      <w:r>
        <w:rPr>
          <w:sz w:val="28"/>
          <w:szCs w:val="28"/>
        </w:rPr>
        <w:t>Question that needs to be asked to each firm is what would they do, how would they invest, report, etc.</w:t>
      </w:r>
      <w:r w:rsidR="00861E5E">
        <w:rPr>
          <w:sz w:val="28"/>
          <w:szCs w:val="28"/>
        </w:rPr>
        <w:t xml:space="preserve"> </w:t>
      </w:r>
      <w:r>
        <w:rPr>
          <w:sz w:val="28"/>
          <w:szCs w:val="28"/>
        </w:rPr>
        <w:t xml:space="preserve">Can they do some in the </w:t>
      </w:r>
      <w:r w:rsidR="00DF42CD">
        <w:rPr>
          <w:sz w:val="28"/>
          <w:szCs w:val="28"/>
        </w:rPr>
        <w:t>3</w:t>
      </w:r>
      <w:r>
        <w:rPr>
          <w:sz w:val="28"/>
          <w:szCs w:val="28"/>
        </w:rPr>
        <w:t>0/</w:t>
      </w:r>
      <w:r w:rsidR="00DF42CD">
        <w:rPr>
          <w:sz w:val="28"/>
          <w:szCs w:val="28"/>
        </w:rPr>
        <w:t>7</w:t>
      </w:r>
      <w:r>
        <w:rPr>
          <w:sz w:val="28"/>
          <w:szCs w:val="28"/>
        </w:rPr>
        <w:t>0 and some in the 80/20 splits</w:t>
      </w:r>
      <w:r w:rsidR="00DF42CD">
        <w:rPr>
          <w:sz w:val="28"/>
          <w:szCs w:val="28"/>
        </w:rPr>
        <w:t xml:space="preserve">.  </w:t>
      </w:r>
    </w:p>
    <w:p w14:paraId="2CD5B159" w14:textId="26096670" w:rsidR="00C4049E" w:rsidRDefault="00FE7352" w:rsidP="001159BC">
      <w:pPr>
        <w:rPr>
          <w:sz w:val="28"/>
          <w:szCs w:val="28"/>
        </w:rPr>
      </w:pPr>
      <w:r>
        <w:rPr>
          <w:sz w:val="28"/>
          <w:szCs w:val="28"/>
        </w:rPr>
        <w:t xml:space="preserve">Hannah will contact </w:t>
      </w:r>
      <w:r w:rsidR="00C4049E">
        <w:rPr>
          <w:sz w:val="28"/>
          <w:szCs w:val="28"/>
        </w:rPr>
        <w:t>Boston Trust to discuss :</w:t>
      </w:r>
    </w:p>
    <w:p w14:paraId="4138FFFD" w14:textId="14769C49" w:rsidR="00C4049E" w:rsidRDefault="00C4049E" w:rsidP="001159BC">
      <w:pPr>
        <w:rPr>
          <w:sz w:val="28"/>
          <w:szCs w:val="28"/>
        </w:rPr>
      </w:pPr>
      <w:r>
        <w:rPr>
          <w:sz w:val="28"/>
          <w:szCs w:val="28"/>
        </w:rPr>
        <w:t>Expendable/non expendable separate</w:t>
      </w:r>
      <w:r w:rsidR="008538D5">
        <w:rPr>
          <w:sz w:val="28"/>
          <w:szCs w:val="28"/>
        </w:rPr>
        <w:t xml:space="preserve"> accounts</w:t>
      </w:r>
    </w:p>
    <w:p w14:paraId="255648F4" w14:textId="2F469A4D" w:rsidR="008538D5" w:rsidRDefault="008538D5" w:rsidP="001159BC">
      <w:pPr>
        <w:rPr>
          <w:sz w:val="28"/>
          <w:szCs w:val="28"/>
        </w:rPr>
      </w:pPr>
      <w:r>
        <w:rPr>
          <w:sz w:val="28"/>
          <w:szCs w:val="28"/>
        </w:rPr>
        <w:t xml:space="preserve">Monthly transfers </w:t>
      </w:r>
      <w:r w:rsidR="00F55C04">
        <w:rPr>
          <w:sz w:val="28"/>
          <w:szCs w:val="28"/>
        </w:rPr>
        <w:t xml:space="preserve">of fund </w:t>
      </w:r>
      <w:r>
        <w:rPr>
          <w:sz w:val="28"/>
          <w:szCs w:val="28"/>
        </w:rPr>
        <w:t>for expending</w:t>
      </w:r>
    </w:p>
    <w:p w14:paraId="76D86EF0" w14:textId="2B8000BB" w:rsidR="00C4049E" w:rsidRDefault="00C4049E" w:rsidP="001159BC">
      <w:pPr>
        <w:rPr>
          <w:sz w:val="28"/>
          <w:szCs w:val="28"/>
        </w:rPr>
      </w:pPr>
      <w:r>
        <w:rPr>
          <w:sz w:val="28"/>
          <w:szCs w:val="28"/>
        </w:rPr>
        <w:t>Accounting reports</w:t>
      </w:r>
    </w:p>
    <w:p w14:paraId="68A8DF65" w14:textId="37C8D5EE" w:rsidR="00C4049E" w:rsidRDefault="00C4049E" w:rsidP="001159BC">
      <w:pPr>
        <w:rPr>
          <w:sz w:val="28"/>
          <w:szCs w:val="28"/>
        </w:rPr>
      </w:pPr>
      <w:r>
        <w:rPr>
          <w:sz w:val="28"/>
          <w:szCs w:val="28"/>
        </w:rPr>
        <w:t>Fee Structure</w:t>
      </w:r>
      <w:r w:rsidR="00F55C04">
        <w:rPr>
          <w:sz w:val="28"/>
          <w:szCs w:val="28"/>
        </w:rPr>
        <w:t xml:space="preserve"> if this all happens</w:t>
      </w:r>
    </w:p>
    <w:p w14:paraId="4C6A123F" w14:textId="1C4AEB35" w:rsidR="00C4049E" w:rsidRDefault="00C4049E" w:rsidP="001159BC">
      <w:pPr>
        <w:rPr>
          <w:sz w:val="28"/>
          <w:szCs w:val="28"/>
        </w:rPr>
      </w:pPr>
    </w:p>
    <w:p w14:paraId="012E0E73" w14:textId="77777777" w:rsidR="00C4049E" w:rsidRDefault="00C4049E" w:rsidP="001159BC">
      <w:pPr>
        <w:rPr>
          <w:sz w:val="28"/>
          <w:szCs w:val="28"/>
        </w:rPr>
      </w:pPr>
    </w:p>
    <w:p w14:paraId="1CCB124D" w14:textId="09206C89" w:rsidR="003231CB" w:rsidRDefault="00326A04" w:rsidP="001159BC">
      <w:pPr>
        <w:rPr>
          <w:sz w:val="28"/>
          <w:szCs w:val="28"/>
        </w:rPr>
      </w:pPr>
      <w:r>
        <w:rPr>
          <w:sz w:val="28"/>
          <w:szCs w:val="28"/>
        </w:rPr>
        <w:t>Di</w:t>
      </w:r>
      <w:r w:rsidR="001159BC">
        <w:rPr>
          <w:sz w:val="28"/>
          <w:szCs w:val="28"/>
        </w:rPr>
        <w:t>rector’s Report</w:t>
      </w:r>
    </w:p>
    <w:p w14:paraId="3BF08BC7" w14:textId="53689FFC" w:rsidR="00B07A20" w:rsidRDefault="00B07A20" w:rsidP="001159BC">
      <w:pPr>
        <w:rPr>
          <w:sz w:val="28"/>
          <w:szCs w:val="28"/>
        </w:rPr>
      </w:pPr>
      <w:r>
        <w:rPr>
          <w:sz w:val="28"/>
          <w:szCs w:val="28"/>
        </w:rPr>
        <w:t>Discuss and possible vote on update to Williams’ Barn Lecture Fund Grant</w:t>
      </w:r>
      <w:r w:rsidR="00474D7B">
        <w:rPr>
          <w:sz w:val="28"/>
          <w:szCs w:val="28"/>
        </w:rPr>
        <w:t xml:space="preserve"> – A motion was made to increase the grant to show $125 per performance, an increase from $100.  Seconded and voted unanimously.</w:t>
      </w:r>
    </w:p>
    <w:p w14:paraId="5780E5B1" w14:textId="77777777" w:rsidR="00B87EDD" w:rsidRDefault="00B87EDD" w:rsidP="001159BC">
      <w:pPr>
        <w:rPr>
          <w:sz w:val="28"/>
          <w:szCs w:val="28"/>
        </w:rPr>
      </w:pPr>
    </w:p>
    <w:p w14:paraId="150676D8" w14:textId="4F83EF4D" w:rsidR="001159BC" w:rsidRDefault="00827189" w:rsidP="001159BC">
      <w:pPr>
        <w:rPr>
          <w:sz w:val="28"/>
          <w:szCs w:val="28"/>
        </w:rPr>
      </w:pPr>
      <w:r>
        <w:rPr>
          <w:sz w:val="28"/>
          <w:szCs w:val="28"/>
        </w:rPr>
        <w:t>O</w:t>
      </w:r>
      <w:r w:rsidR="001159BC">
        <w:rPr>
          <w:sz w:val="28"/>
          <w:szCs w:val="28"/>
        </w:rPr>
        <w:t>pen session for topics not anticipated 4</w:t>
      </w:r>
      <w:r w:rsidR="00F40A9B">
        <w:rPr>
          <w:sz w:val="28"/>
          <w:szCs w:val="28"/>
        </w:rPr>
        <w:t>8</w:t>
      </w:r>
      <w:r w:rsidR="001159BC">
        <w:rPr>
          <w:sz w:val="28"/>
          <w:szCs w:val="28"/>
        </w:rPr>
        <w:t xml:space="preserve"> hours prior to the meeting</w:t>
      </w:r>
    </w:p>
    <w:p w14:paraId="13804247" w14:textId="759D1AD1" w:rsidR="008604E2" w:rsidRDefault="008604E2" w:rsidP="001159BC">
      <w:pPr>
        <w:rPr>
          <w:sz w:val="28"/>
          <w:szCs w:val="28"/>
        </w:rPr>
      </w:pPr>
      <w:r>
        <w:rPr>
          <w:sz w:val="28"/>
          <w:szCs w:val="28"/>
        </w:rPr>
        <w:t>Lecture Fund Application from Prescott Community Center</w:t>
      </w:r>
      <w:r w:rsidR="00414436">
        <w:rPr>
          <w:sz w:val="28"/>
          <w:szCs w:val="28"/>
        </w:rPr>
        <w:t xml:space="preserve"> - approved</w:t>
      </w:r>
    </w:p>
    <w:p w14:paraId="18D15E0C" w14:textId="28045B05" w:rsidR="00096517" w:rsidRDefault="00096517" w:rsidP="001159BC">
      <w:pPr>
        <w:rPr>
          <w:sz w:val="28"/>
          <w:szCs w:val="28"/>
        </w:rPr>
      </w:pPr>
      <w:r>
        <w:rPr>
          <w:sz w:val="28"/>
          <w:szCs w:val="28"/>
        </w:rPr>
        <w:t>Update letter to Town Accountant’s office noting change of disbursement of Director’s salary</w:t>
      </w:r>
    </w:p>
    <w:p w14:paraId="4A248584" w14:textId="4A4862F7" w:rsidR="00F413D6" w:rsidRDefault="00F413D6" w:rsidP="001159BC">
      <w:pPr>
        <w:rPr>
          <w:sz w:val="28"/>
          <w:szCs w:val="28"/>
        </w:rPr>
      </w:pPr>
      <w:r>
        <w:rPr>
          <w:sz w:val="28"/>
          <w:szCs w:val="28"/>
        </w:rPr>
        <w:t>Change in Trust Fund’s meeting</w:t>
      </w:r>
      <w:r w:rsidR="008538D5">
        <w:rPr>
          <w:sz w:val="28"/>
          <w:szCs w:val="28"/>
        </w:rPr>
        <w:t xml:space="preserve"> – change to 11am monthly meeting</w:t>
      </w:r>
    </w:p>
    <w:p w14:paraId="50D6B196" w14:textId="77777777" w:rsidR="008604E2" w:rsidRDefault="008604E2" w:rsidP="001159BC">
      <w:pPr>
        <w:rPr>
          <w:sz w:val="28"/>
          <w:szCs w:val="28"/>
        </w:rPr>
      </w:pPr>
    </w:p>
    <w:p w14:paraId="0496F65F" w14:textId="5A8CA8E1" w:rsidR="00161C4C" w:rsidRDefault="006E212B" w:rsidP="00161C4C">
      <w:pPr>
        <w:rPr>
          <w:sz w:val="28"/>
          <w:szCs w:val="28"/>
        </w:rPr>
      </w:pPr>
      <w:r>
        <w:rPr>
          <w:sz w:val="28"/>
          <w:szCs w:val="28"/>
        </w:rPr>
        <w:t xml:space="preserve">A vote to enter into Executive Session </w:t>
      </w:r>
      <w:r w:rsidR="00FE7352">
        <w:rPr>
          <w:sz w:val="28"/>
          <w:szCs w:val="28"/>
        </w:rPr>
        <w:t xml:space="preserve">was taken </w:t>
      </w:r>
      <w:r>
        <w:rPr>
          <w:sz w:val="28"/>
          <w:szCs w:val="28"/>
        </w:rPr>
        <w:t>to discuss applications for the Green or Shepley Charity Funds which may include discussing the reputation, character, physical condition or mental health of an individual will be made.  The individual to be discussed in such executive session shall be notified at least 48 hours prior to the proposed executive session.</w:t>
      </w:r>
    </w:p>
    <w:p w14:paraId="09111D4F" w14:textId="25DCA557" w:rsidR="00161C4C" w:rsidRDefault="00F60068" w:rsidP="00161C4C">
      <w:pPr>
        <w:rPr>
          <w:sz w:val="28"/>
          <w:szCs w:val="28"/>
        </w:rPr>
      </w:pPr>
      <w:r>
        <w:rPr>
          <w:sz w:val="28"/>
          <w:szCs w:val="28"/>
        </w:rPr>
        <w:t>Discuss Charity Application (</w:t>
      </w:r>
      <w:r w:rsidR="00B07A20">
        <w:rPr>
          <w:sz w:val="28"/>
          <w:szCs w:val="28"/>
        </w:rPr>
        <w:t>1</w:t>
      </w:r>
      <w:r>
        <w:rPr>
          <w:sz w:val="28"/>
          <w:szCs w:val="28"/>
        </w:rPr>
        <w:t>)</w:t>
      </w:r>
    </w:p>
    <w:p w14:paraId="7E319A1C" w14:textId="08EB312D" w:rsidR="001A3D13" w:rsidRDefault="005E588D" w:rsidP="00161C4C">
      <w:pPr>
        <w:rPr>
          <w:sz w:val="28"/>
          <w:szCs w:val="28"/>
        </w:rPr>
      </w:pPr>
      <w:r>
        <w:rPr>
          <w:sz w:val="28"/>
          <w:szCs w:val="28"/>
        </w:rPr>
        <w:t xml:space="preserve">    </w:t>
      </w:r>
    </w:p>
    <w:p w14:paraId="47F8D120" w14:textId="77777777" w:rsidR="001A3D13" w:rsidRDefault="001A3D13" w:rsidP="00161C4C">
      <w:pPr>
        <w:rPr>
          <w:sz w:val="28"/>
          <w:szCs w:val="28"/>
        </w:rPr>
      </w:pPr>
    </w:p>
    <w:p w14:paraId="11634776" w14:textId="77777777" w:rsidR="00392966" w:rsidRPr="00392966" w:rsidRDefault="00392966" w:rsidP="00161C4C"/>
    <w:sectPr w:rsidR="00392966" w:rsidRPr="00392966" w:rsidSect="00645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CE"/>
    <w:rsid w:val="00004749"/>
    <w:rsid w:val="00021CB4"/>
    <w:rsid w:val="0002351A"/>
    <w:rsid w:val="00024C93"/>
    <w:rsid w:val="00027989"/>
    <w:rsid w:val="000337F1"/>
    <w:rsid w:val="00036134"/>
    <w:rsid w:val="00042681"/>
    <w:rsid w:val="000661B1"/>
    <w:rsid w:val="00096517"/>
    <w:rsid w:val="000C0291"/>
    <w:rsid w:val="000D1AF4"/>
    <w:rsid w:val="000D47F7"/>
    <w:rsid w:val="000E1A43"/>
    <w:rsid w:val="000E2DD8"/>
    <w:rsid w:val="000F16A6"/>
    <w:rsid w:val="000F27EB"/>
    <w:rsid w:val="00100DAB"/>
    <w:rsid w:val="0010481E"/>
    <w:rsid w:val="00104D62"/>
    <w:rsid w:val="001159BC"/>
    <w:rsid w:val="00130B5E"/>
    <w:rsid w:val="00134DF8"/>
    <w:rsid w:val="001409F2"/>
    <w:rsid w:val="00161C4C"/>
    <w:rsid w:val="0019191F"/>
    <w:rsid w:val="001A02A6"/>
    <w:rsid w:val="001A3D13"/>
    <w:rsid w:val="001B79B4"/>
    <w:rsid w:val="001C73DE"/>
    <w:rsid w:val="001D2657"/>
    <w:rsid w:val="001F49EB"/>
    <w:rsid w:val="001F70BB"/>
    <w:rsid w:val="00204CE0"/>
    <w:rsid w:val="0021658E"/>
    <w:rsid w:val="002176F7"/>
    <w:rsid w:val="002219C7"/>
    <w:rsid w:val="0025449A"/>
    <w:rsid w:val="0027331C"/>
    <w:rsid w:val="0028267B"/>
    <w:rsid w:val="0029528E"/>
    <w:rsid w:val="002A4B44"/>
    <w:rsid w:val="002B23D4"/>
    <w:rsid w:val="002C6793"/>
    <w:rsid w:val="002D5059"/>
    <w:rsid w:val="002F1200"/>
    <w:rsid w:val="002F14DA"/>
    <w:rsid w:val="003226FA"/>
    <w:rsid w:val="003231CB"/>
    <w:rsid w:val="00326A04"/>
    <w:rsid w:val="00330911"/>
    <w:rsid w:val="00337141"/>
    <w:rsid w:val="00346FC8"/>
    <w:rsid w:val="00355207"/>
    <w:rsid w:val="00364E75"/>
    <w:rsid w:val="00372EEC"/>
    <w:rsid w:val="003747CC"/>
    <w:rsid w:val="00382FAE"/>
    <w:rsid w:val="00384998"/>
    <w:rsid w:val="00392966"/>
    <w:rsid w:val="00394F62"/>
    <w:rsid w:val="003A7ACC"/>
    <w:rsid w:val="003B0A99"/>
    <w:rsid w:val="003B6CB0"/>
    <w:rsid w:val="003B71E4"/>
    <w:rsid w:val="003C474C"/>
    <w:rsid w:val="003C56A6"/>
    <w:rsid w:val="00414436"/>
    <w:rsid w:val="00421D15"/>
    <w:rsid w:val="00434F2F"/>
    <w:rsid w:val="004401AD"/>
    <w:rsid w:val="0044607A"/>
    <w:rsid w:val="00452613"/>
    <w:rsid w:val="004718C0"/>
    <w:rsid w:val="00474D7B"/>
    <w:rsid w:val="004B7AFF"/>
    <w:rsid w:val="004D3E09"/>
    <w:rsid w:val="004E1F2D"/>
    <w:rsid w:val="004E7329"/>
    <w:rsid w:val="004F0E0F"/>
    <w:rsid w:val="00511928"/>
    <w:rsid w:val="00514449"/>
    <w:rsid w:val="00533199"/>
    <w:rsid w:val="005361EC"/>
    <w:rsid w:val="005728F7"/>
    <w:rsid w:val="00574D1C"/>
    <w:rsid w:val="00585DA6"/>
    <w:rsid w:val="005A0A8F"/>
    <w:rsid w:val="005A15D7"/>
    <w:rsid w:val="005B4366"/>
    <w:rsid w:val="005B7C7C"/>
    <w:rsid w:val="005C2FD3"/>
    <w:rsid w:val="005C42D2"/>
    <w:rsid w:val="005D27CE"/>
    <w:rsid w:val="005E588D"/>
    <w:rsid w:val="0061074E"/>
    <w:rsid w:val="0061476C"/>
    <w:rsid w:val="0063210C"/>
    <w:rsid w:val="006364D3"/>
    <w:rsid w:val="00645ACE"/>
    <w:rsid w:val="00655351"/>
    <w:rsid w:val="00666CC0"/>
    <w:rsid w:val="00687472"/>
    <w:rsid w:val="00691977"/>
    <w:rsid w:val="006C4120"/>
    <w:rsid w:val="006E212B"/>
    <w:rsid w:val="006F721C"/>
    <w:rsid w:val="006F7635"/>
    <w:rsid w:val="00720C31"/>
    <w:rsid w:val="00746F33"/>
    <w:rsid w:val="0075657B"/>
    <w:rsid w:val="00797F99"/>
    <w:rsid w:val="007A2F58"/>
    <w:rsid w:val="007A7491"/>
    <w:rsid w:val="007B00DC"/>
    <w:rsid w:val="007B4799"/>
    <w:rsid w:val="007C0BD2"/>
    <w:rsid w:val="007D7A0F"/>
    <w:rsid w:val="00801845"/>
    <w:rsid w:val="00807B3B"/>
    <w:rsid w:val="00823FEF"/>
    <w:rsid w:val="00827189"/>
    <w:rsid w:val="008538D5"/>
    <w:rsid w:val="008604E2"/>
    <w:rsid w:val="00861E5E"/>
    <w:rsid w:val="0086711C"/>
    <w:rsid w:val="008A467C"/>
    <w:rsid w:val="008B44E5"/>
    <w:rsid w:val="008D4210"/>
    <w:rsid w:val="008F4894"/>
    <w:rsid w:val="00901674"/>
    <w:rsid w:val="009154D7"/>
    <w:rsid w:val="00931796"/>
    <w:rsid w:val="00965700"/>
    <w:rsid w:val="009834B8"/>
    <w:rsid w:val="009921D6"/>
    <w:rsid w:val="009B33F9"/>
    <w:rsid w:val="009B558B"/>
    <w:rsid w:val="00A030C7"/>
    <w:rsid w:val="00A27B2C"/>
    <w:rsid w:val="00A30476"/>
    <w:rsid w:val="00A40BD5"/>
    <w:rsid w:val="00A4628E"/>
    <w:rsid w:val="00A753C8"/>
    <w:rsid w:val="00A94EA2"/>
    <w:rsid w:val="00AB0499"/>
    <w:rsid w:val="00AB09F1"/>
    <w:rsid w:val="00AD0336"/>
    <w:rsid w:val="00AD2AE7"/>
    <w:rsid w:val="00AF364E"/>
    <w:rsid w:val="00B07A20"/>
    <w:rsid w:val="00B420BA"/>
    <w:rsid w:val="00B609E2"/>
    <w:rsid w:val="00B66C0A"/>
    <w:rsid w:val="00B7573A"/>
    <w:rsid w:val="00B80ECB"/>
    <w:rsid w:val="00B83393"/>
    <w:rsid w:val="00B85D32"/>
    <w:rsid w:val="00B87EDD"/>
    <w:rsid w:val="00B9687B"/>
    <w:rsid w:val="00BA4800"/>
    <w:rsid w:val="00BB2CD9"/>
    <w:rsid w:val="00BD59ED"/>
    <w:rsid w:val="00C3290A"/>
    <w:rsid w:val="00C4049E"/>
    <w:rsid w:val="00C44D4A"/>
    <w:rsid w:val="00C47990"/>
    <w:rsid w:val="00C47EB6"/>
    <w:rsid w:val="00C66B96"/>
    <w:rsid w:val="00C8096D"/>
    <w:rsid w:val="00CB08D0"/>
    <w:rsid w:val="00CB4AA7"/>
    <w:rsid w:val="00CC121C"/>
    <w:rsid w:val="00CD05B4"/>
    <w:rsid w:val="00D05951"/>
    <w:rsid w:val="00D2096F"/>
    <w:rsid w:val="00D727E3"/>
    <w:rsid w:val="00DA0974"/>
    <w:rsid w:val="00DA3B8B"/>
    <w:rsid w:val="00DC102D"/>
    <w:rsid w:val="00DD405D"/>
    <w:rsid w:val="00DF42CD"/>
    <w:rsid w:val="00E061B9"/>
    <w:rsid w:val="00E72E43"/>
    <w:rsid w:val="00E74A23"/>
    <w:rsid w:val="00E77EEF"/>
    <w:rsid w:val="00E84FA0"/>
    <w:rsid w:val="00EA4406"/>
    <w:rsid w:val="00EA7073"/>
    <w:rsid w:val="00EC5190"/>
    <w:rsid w:val="00EC676A"/>
    <w:rsid w:val="00F23558"/>
    <w:rsid w:val="00F31115"/>
    <w:rsid w:val="00F33645"/>
    <w:rsid w:val="00F33C09"/>
    <w:rsid w:val="00F40A9B"/>
    <w:rsid w:val="00F413D6"/>
    <w:rsid w:val="00F43626"/>
    <w:rsid w:val="00F55C04"/>
    <w:rsid w:val="00F60068"/>
    <w:rsid w:val="00F758A6"/>
    <w:rsid w:val="00F96056"/>
    <w:rsid w:val="00FD3A36"/>
    <w:rsid w:val="00FE7352"/>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664C"/>
  <w15:docId w15:val="{714B3805-B6D7-47AC-8CF1-97D0DA8D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358">
      <w:bodyDiv w:val="1"/>
      <w:marLeft w:val="0"/>
      <w:marRight w:val="0"/>
      <w:marTop w:val="0"/>
      <w:marBottom w:val="0"/>
      <w:divBdr>
        <w:top w:val="none" w:sz="0" w:space="0" w:color="auto"/>
        <w:left w:val="none" w:sz="0" w:space="0" w:color="auto"/>
        <w:bottom w:val="none" w:sz="0" w:space="0" w:color="auto"/>
        <w:right w:val="none" w:sz="0" w:space="0" w:color="auto"/>
      </w:divBdr>
    </w:div>
    <w:div w:id="586352956">
      <w:bodyDiv w:val="1"/>
      <w:marLeft w:val="0"/>
      <w:marRight w:val="0"/>
      <w:marTop w:val="0"/>
      <w:marBottom w:val="0"/>
      <w:divBdr>
        <w:top w:val="none" w:sz="0" w:space="0" w:color="auto"/>
        <w:left w:val="none" w:sz="0" w:space="0" w:color="auto"/>
        <w:bottom w:val="none" w:sz="0" w:space="0" w:color="auto"/>
        <w:right w:val="none" w:sz="0" w:space="0" w:color="auto"/>
      </w:divBdr>
    </w:div>
    <w:div w:id="689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CFDD-D320-45D0-AA73-3924C082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Wickfield</dc:creator>
  <cp:lastModifiedBy>Nancy Pierce</cp:lastModifiedBy>
  <cp:revision>2</cp:revision>
  <cp:lastPrinted>2020-06-04T17:25:00Z</cp:lastPrinted>
  <dcterms:created xsi:type="dcterms:W3CDTF">2022-08-17T14:25:00Z</dcterms:created>
  <dcterms:modified xsi:type="dcterms:W3CDTF">2022-08-17T14:25:00Z</dcterms:modified>
</cp:coreProperties>
</file>